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FDD1F" w14:textId="34030FB9" w:rsidR="008675CA" w:rsidRPr="0039514B" w:rsidRDefault="00D61801" w:rsidP="00B825A0">
      <w:pPr>
        <w:pStyle w:val="Heading2"/>
        <w:spacing w:line="276" w:lineRule="auto"/>
        <w:jc w:val="center"/>
        <w:rPr>
          <w:rFonts w:ascii="Times New Roman" w:hAnsi="Times New Roman"/>
          <w:i w:val="0"/>
          <w:iCs/>
          <w:szCs w:val="24"/>
          <w:lang w:val="sq-AL"/>
        </w:rPr>
      </w:pPr>
      <w:r w:rsidRPr="0039514B">
        <w:rPr>
          <w:rFonts w:ascii="Times New Roman" w:hAnsi="Times New Roman"/>
          <w:i w:val="0"/>
          <w:iCs/>
          <w:szCs w:val="24"/>
          <w:lang w:val="sq-AL"/>
        </w:rPr>
        <w:t xml:space="preserve">DOKUMENTI </w:t>
      </w:r>
      <w:r w:rsidR="00E54C97" w:rsidRPr="0039514B">
        <w:rPr>
          <w:rFonts w:ascii="Times New Roman" w:hAnsi="Times New Roman"/>
          <w:i w:val="0"/>
          <w:iCs/>
          <w:szCs w:val="24"/>
          <w:lang w:val="sq-AL"/>
        </w:rPr>
        <w:t>KONSULTATIV</w:t>
      </w:r>
    </w:p>
    <w:p w14:paraId="747EF8DB" w14:textId="77777777" w:rsidR="007817F3" w:rsidRPr="0039514B" w:rsidRDefault="007817F3" w:rsidP="005D7AD3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93A18EC" w14:textId="7D941015" w:rsidR="007817F3" w:rsidRPr="0039514B" w:rsidRDefault="009C2E02" w:rsidP="005D7AD3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39514B">
        <w:rPr>
          <w:rFonts w:ascii="Times New Roman" w:hAnsi="Times New Roman"/>
          <w:b/>
          <w:sz w:val="24"/>
          <w:szCs w:val="24"/>
          <w:lang w:val="sq-AL"/>
        </w:rPr>
        <w:t xml:space="preserve">Për </w:t>
      </w:r>
      <w:r w:rsidR="00562122">
        <w:rPr>
          <w:rFonts w:ascii="Times New Roman" w:hAnsi="Times New Roman"/>
          <w:b/>
          <w:sz w:val="24"/>
          <w:szCs w:val="24"/>
          <w:lang w:val="sq-AL"/>
        </w:rPr>
        <w:t>projektaktin</w:t>
      </w:r>
      <w:r w:rsidR="007817F3" w:rsidRPr="0039514B">
        <w:rPr>
          <w:rFonts w:ascii="Times New Roman" w:hAnsi="Times New Roman"/>
          <w:b/>
          <w:bCs/>
          <w:sz w:val="24"/>
          <w:szCs w:val="24"/>
        </w:rPr>
        <w:t xml:space="preserve"> “</w:t>
      </w:r>
      <w:r w:rsidR="008313E6" w:rsidRPr="0039514B">
        <w:rPr>
          <w:rFonts w:ascii="Times New Roman" w:hAnsi="Times New Roman"/>
          <w:b/>
          <w:sz w:val="24"/>
          <w:szCs w:val="24"/>
          <w:lang w:val="sq-AL"/>
        </w:rPr>
        <w:t xml:space="preserve">Për </w:t>
      </w:r>
      <w:proofErr w:type="spellStart"/>
      <w:r w:rsidR="008313E6" w:rsidRPr="0039514B">
        <w:rPr>
          <w:rFonts w:ascii="Times New Roman" w:hAnsi="Times New Roman"/>
          <w:b/>
          <w:bCs/>
          <w:sz w:val="24"/>
          <w:szCs w:val="24"/>
          <w:lang w:eastAsia="zh-CN"/>
        </w:rPr>
        <w:t>performancën</w:t>
      </w:r>
      <w:proofErr w:type="spellEnd"/>
      <w:r w:rsidR="008313E6" w:rsidRPr="0039514B">
        <w:rPr>
          <w:rFonts w:ascii="Times New Roman" w:hAnsi="Times New Roman"/>
          <w:b/>
          <w:bCs/>
          <w:sz w:val="24"/>
          <w:szCs w:val="24"/>
          <w:lang w:eastAsia="zh-CN"/>
        </w:rPr>
        <w:t xml:space="preserve"> </w:t>
      </w:r>
      <w:proofErr w:type="spellStart"/>
      <w:r w:rsidR="008313E6" w:rsidRPr="0039514B">
        <w:rPr>
          <w:rFonts w:ascii="Times New Roman" w:hAnsi="Times New Roman"/>
          <w:b/>
          <w:bCs/>
          <w:sz w:val="24"/>
          <w:szCs w:val="24"/>
          <w:lang w:eastAsia="zh-CN"/>
        </w:rPr>
        <w:t>Energjetike</w:t>
      </w:r>
      <w:proofErr w:type="spellEnd"/>
      <w:r w:rsidR="008313E6" w:rsidRPr="0039514B">
        <w:rPr>
          <w:rFonts w:ascii="Times New Roman" w:hAnsi="Times New Roman"/>
          <w:b/>
          <w:bCs/>
          <w:sz w:val="24"/>
          <w:szCs w:val="24"/>
          <w:lang w:eastAsia="zh-CN"/>
        </w:rPr>
        <w:t xml:space="preserve"> </w:t>
      </w:r>
      <w:proofErr w:type="spellStart"/>
      <w:r w:rsidR="008313E6" w:rsidRPr="0039514B">
        <w:rPr>
          <w:rFonts w:ascii="Times New Roman" w:hAnsi="Times New Roman"/>
          <w:b/>
          <w:bCs/>
          <w:sz w:val="24"/>
          <w:szCs w:val="24"/>
          <w:lang w:eastAsia="zh-CN"/>
        </w:rPr>
        <w:t>të</w:t>
      </w:r>
      <w:proofErr w:type="spellEnd"/>
      <w:r w:rsidR="008313E6" w:rsidRPr="0039514B">
        <w:rPr>
          <w:rFonts w:ascii="Times New Roman" w:hAnsi="Times New Roman"/>
          <w:b/>
          <w:bCs/>
          <w:sz w:val="24"/>
          <w:szCs w:val="24"/>
          <w:lang w:eastAsia="zh-CN"/>
        </w:rPr>
        <w:t xml:space="preserve"> </w:t>
      </w:r>
      <w:proofErr w:type="spellStart"/>
      <w:r w:rsidR="008313E6" w:rsidRPr="0039514B">
        <w:rPr>
          <w:rFonts w:ascii="Times New Roman" w:hAnsi="Times New Roman"/>
          <w:b/>
          <w:bCs/>
          <w:sz w:val="24"/>
          <w:szCs w:val="24"/>
          <w:lang w:eastAsia="zh-CN"/>
        </w:rPr>
        <w:t>ndërtesave</w:t>
      </w:r>
      <w:proofErr w:type="spellEnd"/>
      <w:r w:rsidR="008313E6" w:rsidRPr="0039514B">
        <w:rPr>
          <w:rFonts w:ascii="Times New Roman" w:hAnsi="Times New Roman"/>
          <w:b/>
          <w:bCs/>
          <w:sz w:val="24"/>
          <w:szCs w:val="24"/>
          <w:lang w:eastAsia="zh-CN"/>
        </w:rPr>
        <w:t>”</w:t>
      </w:r>
      <w:r w:rsidR="007817F3" w:rsidRPr="0039514B">
        <w:rPr>
          <w:rFonts w:ascii="Times New Roman" w:hAnsi="Times New Roman"/>
          <w:b/>
          <w:sz w:val="24"/>
          <w:szCs w:val="24"/>
          <w:lang w:val="sq-AL"/>
        </w:rPr>
        <w:t>”</w:t>
      </w:r>
    </w:p>
    <w:p w14:paraId="03925BB1" w14:textId="77777777" w:rsidR="007817F3" w:rsidRPr="0039514B" w:rsidRDefault="007817F3" w:rsidP="005D7AD3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64F00E7" w14:textId="77777777" w:rsidR="009C2E02" w:rsidRPr="0039514B" w:rsidRDefault="009C2E02" w:rsidP="005D7AD3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highlight w:val="yellow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39514B" w14:paraId="3BF55563" w14:textId="77777777" w:rsidTr="00957E1F">
        <w:tc>
          <w:tcPr>
            <w:tcW w:w="9212" w:type="dxa"/>
          </w:tcPr>
          <w:p w14:paraId="107036DC" w14:textId="0549AE25" w:rsidR="001E4573" w:rsidRPr="0039514B" w:rsidRDefault="00B87EE9" w:rsidP="005D7AD3">
            <w:pPr>
              <w:pStyle w:val="BodyText"/>
              <w:spacing w:line="276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sq-AL"/>
              </w:rPr>
            </w:pPr>
            <w:r w:rsidRPr="0039514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Ministria e </w:t>
            </w:r>
            <w:r w:rsidR="008F0DBA" w:rsidRPr="0039514B">
              <w:rPr>
                <w:rFonts w:ascii="Times New Roman" w:hAnsi="Times New Roman"/>
                <w:sz w:val="24"/>
                <w:szCs w:val="24"/>
                <w:lang w:val="sq-AL"/>
              </w:rPr>
              <w:t>Infrastrukturës</w:t>
            </w:r>
            <w:r w:rsidR="00647695" w:rsidRPr="0039514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dhe Energjisë</w:t>
            </w:r>
            <w:r w:rsidRPr="0039514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në kuadër të procesit të konsultimit </w:t>
            </w:r>
            <w:r w:rsidR="00A05359" w:rsidRPr="0039514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të projektligjit </w:t>
            </w:r>
            <w:r w:rsidR="00AC4D67" w:rsidRPr="0039514B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“</w:t>
            </w:r>
            <w:r w:rsidR="00B825A0" w:rsidRPr="0039514B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Për</w:t>
            </w:r>
            <w:r w:rsidR="008313E6" w:rsidRPr="0039514B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  <w:proofErr w:type="spellStart"/>
            <w:r w:rsidR="008313E6" w:rsidRPr="0039514B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performancën</w:t>
            </w:r>
            <w:proofErr w:type="spellEnd"/>
            <w:r w:rsidR="008313E6" w:rsidRPr="0039514B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8313E6" w:rsidRPr="0039514B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Energjetike</w:t>
            </w:r>
            <w:proofErr w:type="spellEnd"/>
            <w:r w:rsidR="008313E6" w:rsidRPr="0039514B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8313E6" w:rsidRPr="0039514B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të</w:t>
            </w:r>
            <w:proofErr w:type="spellEnd"/>
            <w:r w:rsidR="008313E6" w:rsidRPr="0039514B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8313E6" w:rsidRPr="0039514B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ndërtesave</w:t>
            </w:r>
            <w:proofErr w:type="spellEnd"/>
            <w:r w:rsidR="00B825A0" w:rsidRPr="0039514B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” </w:t>
            </w:r>
            <w:r w:rsidRPr="0039514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mirëpret sugjerimet nga qytetarët, </w:t>
            </w:r>
            <w:r w:rsidR="00A73EFE" w:rsidRPr="0039514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ekspertë të fushës, </w:t>
            </w:r>
            <w:r w:rsidR="00B0093C" w:rsidRPr="0039514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nga </w:t>
            </w:r>
            <w:r w:rsidR="00A73EFE" w:rsidRPr="0039514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të gjitha </w:t>
            </w:r>
            <w:r w:rsidR="00B0093C" w:rsidRPr="0039514B">
              <w:rPr>
                <w:rFonts w:ascii="Times New Roman" w:hAnsi="Times New Roman"/>
                <w:sz w:val="24"/>
                <w:szCs w:val="24"/>
                <w:lang w:val="sq-AL"/>
              </w:rPr>
              <w:t>instituc</w:t>
            </w:r>
            <w:r w:rsidR="00A05359" w:rsidRPr="0039514B">
              <w:rPr>
                <w:rFonts w:ascii="Times New Roman" w:hAnsi="Times New Roman"/>
                <w:sz w:val="24"/>
                <w:szCs w:val="24"/>
                <w:lang w:val="sq-AL"/>
              </w:rPr>
              <w:t>ionet dhe subjektet e</w:t>
            </w:r>
            <w:r w:rsidR="00092682" w:rsidRPr="0039514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interesuara</w:t>
            </w:r>
            <w:r w:rsidRPr="0039514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r w:rsidR="002310D5" w:rsidRPr="0039514B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organizata </w:t>
            </w:r>
            <w:r w:rsidR="00A05359" w:rsidRPr="0039514B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jofitimprurëse, shoqëria civile, </w:t>
            </w:r>
            <w:r w:rsidR="00FC3DD2" w:rsidRPr="0039514B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të drejtat ose </w:t>
            </w:r>
            <w:r w:rsidR="00A05359" w:rsidRPr="0039514B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objekti i veprimtarisë të</w:t>
            </w:r>
            <w:r w:rsidR="00FC3DD2" w:rsidRPr="0039514B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 t</w:t>
            </w:r>
            <w:r w:rsidR="00A05359" w:rsidRPr="0039514B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ë cil</w:t>
            </w:r>
            <w:r w:rsidR="00FC3DD2" w:rsidRPr="0039514B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a</w:t>
            </w:r>
            <w:r w:rsidR="00A05359" w:rsidRPr="0039514B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ve </w:t>
            </w:r>
            <w:r w:rsidR="00FC3DD2" w:rsidRPr="0039514B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ka të bëjë apo ndikohet në mënyrë të drejtpërdrejtë </w:t>
            </w:r>
            <w:r w:rsidR="002726E3" w:rsidRPr="0039514B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ose jo </w:t>
            </w:r>
            <w:r w:rsidR="00FC3DD2" w:rsidRPr="0039514B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nga </w:t>
            </w:r>
            <w:r w:rsidR="001077A7" w:rsidRPr="0039514B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përcaktimet e kësaj nisme ligjore. </w:t>
            </w:r>
          </w:p>
        </w:tc>
      </w:tr>
    </w:tbl>
    <w:p w14:paraId="4DD98B09" w14:textId="77777777" w:rsidR="008675CA" w:rsidRPr="0039514B" w:rsidRDefault="008675CA" w:rsidP="005D7AD3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  <w:lang w:val="sq-AL"/>
        </w:rPr>
      </w:pPr>
    </w:p>
    <w:p w14:paraId="2DB7AA78" w14:textId="77777777" w:rsidR="008675CA" w:rsidRPr="0039514B" w:rsidRDefault="00E54C97" w:rsidP="005D7AD3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39514B">
        <w:rPr>
          <w:rFonts w:ascii="Times New Roman" w:hAnsi="Times New Roman"/>
          <w:b/>
          <w:sz w:val="24"/>
          <w:szCs w:val="24"/>
          <w:lang w:val="sq-AL"/>
        </w:rPr>
        <w:t>Kohëzgjatja e konsultimeve</w:t>
      </w:r>
      <w:r w:rsidR="008675CA" w:rsidRPr="0039514B">
        <w:rPr>
          <w:rFonts w:ascii="Times New Roman" w:hAnsi="Times New Roman"/>
          <w:b/>
          <w:sz w:val="24"/>
          <w:szCs w:val="24"/>
          <w:lang w:val="sq-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39514B" w14:paraId="0A95A18B" w14:textId="77777777" w:rsidTr="00957E1F">
        <w:tc>
          <w:tcPr>
            <w:tcW w:w="9212" w:type="dxa"/>
          </w:tcPr>
          <w:p w14:paraId="5863E002" w14:textId="637BE627" w:rsidR="001E4573" w:rsidRPr="0039514B" w:rsidRDefault="00B0093C" w:rsidP="005D7AD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9514B">
              <w:rPr>
                <w:rFonts w:ascii="Times New Roman" w:hAnsi="Times New Roman"/>
                <w:sz w:val="24"/>
                <w:szCs w:val="24"/>
                <w:lang w:val="sq-AL"/>
              </w:rPr>
              <w:t>Konsultimet në portalin e Regjistrit Elektronik: 20 ditë pune</w:t>
            </w:r>
            <w:r w:rsidR="007765B7" w:rsidRPr="0039514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duke filluar nga </w:t>
            </w:r>
            <w:r w:rsidR="001077A7" w:rsidRPr="0039514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data </w:t>
            </w:r>
            <w:r w:rsidR="00F05F38">
              <w:rPr>
                <w:rFonts w:ascii="Times New Roman" w:hAnsi="Times New Roman"/>
                <w:sz w:val="24"/>
                <w:szCs w:val="24"/>
                <w:lang w:val="sq-AL"/>
              </w:rPr>
              <w:t>1 Nëntor</w:t>
            </w:r>
            <w:r w:rsidR="008313E6" w:rsidRPr="0039514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087972" w:rsidRPr="0039514B">
              <w:rPr>
                <w:rFonts w:ascii="Times New Roman" w:hAnsi="Times New Roman"/>
                <w:sz w:val="24"/>
                <w:szCs w:val="24"/>
                <w:lang w:val="sq-AL"/>
              </w:rPr>
              <w:t>202</w:t>
            </w:r>
            <w:r w:rsidR="00E61B4E" w:rsidRPr="0039514B">
              <w:rPr>
                <w:rFonts w:ascii="Times New Roman" w:hAnsi="Times New Roman"/>
                <w:sz w:val="24"/>
                <w:szCs w:val="24"/>
                <w:lang w:val="sq-AL"/>
              </w:rPr>
              <w:t>4</w:t>
            </w:r>
            <w:r w:rsidR="00087972" w:rsidRPr="0039514B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</w:tr>
    </w:tbl>
    <w:p w14:paraId="29630BCB" w14:textId="77777777" w:rsidR="008675CA" w:rsidRPr="0039514B" w:rsidRDefault="008675CA" w:rsidP="005D7AD3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7C82A5C" w14:textId="77777777" w:rsidR="008675CA" w:rsidRPr="0039514B" w:rsidRDefault="00E54C97" w:rsidP="005D7AD3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39514B">
        <w:rPr>
          <w:rFonts w:ascii="Times New Roman" w:hAnsi="Times New Roman"/>
          <w:b/>
          <w:sz w:val="24"/>
          <w:szCs w:val="24"/>
          <w:lang w:val="sq-AL"/>
        </w:rPr>
        <w:t>Si të përgjigjeni: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39514B" w14:paraId="0FF81B91" w14:textId="77777777" w:rsidTr="00957E1F">
        <w:tc>
          <w:tcPr>
            <w:tcW w:w="9212" w:type="dxa"/>
          </w:tcPr>
          <w:p w14:paraId="725A5EEA" w14:textId="14C9BC65" w:rsidR="008675CA" w:rsidRPr="0039514B" w:rsidRDefault="00B0093C" w:rsidP="005D7AD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9514B">
              <w:rPr>
                <w:rFonts w:ascii="Times New Roman" w:hAnsi="Times New Roman"/>
                <w:sz w:val="24"/>
                <w:szCs w:val="24"/>
                <w:lang w:val="sq-AL"/>
              </w:rPr>
              <w:t>Kontributet që në kuadër të procesit të konsultimit dhe përmirësimit të përmbajtjes së projektligjit, do të përcillen nga institucionet e interesuara nëpërmjet postës elektronik</w:t>
            </w:r>
            <w:r w:rsidR="007B4AD9" w:rsidRPr="0039514B">
              <w:rPr>
                <w:rFonts w:ascii="Times New Roman" w:hAnsi="Times New Roman"/>
                <w:sz w:val="24"/>
                <w:szCs w:val="24"/>
                <w:lang w:val="sq-AL"/>
              </w:rPr>
              <w:t>e</w:t>
            </w:r>
            <w:r w:rsidRPr="0039514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drejtuar Ministrisë së </w:t>
            </w:r>
            <w:r w:rsidR="00647695" w:rsidRPr="0039514B">
              <w:rPr>
                <w:rFonts w:ascii="Times New Roman" w:hAnsi="Times New Roman"/>
                <w:sz w:val="24"/>
                <w:szCs w:val="24"/>
                <w:lang w:val="sq-AL"/>
              </w:rPr>
              <w:t>Infrastrukturës dhe Energjisë</w:t>
            </w:r>
            <w:r w:rsidRPr="0039514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me anë të regjistrit elektronik në adresën </w:t>
            </w:r>
            <w:hyperlink r:id="rId5" w:history="1">
              <w:r w:rsidR="00BF2355" w:rsidRPr="0039514B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sq-AL"/>
                </w:rPr>
                <w:t>http://www.konsultimipublik.gov.al</w:t>
              </w:r>
            </w:hyperlink>
            <w:r w:rsidRPr="0039514B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, në adresën postare të </w:t>
            </w:r>
            <w:r w:rsidR="00647695" w:rsidRPr="0039514B">
              <w:rPr>
                <w:rFonts w:ascii="Times New Roman" w:hAnsi="Times New Roman"/>
                <w:sz w:val="24"/>
                <w:szCs w:val="24"/>
                <w:lang w:val="sq-AL"/>
              </w:rPr>
              <w:t>Ministria e Infrastrukturës dhe Energjisë</w:t>
            </w:r>
            <w:r w:rsidR="00087972" w:rsidRPr="0039514B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: </w:t>
            </w:r>
            <w:r w:rsidR="00647695" w:rsidRPr="0039514B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Rr.Abdi Toptani, 4, </w:t>
            </w:r>
            <w:r w:rsidRPr="0039514B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Tiranë, </w:t>
            </w:r>
            <w:r w:rsidR="00343EA7" w:rsidRPr="0039514B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në adresën e </w:t>
            </w:r>
            <w:r w:rsidR="007B4AD9" w:rsidRPr="0039514B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e</w:t>
            </w:r>
            <w:r w:rsidR="00343EA7" w:rsidRPr="0039514B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-</w:t>
            </w:r>
            <w:r w:rsidR="007B4AD9" w:rsidRPr="0039514B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mailit të koordinatorit për konsultimin publik </w:t>
            </w:r>
            <w:hyperlink r:id="rId6" w:history="1">
              <w:r w:rsidR="00647695" w:rsidRPr="0039514B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sq-AL"/>
                </w:rPr>
                <w:t>vilma.davidhi@infrastruktura.gov.al</w:t>
              </w:r>
            </w:hyperlink>
            <w:r w:rsidR="00647695" w:rsidRPr="0039514B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="00AD4479" w:rsidRPr="0039514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r w:rsidRPr="0039514B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si </w:t>
            </w:r>
            <w:r w:rsidRPr="0039514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dhe nëpërmjet komenteve të drejtpërdrejta në tryezat e konsultimit </w:t>
            </w:r>
            <w:r w:rsidR="00087972" w:rsidRPr="0039514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që eventualisht mund të zhvillohen </w:t>
            </w:r>
            <w:r w:rsidRPr="0039514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në </w:t>
            </w:r>
            <w:r w:rsidR="00647695" w:rsidRPr="0039514B">
              <w:rPr>
                <w:rFonts w:ascii="Times New Roman" w:hAnsi="Times New Roman"/>
                <w:sz w:val="24"/>
                <w:szCs w:val="24"/>
                <w:lang w:val="sq-AL"/>
              </w:rPr>
              <w:t>Ministr</w:t>
            </w:r>
            <w:r w:rsidR="00A51B6B" w:rsidRPr="0039514B"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="00647695" w:rsidRPr="0039514B">
              <w:rPr>
                <w:rFonts w:ascii="Times New Roman" w:hAnsi="Times New Roman"/>
                <w:sz w:val="24"/>
                <w:szCs w:val="24"/>
                <w:lang w:val="sq-AL"/>
              </w:rPr>
              <w:t>në e Infrastrukturës dhe Energjisë</w:t>
            </w:r>
            <w:r w:rsidRPr="0039514B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</w:tr>
    </w:tbl>
    <w:p w14:paraId="3C463429" w14:textId="77777777" w:rsidR="008675CA" w:rsidRPr="0039514B" w:rsidRDefault="008675CA" w:rsidP="005D7AD3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C4BE25B" w14:textId="77777777" w:rsidR="008675CA" w:rsidRPr="0039514B" w:rsidRDefault="00E54C97" w:rsidP="005D7AD3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39514B">
        <w:rPr>
          <w:rFonts w:ascii="Times New Roman" w:hAnsi="Times New Roman"/>
          <w:b/>
          <w:sz w:val="24"/>
          <w:szCs w:val="24"/>
          <w:lang w:val="sq-AL"/>
        </w:rPr>
        <w:t>Kontakti</w:t>
      </w:r>
      <w:r w:rsidR="008675CA" w:rsidRPr="0039514B">
        <w:rPr>
          <w:rFonts w:ascii="Times New Roman" w:hAnsi="Times New Roman"/>
          <w:b/>
          <w:sz w:val="24"/>
          <w:szCs w:val="24"/>
          <w:lang w:val="sq-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39514B" w14:paraId="12B24D1C" w14:textId="77777777" w:rsidTr="00957E1F">
        <w:tc>
          <w:tcPr>
            <w:tcW w:w="9212" w:type="dxa"/>
          </w:tcPr>
          <w:p w14:paraId="3637B89E" w14:textId="4E53F89C" w:rsidR="00203C7D" w:rsidRPr="0039514B" w:rsidRDefault="00203C7D" w:rsidP="005D7AD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39514B">
              <w:rPr>
                <w:rFonts w:ascii="Times New Roman" w:hAnsi="Times New Roman"/>
                <w:sz w:val="24"/>
                <w:szCs w:val="24"/>
                <w:lang w:val="sq-AL"/>
              </w:rPr>
              <w:t>Vilma Davidhi</w:t>
            </w:r>
            <w:r w:rsidR="00B0093C" w:rsidRPr="0039514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Koordinatore për konsultimin publik në Ministri: </w:t>
            </w:r>
            <w:hyperlink r:id="rId7" w:history="1">
              <w:r w:rsidRPr="0039514B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sq-AL"/>
                </w:rPr>
                <w:t>vilma.davidhi@infrastruktura.gov.al</w:t>
              </w:r>
            </w:hyperlink>
          </w:p>
        </w:tc>
      </w:tr>
    </w:tbl>
    <w:p w14:paraId="5D44D821" w14:textId="77777777" w:rsidR="008675CA" w:rsidRPr="0039514B" w:rsidRDefault="008675CA" w:rsidP="005D7AD3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524433B" w14:textId="77777777" w:rsidR="008675CA" w:rsidRPr="0039514B" w:rsidRDefault="00E54C97" w:rsidP="005D7AD3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39514B">
        <w:rPr>
          <w:rFonts w:ascii="Times New Roman" w:hAnsi="Times New Roman"/>
          <w:b/>
          <w:sz w:val="24"/>
          <w:szCs w:val="24"/>
          <w:lang w:val="sq-AL"/>
        </w:rPr>
        <w:t>Datat dhe vendet e takimeve publike: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39514B" w14:paraId="7239AD1E" w14:textId="77777777" w:rsidTr="00957E1F">
        <w:tc>
          <w:tcPr>
            <w:tcW w:w="9212" w:type="dxa"/>
          </w:tcPr>
          <w:p w14:paraId="225A0334" w14:textId="72D5844D" w:rsidR="00AD4479" w:rsidRPr="0039514B" w:rsidRDefault="00AD4479" w:rsidP="005D7AD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39514B">
              <w:rPr>
                <w:rFonts w:ascii="Times New Roman" w:hAnsi="Times New Roman"/>
                <w:sz w:val="24"/>
                <w:szCs w:val="24"/>
                <w:lang w:val="sq-AL"/>
              </w:rPr>
              <w:t>E-Konsultimi: në portalin “</w:t>
            </w:r>
            <w:r w:rsidR="00343EA7" w:rsidRPr="0039514B">
              <w:rPr>
                <w:rFonts w:ascii="Times New Roman" w:hAnsi="Times New Roman"/>
                <w:sz w:val="24"/>
                <w:szCs w:val="24"/>
                <w:lang w:val="sq-AL"/>
              </w:rPr>
              <w:t>Regjistri</w:t>
            </w:r>
            <w:r w:rsidRPr="0039514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Elektronik për Njoftimet dhe Konsultimet Publike” </w:t>
            </w:r>
            <w:r w:rsidR="007765B7" w:rsidRPr="0039514B">
              <w:rPr>
                <w:rFonts w:ascii="Times New Roman" w:hAnsi="Times New Roman"/>
                <w:sz w:val="24"/>
                <w:szCs w:val="24"/>
                <w:lang w:val="sq-AL"/>
              </w:rPr>
              <w:t>20 ditë pune</w:t>
            </w:r>
            <w:r w:rsidR="00F04DE4" w:rsidRPr="0039514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r w:rsidR="001077A7" w:rsidRPr="0039514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duke filluar nga data </w:t>
            </w:r>
            <w:r w:rsidR="00F05F38">
              <w:rPr>
                <w:rFonts w:ascii="Times New Roman" w:hAnsi="Times New Roman"/>
                <w:sz w:val="24"/>
                <w:szCs w:val="24"/>
                <w:lang w:val="sq-AL"/>
              </w:rPr>
              <w:t>1 Nëntor</w:t>
            </w:r>
            <w:r w:rsidR="008313E6" w:rsidRPr="0039514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7765B7" w:rsidRPr="0039514B">
              <w:rPr>
                <w:rFonts w:ascii="Times New Roman" w:hAnsi="Times New Roman"/>
                <w:sz w:val="24"/>
                <w:szCs w:val="24"/>
                <w:lang w:val="sq-AL"/>
              </w:rPr>
              <w:t>202</w:t>
            </w:r>
            <w:r w:rsidR="00FC64F7" w:rsidRPr="0039514B">
              <w:rPr>
                <w:rFonts w:ascii="Times New Roman" w:hAnsi="Times New Roman"/>
                <w:sz w:val="24"/>
                <w:szCs w:val="24"/>
                <w:lang w:val="sq-AL"/>
              </w:rPr>
              <w:t>4</w:t>
            </w:r>
            <w:r w:rsidR="007765B7" w:rsidRPr="0039514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.     </w:t>
            </w:r>
          </w:p>
        </w:tc>
      </w:tr>
    </w:tbl>
    <w:p w14:paraId="29B33FD3" w14:textId="77777777" w:rsidR="008675CA" w:rsidRPr="0039514B" w:rsidRDefault="008675CA" w:rsidP="005D7AD3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CA45918" w14:textId="77777777" w:rsidR="008675CA" w:rsidRPr="0039514B" w:rsidRDefault="00E54C97" w:rsidP="005D7AD3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39514B">
        <w:rPr>
          <w:rFonts w:ascii="Times New Roman" w:hAnsi="Times New Roman"/>
          <w:b/>
          <w:sz w:val="24"/>
          <w:szCs w:val="24"/>
          <w:lang w:val="sq-AL"/>
        </w:rPr>
        <w:t>Sfondi i propozimit legjislativ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39514B" w14:paraId="5017327A" w14:textId="77777777" w:rsidTr="00957E1F">
        <w:tc>
          <w:tcPr>
            <w:tcW w:w="9212" w:type="dxa"/>
          </w:tcPr>
          <w:p w14:paraId="495F258E" w14:textId="77777777" w:rsidR="00F17839" w:rsidRPr="00F17839" w:rsidRDefault="00F17839" w:rsidP="00F17839">
            <w:pPr>
              <w:spacing w:before="240" w:after="160" w:line="259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F17839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Ky projekt-ligj ka për qëllim </w:t>
            </w:r>
            <w:r w:rsidRPr="00F17839">
              <w:rPr>
                <w:rFonts w:ascii="Times New Roman" w:eastAsia="Calibri" w:hAnsi="Times New Roman"/>
                <w:bCs/>
                <w:sz w:val="24"/>
                <w:szCs w:val="24"/>
                <w:lang w:val="sq-AL"/>
              </w:rPr>
              <w:t>promovimin dhe përmirësimin e performancës energjetike të ndërtesave dhe reduktimin e emetimeve të gazeve serrë të</w:t>
            </w:r>
            <w:r w:rsidRPr="00F17839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 xml:space="preserve"> shkaktuara </w:t>
            </w:r>
            <w:r w:rsidRPr="00F17839">
              <w:rPr>
                <w:rFonts w:ascii="Times New Roman" w:eastAsia="Calibri" w:hAnsi="Times New Roman"/>
                <w:bCs/>
                <w:sz w:val="24"/>
                <w:szCs w:val="24"/>
                <w:lang w:val="sq-AL"/>
              </w:rPr>
              <w:t>nga stoku i ndërtesave në Republikën e Shqipërisë, duke konsideruar kushtet klimatike të jashtme, kushtet lokale, kërkesat për cilësinë e mjedisit të brendshëm, nivelin optimal të kostos duke synuar një stok ndërtesash pa emetime deri në vitin 2050.</w:t>
            </w:r>
          </w:p>
          <w:p w14:paraId="7590D3B8" w14:textId="44F8C00D" w:rsidR="002F0D44" w:rsidRPr="0039514B" w:rsidRDefault="00F17839" w:rsidP="00F17839">
            <w:pPr>
              <w:spacing w:after="200" w:line="276" w:lineRule="auto"/>
              <w:ind w:right="90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sq-AL"/>
              </w:rPr>
            </w:pPr>
            <w:r w:rsidRPr="00F17839">
              <w:rPr>
                <w:rFonts w:ascii="Times New Roman" w:eastAsia="Calibri" w:hAnsi="Times New Roman"/>
                <w:bCs/>
                <w:sz w:val="24"/>
                <w:szCs w:val="24"/>
                <w:lang w:val="sq-AL"/>
              </w:rPr>
              <w:lastRenderedPageBreak/>
              <w:t>Ky projekt-ligj ka si objektiv, përcaktimin e kritereve, kushteve, kërkesave, standardeve për rritjen e performancës energjetike të ndërtesave dhe si rezultat rritjen e efiçencës energjetike në përputhje me objektivat kombëtare që lidhen me të dhe me sigurine e furnizimit me energji, reduktimin e kërkesës për burime të reja energjetike etj. Përveç kësaj, projektligji prek në brendësi dhe aspekte të tjera që lidhen me tranzicionin energjetik në ndërtesa që lidhen me infrastrukturën e qëndrueshme alternative për lëvizshmëri në ndërtesa, kërkesa mbi cilësinë e mjedisit të brendshëm si dhe aspekte të tjera siç janë varfëria energjetike dhe familjet e cënueshme.</w:t>
            </w:r>
          </w:p>
        </w:tc>
      </w:tr>
    </w:tbl>
    <w:p w14:paraId="671DF514" w14:textId="2DED9CB9" w:rsidR="00E54C97" w:rsidRPr="0039514B" w:rsidRDefault="00E54C97" w:rsidP="005D7AD3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34FED24" w14:textId="77777777" w:rsidR="008675CA" w:rsidRPr="0039514B" w:rsidRDefault="00E54C97" w:rsidP="005D7AD3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39514B">
        <w:rPr>
          <w:rFonts w:ascii="Times New Roman" w:hAnsi="Times New Roman"/>
          <w:b/>
          <w:sz w:val="24"/>
          <w:szCs w:val="24"/>
          <w:lang w:val="sq-AL"/>
        </w:rPr>
        <w:t>Propozimet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39514B" w14:paraId="59FC2C08" w14:textId="77777777" w:rsidTr="00957E1F">
        <w:tc>
          <w:tcPr>
            <w:tcW w:w="9212" w:type="dxa"/>
          </w:tcPr>
          <w:p w14:paraId="2A585C42" w14:textId="6DE39717" w:rsidR="005D7AD3" w:rsidRPr="0039514B" w:rsidRDefault="005D7AD3" w:rsidP="005D7AD3">
            <w:pPr>
              <w:spacing w:after="5" w:line="248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q-AL"/>
                <w14:ligatures w14:val="standardContextual"/>
              </w:rPr>
            </w:pPr>
            <w:r w:rsidRPr="0039514B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q-AL"/>
                <w14:ligatures w14:val="standardContextual"/>
              </w:rPr>
              <w:t xml:space="preserve">Projekt akti përmban </w:t>
            </w:r>
            <w:r w:rsidR="0039514B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q-AL"/>
                <w14:ligatures w14:val="standardContextual"/>
              </w:rPr>
              <w:t>22</w:t>
            </w:r>
            <w:r w:rsidRPr="0039514B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q-AL"/>
                <w14:ligatures w14:val="standardContextual"/>
              </w:rPr>
              <w:t xml:space="preserve"> nene, me përmbajtje si vijon: </w:t>
            </w:r>
          </w:p>
          <w:p w14:paraId="1AD811B1" w14:textId="77777777" w:rsidR="005D7AD3" w:rsidRPr="0039514B" w:rsidRDefault="005D7AD3" w:rsidP="005D7AD3">
            <w:pPr>
              <w:spacing w:after="19" w:line="259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q-AL"/>
                <w14:ligatures w14:val="standardContextual"/>
              </w:rPr>
            </w:pPr>
            <w:r w:rsidRPr="0039514B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q-AL"/>
                <w14:ligatures w14:val="standardContextual"/>
              </w:rPr>
              <w:t xml:space="preserve"> </w:t>
            </w:r>
          </w:p>
          <w:p w14:paraId="30AF5B19" w14:textId="77777777" w:rsidR="0039514B" w:rsidRPr="0039514B" w:rsidRDefault="0039514B" w:rsidP="0039514B">
            <w:pPr>
              <w:widowControl w:val="0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sq-AL"/>
              </w:rPr>
            </w:pPr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sq-AL"/>
              </w:rPr>
              <w:t>Qëllimi:</w:t>
            </w:r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sq-AL"/>
              </w:rPr>
              <w:t xml:space="preserve"> Të përmirësojë performancën energjetike të ndërtesave dhe të kontribuojë në arritjen e qëllimeve klimatike.</w:t>
            </w:r>
          </w:p>
          <w:p w14:paraId="52468920" w14:textId="77777777" w:rsidR="0039514B" w:rsidRPr="0039514B" w:rsidRDefault="0039514B" w:rsidP="0039514B">
            <w:pPr>
              <w:widowControl w:val="0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sq-AL"/>
              </w:rPr>
            </w:pPr>
          </w:p>
          <w:p w14:paraId="77076F8E" w14:textId="77777777" w:rsidR="0039514B" w:rsidRPr="0039514B" w:rsidRDefault="0039514B" w:rsidP="0039514B">
            <w:pPr>
              <w:widowControl w:val="0"/>
              <w:autoSpaceDE w:val="0"/>
              <w:autoSpaceDN w:val="0"/>
              <w:spacing w:line="276" w:lineRule="auto"/>
              <w:ind w:right="90"/>
              <w:jc w:val="both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sq-AL"/>
              </w:rPr>
              <w:t>Fusha e Zbatimit</w:t>
            </w:r>
            <w:r w:rsidRPr="0039514B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:Ky ligj zbatohet për të gjitha ndërtesat e reja dhe ato që rinovohen, nga faza e projektimit deri në marrjen e lejes së shfrytëzimit. Ndërtesat që përjashtohen nga ky ligj përcaktohen me Vendim të Këshillit të Ministrave.</w:t>
            </w:r>
          </w:p>
          <w:p w14:paraId="734FA01B" w14:textId="77777777" w:rsidR="0039514B" w:rsidRPr="0039514B" w:rsidRDefault="0039514B" w:rsidP="0039514B">
            <w:pPr>
              <w:widowControl w:val="0"/>
              <w:autoSpaceDE w:val="0"/>
              <w:autoSpaceDN w:val="0"/>
              <w:spacing w:line="276" w:lineRule="auto"/>
              <w:ind w:right="90"/>
              <w:jc w:val="both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</w:p>
          <w:p w14:paraId="50BE2006" w14:textId="77777777" w:rsidR="0039514B" w:rsidRPr="0039514B" w:rsidRDefault="0039514B" w:rsidP="0039514B">
            <w:pPr>
              <w:widowControl w:val="0"/>
              <w:autoSpaceDE w:val="0"/>
              <w:autoSpaceDN w:val="0"/>
              <w:spacing w:line="276" w:lineRule="auto"/>
              <w:ind w:right="90"/>
              <w:jc w:val="both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it-IT"/>
              </w:rPr>
              <w:t>Neni 5: Plani Kombëtar për Rinovimin e Ndërtesave;</w:t>
            </w:r>
          </w:p>
          <w:p w14:paraId="28DF5588" w14:textId="77777777" w:rsidR="0039514B" w:rsidRPr="0039514B" w:rsidRDefault="0039514B" w:rsidP="0039514B">
            <w:pPr>
              <w:widowControl w:val="0"/>
              <w:numPr>
                <w:ilvl w:val="0"/>
                <w:numId w:val="90"/>
              </w:numPr>
              <w:autoSpaceDE w:val="0"/>
              <w:autoSpaceDN w:val="0"/>
              <w:spacing w:after="200" w:line="276" w:lineRule="auto"/>
              <w:ind w:right="90"/>
              <w:jc w:val="both"/>
              <w:rPr>
                <w:rFonts w:ascii="Times New Roman" w:eastAsia="Calibri" w:hAnsi="Times New Roman"/>
                <w:sz w:val="24"/>
                <w:szCs w:val="24"/>
                <w:lang w:val="it-IT"/>
              </w:rPr>
            </w:pPr>
            <w:r w:rsidRPr="0039514B">
              <w:rPr>
                <w:rFonts w:ascii="Times New Roman" w:eastAsia="Calibri" w:hAnsi="Times New Roman"/>
                <w:sz w:val="24"/>
                <w:szCs w:val="24"/>
                <w:lang w:val="it-IT"/>
              </w:rPr>
              <w:t>Këshilli i Ministrave miraton planin kombëtar për rinovimin e ndërtesave, duke synuar transformimin e stokut në një stok me performancë të lartë energjetike deri në vitin 2050.</w:t>
            </w:r>
          </w:p>
          <w:p w14:paraId="1AE10399" w14:textId="77777777" w:rsidR="0039514B" w:rsidRPr="0039514B" w:rsidRDefault="0039514B" w:rsidP="0039514B">
            <w:pPr>
              <w:widowControl w:val="0"/>
              <w:numPr>
                <w:ilvl w:val="0"/>
                <w:numId w:val="90"/>
              </w:numPr>
              <w:autoSpaceDE w:val="0"/>
              <w:autoSpaceDN w:val="0"/>
              <w:spacing w:after="200" w:line="276" w:lineRule="auto"/>
              <w:ind w:right="90"/>
              <w:jc w:val="both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Plani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përfshin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:</w:t>
            </w:r>
          </w:p>
          <w:p w14:paraId="4553B91B" w14:textId="77777777" w:rsidR="0039514B" w:rsidRPr="0039514B" w:rsidRDefault="0039514B" w:rsidP="0039514B">
            <w:pPr>
              <w:widowControl w:val="0"/>
              <w:autoSpaceDE w:val="0"/>
              <w:autoSpaceDN w:val="0"/>
              <w:spacing w:line="276" w:lineRule="auto"/>
              <w:ind w:right="90"/>
              <w:jc w:val="both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a)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Përmbledhje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stokut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kombëtar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ndërtesave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;</w:t>
            </w:r>
          </w:p>
          <w:p w14:paraId="37F12750" w14:textId="77777777" w:rsidR="0039514B" w:rsidRPr="0039514B" w:rsidRDefault="0039514B" w:rsidP="0039514B">
            <w:pPr>
              <w:widowControl w:val="0"/>
              <w:autoSpaceDE w:val="0"/>
              <w:autoSpaceDN w:val="0"/>
              <w:spacing w:line="276" w:lineRule="auto"/>
              <w:ind w:right="90"/>
              <w:jc w:val="both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b)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Udhërrëfyes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me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objektiva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kombëtare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dhe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tregues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progresi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;</w:t>
            </w:r>
          </w:p>
          <w:p w14:paraId="397DEE1F" w14:textId="77777777" w:rsidR="0039514B" w:rsidRPr="0039514B" w:rsidRDefault="0039514B" w:rsidP="0039514B">
            <w:pPr>
              <w:widowControl w:val="0"/>
              <w:autoSpaceDE w:val="0"/>
              <w:autoSpaceDN w:val="0"/>
              <w:spacing w:line="276" w:lineRule="auto"/>
              <w:ind w:right="90"/>
              <w:jc w:val="both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c)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Pasqyrë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politikave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dhe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masave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zbatueshme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;</w:t>
            </w:r>
          </w:p>
          <w:p w14:paraId="2F24EEBC" w14:textId="77777777" w:rsidR="0039514B" w:rsidRPr="0039514B" w:rsidRDefault="0039514B" w:rsidP="0039514B">
            <w:pPr>
              <w:widowControl w:val="0"/>
              <w:autoSpaceDE w:val="0"/>
              <w:autoSpaceDN w:val="0"/>
              <w:spacing w:line="276" w:lineRule="auto"/>
              <w:ind w:right="90"/>
              <w:jc w:val="both"/>
              <w:rPr>
                <w:rFonts w:ascii="Times New Roman" w:eastAsia="Calibri" w:hAnsi="Times New Roman"/>
                <w:sz w:val="24"/>
                <w:szCs w:val="24"/>
                <w:lang w:val="it-IT"/>
              </w:rPr>
            </w:pPr>
            <w:r w:rsidRPr="0039514B">
              <w:rPr>
                <w:rFonts w:ascii="Times New Roman" w:eastAsia="Calibri" w:hAnsi="Times New Roman"/>
                <w:sz w:val="24"/>
                <w:szCs w:val="24"/>
                <w:lang w:val="it-IT"/>
              </w:rPr>
              <w:t>ç) Vlerat e lejuara të emetimeve të gazeve;</w:t>
            </w:r>
          </w:p>
          <w:p w14:paraId="36E7631C" w14:textId="77777777" w:rsidR="0039514B" w:rsidRPr="0039514B" w:rsidRDefault="0039514B" w:rsidP="0039514B">
            <w:pPr>
              <w:widowControl w:val="0"/>
              <w:autoSpaceDE w:val="0"/>
              <w:autoSpaceDN w:val="0"/>
              <w:spacing w:line="276" w:lineRule="auto"/>
              <w:ind w:right="90"/>
              <w:jc w:val="both"/>
              <w:rPr>
                <w:rFonts w:ascii="Times New Roman" w:eastAsia="Calibri" w:hAnsi="Times New Roman"/>
                <w:sz w:val="24"/>
                <w:szCs w:val="24"/>
                <w:lang w:val="de-DE"/>
              </w:rPr>
            </w:pPr>
            <w:r w:rsidRPr="0039514B">
              <w:rPr>
                <w:rFonts w:ascii="Times New Roman" w:eastAsia="Calibri" w:hAnsi="Times New Roman"/>
                <w:sz w:val="24"/>
                <w:szCs w:val="24"/>
                <w:lang w:val="de-DE"/>
              </w:rPr>
              <w:t>d) Standardet minimale të performancës energjetike;</w:t>
            </w:r>
          </w:p>
          <w:p w14:paraId="65D20794" w14:textId="77777777" w:rsidR="0039514B" w:rsidRPr="0039514B" w:rsidRDefault="0039514B" w:rsidP="0039514B">
            <w:pPr>
              <w:widowControl w:val="0"/>
              <w:autoSpaceDE w:val="0"/>
              <w:autoSpaceDN w:val="0"/>
              <w:spacing w:line="276" w:lineRule="auto"/>
              <w:ind w:right="90"/>
              <w:jc w:val="both"/>
              <w:rPr>
                <w:rFonts w:ascii="Times New Roman" w:eastAsia="Calibri" w:hAnsi="Times New Roman"/>
                <w:sz w:val="24"/>
                <w:szCs w:val="24"/>
                <w:lang w:val="de-DE"/>
              </w:rPr>
            </w:pPr>
            <w:r w:rsidRPr="0039514B">
              <w:rPr>
                <w:rFonts w:ascii="Times New Roman" w:eastAsia="Calibri" w:hAnsi="Times New Roman"/>
                <w:sz w:val="24"/>
                <w:szCs w:val="24"/>
                <w:lang w:val="de-DE"/>
              </w:rPr>
              <w:t>e) Trajektoren kombëtare për rinovimin e stokut të ndërtesave;</w:t>
            </w:r>
          </w:p>
          <w:p w14:paraId="4579B3DF" w14:textId="77777777" w:rsidR="0039514B" w:rsidRPr="0039514B" w:rsidRDefault="0039514B" w:rsidP="0039514B">
            <w:pPr>
              <w:widowControl w:val="0"/>
              <w:autoSpaceDE w:val="0"/>
              <w:autoSpaceDN w:val="0"/>
              <w:spacing w:line="276" w:lineRule="auto"/>
              <w:ind w:right="90"/>
              <w:jc w:val="both"/>
              <w:rPr>
                <w:rFonts w:ascii="Times New Roman" w:eastAsia="Calibri" w:hAnsi="Times New Roman"/>
                <w:sz w:val="24"/>
                <w:szCs w:val="24"/>
                <w:lang w:val="de-DE"/>
              </w:rPr>
            </w:pPr>
            <w:r w:rsidRPr="0039514B">
              <w:rPr>
                <w:rFonts w:ascii="Times New Roman" w:eastAsia="Calibri" w:hAnsi="Times New Roman"/>
                <w:sz w:val="24"/>
                <w:szCs w:val="24"/>
                <w:lang w:val="de-DE"/>
              </w:rPr>
              <w:t>f) Vlerësim të kursimeve të energjisë dhe përfitimeve më të gjera.</w:t>
            </w:r>
          </w:p>
          <w:p w14:paraId="68F65C8F" w14:textId="77777777" w:rsidR="0039514B" w:rsidRPr="0039514B" w:rsidRDefault="0039514B" w:rsidP="0039514B">
            <w:pPr>
              <w:widowControl w:val="0"/>
              <w:numPr>
                <w:ilvl w:val="0"/>
                <w:numId w:val="90"/>
              </w:numPr>
              <w:autoSpaceDE w:val="0"/>
              <w:autoSpaceDN w:val="0"/>
              <w:spacing w:after="200" w:line="276" w:lineRule="auto"/>
              <w:ind w:right="90"/>
              <w:jc w:val="both"/>
              <w:rPr>
                <w:rFonts w:ascii="Times New Roman" w:eastAsia="Calibri" w:hAnsi="Times New Roman"/>
                <w:sz w:val="24"/>
                <w:szCs w:val="24"/>
                <w:lang w:val="de-DE"/>
              </w:rPr>
            </w:pPr>
            <w:r w:rsidRPr="0039514B">
              <w:rPr>
                <w:rFonts w:ascii="Times New Roman" w:eastAsia="Calibri" w:hAnsi="Times New Roman"/>
                <w:sz w:val="24"/>
                <w:szCs w:val="24"/>
                <w:lang w:val="de-DE"/>
              </w:rPr>
              <w:t>Plani rishikohet çdo pesë vjet dhe dërgohet për mendim tek Sekretariati i Komunitetit të Energjisë.</w:t>
            </w:r>
          </w:p>
          <w:p w14:paraId="4E49BF07" w14:textId="77777777" w:rsidR="0039514B" w:rsidRPr="0039514B" w:rsidRDefault="0039514B" w:rsidP="0039514B">
            <w:pPr>
              <w:widowControl w:val="0"/>
              <w:autoSpaceDE w:val="0"/>
              <w:autoSpaceDN w:val="0"/>
              <w:spacing w:line="276" w:lineRule="auto"/>
              <w:ind w:left="720" w:right="90"/>
              <w:jc w:val="both"/>
              <w:rPr>
                <w:rFonts w:ascii="Times New Roman" w:eastAsia="Calibri" w:hAnsi="Times New Roman"/>
                <w:sz w:val="24"/>
                <w:szCs w:val="24"/>
                <w:lang w:val="de-DE"/>
              </w:rPr>
            </w:pPr>
          </w:p>
          <w:p w14:paraId="7E324AA7" w14:textId="77777777" w:rsidR="0039514B" w:rsidRPr="0039514B" w:rsidRDefault="0039514B" w:rsidP="0039514B">
            <w:pPr>
              <w:widowControl w:val="0"/>
              <w:autoSpaceDE w:val="0"/>
              <w:autoSpaceDN w:val="0"/>
              <w:spacing w:line="276" w:lineRule="auto"/>
              <w:ind w:right="9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val="de-DE"/>
              </w:rPr>
            </w:pPr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de-DE"/>
              </w:rPr>
              <w:t>Neni 6: Standardet Minimali të Performancës Energjike për Ndërtesat Jorezidenciale</w:t>
            </w:r>
          </w:p>
          <w:p w14:paraId="6A66E413" w14:textId="77777777" w:rsidR="0039514B" w:rsidRPr="0039514B" w:rsidRDefault="0039514B" w:rsidP="0039514B">
            <w:pPr>
              <w:widowControl w:val="0"/>
              <w:numPr>
                <w:ilvl w:val="0"/>
                <w:numId w:val="91"/>
              </w:numPr>
              <w:autoSpaceDE w:val="0"/>
              <w:autoSpaceDN w:val="0"/>
              <w:spacing w:after="200" w:line="276" w:lineRule="auto"/>
              <w:ind w:right="90"/>
              <w:jc w:val="both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Plani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kombëtar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përcaktojë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standarde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minimale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performancës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energjetike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për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ndërtesat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jorezidenciale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, me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pragje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që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respektohen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deri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në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vitet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2030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dhe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2033.</w:t>
            </w:r>
          </w:p>
          <w:p w14:paraId="08488D0A" w14:textId="77777777" w:rsidR="0039514B" w:rsidRPr="0039514B" w:rsidRDefault="0039514B" w:rsidP="0039514B">
            <w:pPr>
              <w:widowControl w:val="0"/>
              <w:numPr>
                <w:ilvl w:val="0"/>
                <w:numId w:val="91"/>
              </w:numPr>
              <w:autoSpaceDE w:val="0"/>
              <w:autoSpaceDN w:val="0"/>
              <w:spacing w:after="200" w:line="276" w:lineRule="auto"/>
              <w:ind w:right="90"/>
              <w:jc w:val="both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Standartet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sigurojnë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që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gjitha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ndërtesat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jorezidenciale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bien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nën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pragjet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përcaktuara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.</w:t>
            </w:r>
          </w:p>
          <w:p w14:paraId="62576DD5" w14:textId="77777777" w:rsidR="0039514B" w:rsidRPr="0039514B" w:rsidRDefault="0039514B" w:rsidP="0039514B">
            <w:pPr>
              <w:widowControl w:val="0"/>
              <w:numPr>
                <w:ilvl w:val="0"/>
                <w:numId w:val="91"/>
              </w:numPr>
              <w:autoSpaceDE w:val="0"/>
              <w:autoSpaceDN w:val="0"/>
              <w:spacing w:after="200" w:line="276" w:lineRule="auto"/>
              <w:ind w:right="90"/>
              <w:jc w:val="both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Kriteret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për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përjashtim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nga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këto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standarde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jenë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qarta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dhe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sigurojnë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trajtim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barabartë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.</w:t>
            </w:r>
          </w:p>
          <w:p w14:paraId="4F1D5CDE" w14:textId="77777777" w:rsidR="0039514B" w:rsidRPr="0039514B" w:rsidRDefault="0039514B" w:rsidP="0039514B">
            <w:pPr>
              <w:widowControl w:val="0"/>
              <w:numPr>
                <w:ilvl w:val="0"/>
                <w:numId w:val="91"/>
              </w:numPr>
              <w:autoSpaceDE w:val="0"/>
              <w:autoSpaceDN w:val="0"/>
              <w:spacing w:after="200" w:line="276" w:lineRule="auto"/>
              <w:ind w:right="90"/>
              <w:jc w:val="both"/>
              <w:rPr>
                <w:rFonts w:ascii="Times New Roman" w:eastAsia="Calibri" w:hAnsi="Times New Roman"/>
                <w:sz w:val="24"/>
                <w:szCs w:val="24"/>
                <w:lang w:val="it-IT"/>
              </w:rPr>
            </w:pPr>
            <w:r w:rsidRPr="0039514B">
              <w:rPr>
                <w:rFonts w:ascii="Times New Roman" w:eastAsia="Calibri" w:hAnsi="Times New Roman"/>
                <w:sz w:val="24"/>
                <w:szCs w:val="24"/>
                <w:lang w:val="it-IT"/>
              </w:rPr>
              <w:t>Masat e mbështetjes financiare dhe teknike do të garantojnë zbatimin e standardeve.</w:t>
            </w:r>
          </w:p>
          <w:p w14:paraId="34809E58" w14:textId="77777777" w:rsidR="0039514B" w:rsidRPr="0039514B" w:rsidRDefault="0039514B" w:rsidP="0039514B">
            <w:pPr>
              <w:widowControl w:val="0"/>
              <w:autoSpaceDE w:val="0"/>
              <w:autoSpaceDN w:val="0"/>
              <w:spacing w:line="276" w:lineRule="auto"/>
              <w:ind w:left="720" w:right="90"/>
              <w:jc w:val="both"/>
              <w:rPr>
                <w:rFonts w:ascii="Times New Roman" w:eastAsia="Calibri" w:hAnsi="Times New Roman"/>
                <w:sz w:val="24"/>
                <w:szCs w:val="24"/>
                <w:lang w:val="it-IT"/>
              </w:rPr>
            </w:pPr>
          </w:p>
          <w:p w14:paraId="45476CD0" w14:textId="77777777" w:rsidR="0039514B" w:rsidRPr="0039514B" w:rsidRDefault="0039514B" w:rsidP="0039514B">
            <w:pPr>
              <w:widowControl w:val="0"/>
              <w:autoSpaceDE w:val="0"/>
              <w:autoSpaceDN w:val="0"/>
              <w:spacing w:line="276" w:lineRule="auto"/>
              <w:ind w:right="9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val="it-IT"/>
              </w:rPr>
            </w:pPr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it-IT"/>
              </w:rPr>
              <w:lastRenderedPageBreak/>
              <w:t>Neni 7: Trajektoret për Rinovimin Progresiv të Stokut të Ndërtesave</w:t>
            </w:r>
          </w:p>
          <w:p w14:paraId="60262F0B" w14:textId="77777777" w:rsidR="0039514B" w:rsidRPr="0039514B" w:rsidRDefault="0039514B" w:rsidP="0039514B">
            <w:pPr>
              <w:widowControl w:val="0"/>
              <w:numPr>
                <w:ilvl w:val="0"/>
                <w:numId w:val="92"/>
              </w:numPr>
              <w:autoSpaceDE w:val="0"/>
              <w:autoSpaceDN w:val="0"/>
              <w:spacing w:after="200" w:line="276" w:lineRule="auto"/>
              <w:ind w:right="90"/>
              <w:jc w:val="both"/>
              <w:rPr>
                <w:rFonts w:ascii="Times New Roman" w:eastAsia="Calibri" w:hAnsi="Times New Roman"/>
                <w:sz w:val="24"/>
                <w:szCs w:val="24"/>
                <w:lang w:val="it-IT"/>
              </w:rPr>
            </w:pPr>
            <w:r w:rsidRPr="0039514B">
              <w:rPr>
                <w:rFonts w:ascii="Times New Roman" w:eastAsia="Calibri" w:hAnsi="Times New Roman"/>
                <w:sz w:val="24"/>
                <w:szCs w:val="24"/>
                <w:lang w:val="it-IT"/>
              </w:rPr>
              <w:t>Plani Kombëtar do të përcaktojë trajektorë për rinovimin progresiv të stokut të ndërtesave të banimit me synimin e arritjes së një stoku pa emetime deri në vitin 2050.</w:t>
            </w:r>
          </w:p>
          <w:p w14:paraId="33E79DC7" w14:textId="77777777" w:rsidR="0039514B" w:rsidRPr="0039514B" w:rsidRDefault="0039514B" w:rsidP="0039514B">
            <w:pPr>
              <w:widowControl w:val="0"/>
              <w:numPr>
                <w:ilvl w:val="0"/>
                <w:numId w:val="92"/>
              </w:numPr>
              <w:autoSpaceDE w:val="0"/>
              <w:autoSpaceDN w:val="0"/>
              <w:spacing w:after="200" w:line="276" w:lineRule="auto"/>
              <w:ind w:right="90"/>
              <w:jc w:val="both"/>
              <w:rPr>
                <w:rFonts w:ascii="Times New Roman" w:eastAsia="Calibri" w:hAnsi="Times New Roman"/>
                <w:sz w:val="24"/>
                <w:szCs w:val="24"/>
                <w:lang w:val="it-IT"/>
              </w:rPr>
            </w:pPr>
            <w:r w:rsidRPr="0039514B">
              <w:rPr>
                <w:rFonts w:ascii="Times New Roman" w:eastAsia="Calibri" w:hAnsi="Times New Roman"/>
                <w:sz w:val="24"/>
                <w:szCs w:val="24"/>
                <w:lang w:val="it-IT"/>
              </w:rPr>
              <w:t>Trajektoret do të garantoshin zvogëlimin e përdorimit të energjisë primare dhe do të identifikonin numrin e ndërtesave që do të rinovohen çdo vit.</w:t>
            </w:r>
          </w:p>
          <w:p w14:paraId="579C9A88" w14:textId="77777777" w:rsidR="0039514B" w:rsidRPr="0039514B" w:rsidRDefault="0039514B" w:rsidP="0039514B">
            <w:pPr>
              <w:widowControl w:val="0"/>
              <w:numPr>
                <w:ilvl w:val="0"/>
                <w:numId w:val="92"/>
              </w:numPr>
              <w:autoSpaceDE w:val="0"/>
              <w:autoSpaceDN w:val="0"/>
              <w:spacing w:after="200" w:line="276" w:lineRule="auto"/>
              <w:ind w:right="90"/>
              <w:jc w:val="both"/>
              <w:rPr>
                <w:rFonts w:ascii="Times New Roman" w:eastAsia="Calibri" w:hAnsi="Times New Roman"/>
                <w:sz w:val="24"/>
                <w:szCs w:val="24"/>
                <w:lang w:val="it-IT"/>
              </w:rPr>
            </w:pPr>
            <w:r w:rsidRPr="0039514B">
              <w:rPr>
                <w:rFonts w:ascii="Times New Roman" w:eastAsia="Calibri" w:hAnsi="Times New Roman"/>
                <w:sz w:val="24"/>
                <w:szCs w:val="24"/>
                <w:lang w:val="it-IT"/>
              </w:rPr>
              <w:t>Masa të ndryshme, si standardet minimale të performancës energjetike, do të përdoren për të arritur objektivat.</w:t>
            </w:r>
          </w:p>
          <w:p w14:paraId="2DE138EF" w14:textId="77777777" w:rsidR="0039514B" w:rsidRPr="0039514B" w:rsidRDefault="0039514B" w:rsidP="0039514B">
            <w:pPr>
              <w:widowControl w:val="0"/>
              <w:autoSpaceDE w:val="0"/>
              <w:autoSpaceDN w:val="0"/>
              <w:spacing w:line="276" w:lineRule="auto"/>
              <w:ind w:right="90"/>
              <w:jc w:val="both"/>
              <w:rPr>
                <w:rFonts w:ascii="Times New Roman" w:eastAsia="Calibri" w:hAnsi="Times New Roman"/>
                <w:sz w:val="24"/>
                <w:szCs w:val="24"/>
                <w:lang w:val="it-IT"/>
              </w:rPr>
            </w:pPr>
          </w:p>
          <w:p w14:paraId="34520762" w14:textId="77777777" w:rsidR="0039514B" w:rsidRPr="0039514B" w:rsidRDefault="0039514B" w:rsidP="0039514B">
            <w:pPr>
              <w:widowControl w:val="0"/>
              <w:autoSpaceDE w:val="0"/>
              <w:autoSpaceDN w:val="0"/>
              <w:spacing w:line="276" w:lineRule="auto"/>
              <w:ind w:right="90"/>
              <w:jc w:val="both"/>
              <w:rPr>
                <w:rFonts w:ascii="Times New Roman" w:eastAsia="Calibri" w:hAnsi="Times New Roman"/>
                <w:sz w:val="24"/>
                <w:szCs w:val="24"/>
                <w:lang w:val="it-IT"/>
              </w:rPr>
            </w:pPr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it-IT"/>
              </w:rPr>
              <w:t>Neni 8: Metodologjia Kombëtare për Llogaritjen e Performancës Energjetike</w:t>
            </w:r>
          </w:p>
          <w:p w14:paraId="49F21D48" w14:textId="77777777" w:rsidR="0039514B" w:rsidRPr="0039514B" w:rsidRDefault="0039514B" w:rsidP="0039514B">
            <w:pPr>
              <w:widowControl w:val="0"/>
              <w:numPr>
                <w:ilvl w:val="0"/>
                <w:numId w:val="93"/>
              </w:numPr>
              <w:autoSpaceDE w:val="0"/>
              <w:autoSpaceDN w:val="0"/>
              <w:spacing w:after="200" w:line="276" w:lineRule="auto"/>
              <w:ind w:right="90"/>
              <w:jc w:val="both"/>
              <w:rPr>
                <w:rFonts w:ascii="Times New Roman" w:eastAsia="Calibri" w:hAnsi="Times New Roman"/>
                <w:sz w:val="24"/>
                <w:szCs w:val="24"/>
                <w:lang w:val="it-IT"/>
              </w:rPr>
            </w:pPr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it-IT"/>
              </w:rPr>
              <w:t>Performanca energjetike</w:t>
            </w:r>
            <w:r w:rsidRPr="0039514B">
              <w:rPr>
                <w:rFonts w:ascii="Times New Roman" w:eastAsia="Calibri" w:hAnsi="Times New Roman"/>
                <w:sz w:val="24"/>
                <w:szCs w:val="24"/>
                <w:lang w:val="it-IT"/>
              </w:rPr>
              <w:t xml:space="preserve"> përcaktohet nga konsumi i energjisë dhe përfshin aspekte si ngrohja, ftohja dhe ventilimi.</w:t>
            </w:r>
          </w:p>
          <w:p w14:paraId="685A3576" w14:textId="77777777" w:rsidR="0039514B" w:rsidRPr="0039514B" w:rsidRDefault="0039514B" w:rsidP="0039514B">
            <w:pPr>
              <w:widowControl w:val="0"/>
              <w:numPr>
                <w:ilvl w:val="0"/>
                <w:numId w:val="93"/>
              </w:numPr>
              <w:autoSpaceDE w:val="0"/>
              <w:autoSpaceDN w:val="0"/>
              <w:spacing w:after="200" w:line="276" w:lineRule="auto"/>
              <w:ind w:right="90"/>
              <w:jc w:val="both"/>
              <w:rPr>
                <w:rFonts w:ascii="Times New Roman" w:eastAsia="Calibri" w:hAnsi="Times New Roman"/>
                <w:sz w:val="24"/>
                <w:szCs w:val="24"/>
                <w:lang w:val="it-IT"/>
              </w:rPr>
            </w:pPr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it-IT"/>
              </w:rPr>
              <w:t>Konsumi i energjisë</w:t>
            </w:r>
            <w:r w:rsidRPr="0039514B">
              <w:rPr>
                <w:rFonts w:ascii="Times New Roman" w:eastAsia="Calibri" w:hAnsi="Times New Roman"/>
                <w:sz w:val="24"/>
                <w:szCs w:val="24"/>
                <w:lang w:val="it-IT"/>
              </w:rPr>
              <w:t xml:space="preserve"> duhet të mbështetet në statistika dhe të dhëna të matura, duke përfshirë sjelljen e përdoruesve.</w:t>
            </w:r>
          </w:p>
          <w:p w14:paraId="67C1D5B1" w14:textId="77777777" w:rsidR="0039514B" w:rsidRPr="0039514B" w:rsidRDefault="0039514B" w:rsidP="0039514B">
            <w:pPr>
              <w:widowControl w:val="0"/>
              <w:numPr>
                <w:ilvl w:val="0"/>
                <w:numId w:val="93"/>
              </w:numPr>
              <w:autoSpaceDE w:val="0"/>
              <w:autoSpaceDN w:val="0"/>
              <w:spacing w:after="200" w:line="276" w:lineRule="auto"/>
              <w:ind w:right="90"/>
              <w:jc w:val="both"/>
              <w:rPr>
                <w:rFonts w:ascii="Times New Roman" w:eastAsia="Calibri" w:hAnsi="Times New Roman"/>
                <w:sz w:val="24"/>
                <w:szCs w:val="24"/>
                <w:lang w:val="it-IT"/>
              </w:rPr>
            </w:pPr>
            <w:r w:rsidRPr="0039514B">
              <w:rPr>
                <w:rFonts w:ascii="Times New Roman" w:eastAsia="Calibri" w:hAnsi="Times New Roman"/>
                <w:sz w:val="24"/>
                <w:szCs w:val="24"/>
                <w:lang w:val="it-IT"/>
              </w:rPr>
              <w:t>Metodologjia e llogaritjes duhet të identifikojë ndikimin e klimës dhe sjelljes së banorëve.</w:t>
            </w:r>
          </w:p>
          <w:p w14:paraId="122FE1BD" w14:textId="77777777" w:rsidR="0039514B" w:rsidRPr="0039514B" w:rsidRDefault="0039514B" w:rsidP="0039514B">
            <w:pPr>
              <w:widowControl w:val="0"/>
              <w:numPr>
                <w:ilvl w:val="0"/>
                <w:numId w:val="93"/>
              </w:numPr>
              <w:autoSpaceDE w:val="0"/>
              <w:autoSpaceDN w:val="0"/>
              <w:spacing w:after="200" w:line="276" w:lineRule="auto"/>
              <w:ind w:right="90"/>
              <w:jc w:val="both"/>
              <w:rPr>
                <w:rFonts w:ascii="Times New Roman" w:eastAsia="Calibri" w:hAnsi="Times New Roman"/>
                <w:sz w:val="24"/>
                <w:szCs w:val="24"/>
                <w:lang w:val="it-IT"/>
              </w:rPr>
            </w:pPr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it-IT"/>
              </w:rPr>
              <w:t>Tregues numerik</w:t>
            </w:r>
            <w:r w:rsidRPr="0039514B">
              <w:rPr>
                <w:rFonts w:ascii="Times New Roman" w:eastAsia="Calibri" w:hAnsi="Times New Roman"/>
                <w:sz w:val="24"/>
                <w:szCs w:val="24"/>
                <w:lang w:val="it-IT"/>
              </w:rPr>
              <w:t xml:space="preserve"> për performancën energjetike shprehet në kWh/(m².v) dhe ndikohet nga standardet evropiane.</w:t>
            </w:r>
          </w:p>
          <w:p w14:paraId="51F3BB7E" w14:textId="77777777" w:rsidR="0039514B" w:rsidRPr="0039514B" w:rsidRDefault="0039514B" w:rsidP="0039514B">
            <w:pPr>
              <w:widowControl w:val="0"/>
              <w:numPr>
                <w:ilvl w:val="0"/>
                <w:numId w:val="93"/>
              </w:numPr>
              <w:autoSpaceDE w:val="0"/>
              <w:autoSpaceDN w:val="0"/>
              <w:spacing w:after="200" w:line="276" w:lineRule="auto"/>
              <w:ind w:right="90"/>
              <w:jc w:val="both"/>
              <w:rPr>
                <w:rFonts w:ascii="Times New Roman" w:eastAsia="Calibri" w:hAnsi="Times New Roman"/>
                <w:sz w:val="24"/>
                <w:szCs w:val="24"/>
                <w:lang w:val="it-IT"/>
              </w:rPr>
            </w:pPr>
            <w:r w:rsidRPr="0039514B">
              <w:rPr>
                <w:rFonts w:ascii="Times New Roman" w:eastAsia="Calibri" w:hAnsi="Times New Roman"/>
                <w:sz w:val="24"/>
                <w:szCs w:val="24"/>
                <w:lang w:val="it-IT"/>
              </w:rPr>
              <w:t>Duhet të përfshijë karakteristikat termike të ndërtesave, sistemet e ngrohjes, energjinë e rinovueshme dhe elemente të tjerë teknikë.</w:t>
            </w:r>
          </w:p>
          <w:p w14:paraId="0E6CB495" w14:textId="77777777" w:rsidR="0039514B" w:rsidRPr="0039514B" w:rsidRDefault="0039514B" w:rsidP="0039514B">
            <w:pPr>
              <w:widowControl w:val="0"/>
              <w:autoSpaceDE w:val="0"/>
              <w:autoSpaceDN w:val="0"/>
              <w:spacing w:line="276" w:lineRule="auto"/>
              <w:ind w:left="720" w:right="90"/>
              <w:jc w:val="both"/>
              <w:rPr>
                <w:rFonts w:ascii="Times New Roman" w:eastAsia="Calibri" w:hAnsi="Times New Roman"/>
                <w:sz w:val="24"/>
                <w:szCs w:val="24"/>
                <w:lang w:val="it-IT"/>
              </w:rPr>
            </w:pPr>
          </w:p>
          <w:p w14:paraId="7B586981" w14:textId="77777777" w:rsidR="0039514B" w:rsidRPr="0039514B" w:rsidRDefault="0039514B" w:rsidP="0039514B">
            <w:pPr>
              <w:widowControl w:val="0"/>
              <w:autoSpaceDE w:val="0"/>
              <w:autoSpaceDN w:val="0"/>
              <w:spacing w:line="276" w:lineRule="auto"/>
              <w:ind w:right="90"/>
              <w:jc w:val="both"/>
              <w:rPr>
                <w:rFonts w:ascii="Times New Roman" w:eastAsia="Calibri" w:hAnsi="Times New Roman"/>
                <w:sz w:val="24"/>
                <w:szCs w:val="24"/>
                <w:lang w:val="de-DE"/>
              </w:rPr>
            </w:pPr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de-DE"/>
              </w:rPr>
              <w:t>Neni 9: Kërkesat Minima të Performancës Energjetike</w:t>
            </w:r>
          </w:p>
          <w:p w14:paraId="09D46E9B" w14:textId="77777777" w:rsidR="0039514B" w:rsidRPr="0039514B" w:rsidRDefault="0039514B" w:rsidP="0039514B">
            <w:pPr>
              <w:widowControl w:val="0"/>
              <w:numPr>
                <w:ilvl w:val="0"/>
                <w:numId w:val="94"/>
              </w:numPr>
              <w:autoSpaceDE w:val="0"/>
              <w:autoSpaceDN w:val="0"/>
              <w:spacing w:after="200" w:line="276" w:lineRule="auto"/>
              <w:ind w:right="90"/>
              <w:jc w:val="both"/>
              <w:rPr>
                <w:rFonts w:ascii="Times New Roman" w:eastAsia="Calibri" w:hAnsi="Times New Roman"/>
                <w:sz w:val="24"/>
                <w:szCs w:val="24"/>
                <w:lang w:val="it-IT"/>
              </w:rPr>
            </w:pPr>
            <w:r w:rsidRPr="0039514B">
              <w:rPr>
                <w:rFonts w:ascii="Times New Roman" w:eastAsia="Calibri" w:hAnsi="Times New Roman"/>
                <w:sz w:val="24"/>
                <w:szCs w:val="24"/>
                <w:lang w:val="it-IT"/>
              </w:rPr>
              <w:t>Kërkesat minimale vendosen nga Këshilli i Ministrave dhe synojnë nivelin e kostos optimale.</w:t>
            </w:r>
          </w:p>
          <w:p w14:paraId="35A3E3C9" w14:textId="77777777" w:rsidR="0039514B" w:rsidRPr="0039514B" w:rsidRDefault="0039514B" w:rsidP="0039514B">
            <w:pPr>
              <w:widowControl w:val="0"/>
              <w:numPr>
                <w:ilvl w:val="0"/>
                <w:numId w:val="94"/>
              </w:numPr>
              <w:autoSpaceDE w:val="0"/>
              <w:autoSpaceDN w:val="0"/>
              <w:spacing w:after="200" w:line="276" w:lineRule="auto"/>
              <w:ind w:right="90"/>
              <w:jc w:val="both"/>
              <w:rPr>
                <w:rFonts w:ascii="Times New Roman" w:eastAsia="Calibri" w:hAnsi="Times New Roman"/>
                <w:sz w:val="24"/>
                <w:szCs w:val="24"/>
                <w:lang w:val="it-IT"/>
              </w:rPr>
            </w:pPr>
            <w:r w:rsidRPr="0039514B">
              <w:rPr>
                <w:rFonts w:ascii="Times New Roman" w:eastAsia="Calibri" w:hAnsi="Times New Roman"/>
                <w:sz w:val="24"/>
                <w:szCs w:val="24"/>
                <w:lang w:val="it-IT"/>
              </w:rPr>
              <w:t>Kërkesat përfshijnë elementë të ndërtimit që ndikojnë në performancën energjetike.</w:t>
            </w:r>
          </w:p>
          <w:p w14:paraId="6B6667B0" w14:textId="77777777" w:rsidR="0039514B" w:rsidRPr="0039514B" w:rsidRDefault="0039514B" w:rsidP="0039514B">
            <w:pPr>
              <w:widowControl w:val="0"/>
              <w:numPr>
                <w:ilvl w:val="0"/>
                <w:numId w:val="94"/>
              </w:numPr>
              <w:autoSpaceDE w:val="0"/>
              <w:autoSpaceDN w:val="0"/>
              <w:spacing w:after="200" w:line="276" w:lineRule="auto"/>
              <w:ind w:right="90"/>
              <w:jc w:val="both"/>
              <w:rPr>
                <w:rFonts w:ascii="Times New Roman" w:eastAsia="Calibri" w:hAnsi="Times New Roman"/>
                <w:sz w:val="24"/>
                <w:szCs w:val="24"/>
                <w:lang w:val="it-IT"/>
              </w:rPr>
            </w:pPr>
            <w:r w:rsidRPr="0039514B">
              <w:rPr>
                <w:rFonts w:ascii="Times New Roman" w:eastAsia="Calibri" w:hAnsi="Times New Roman"/>
                <w:sz w:val="24"/>
                <w:szCs w:val="24"/>
                <w:lang w:val="it-IT"/>
              </w:rPr>
              <w:t>Këto kërkesa rishikohen çdo pesë vjet për të reflektuar progresin teknik dhe politikat kombëtare.</w:t>
            </w:r>
          </w:p>
          <w:p w14:paraId="52A4CAB0" w14:textId="77777777" w:rsidR="0039514B" w:rsidRPr="0039514B" w:rsidRDefault="0039514B" w:rsidP="0039514B">
            <w:pPr>
              <w:widowControl w:val="0"/>
              <w:autoSpaceDE w:val="0"/>
              <w:autoSpaceDN w:val="0"/>
              <w:spacing w:line="276" w:lineRule="auto"/>
              <w:ind w:left="720" w:right="90"/>
              <w:jc w:val="both"/>
              <w:rPr>
                <w:rFonts w:ascii="Times New Roman" w:eastAsia="Calibri" w:hAnsi="Times New Roman"/>
                <w:sz w:val="24"/>
                <w:szCs w:val="24"/>
                <w:lang w:val="it-IT"/>
              </w:rPr>
            </w:pPr>
          </w:p>
          <w:p w14:paraId="1700B69B" w14:textId="77777777" w:rsidR="0039514B" w:rsidRPr="0039514B" w:rsidRDefault="0039514B" w:rsidP="0039514B">
            <w:pPr>
              <w:widowControl w:val="0"/>
              <w:autoSpaceDE w:val="0"/>
              <w:autoSpaceDN w:val="0"/>
              <w:spacing w:line="276" w:lineRule="auto"/>
              <w:ind w:right="90"/>
              <w:jc w:val="both"/>
              <w:rPr>
                <w:rFonts w:ascii="Times New Roman" w:eastAsia="Calibri" w:hAnsi="Times New Roman"/>
                <w:sz w:val="24"/>
                <w:szCs w:val="24"/>
                <w:lang w:val="de-DE"/>
              </w:rPr>
            </w:pPr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de-DE"/>
              </w:rPr>
              <w:t>Neni 10: Llogaritja e Nivelit të Kostos Optimum</w:t>
            </w:r>
          </w:p>
          <w:p w14:paraId="116A04AB" w14:textId="77777777" w:rsidR="0039514B" w:rsidRPr="0039514B" w:rsidRDefault="0039514B" w:rsidP="0039514B">
            <w:pPr>
              <w:widowControl w:val="0"/>
              <w:numPr>
                <w:ilvl w:val="0"/>
                <w:numId w:val="95"/>
              </w:numPr>
              <w:autoSpaceDE w:val="0"/>
              <w:autoSpaceDN w:val="0"/>
              <w:spacing w:after="200" w:line="276" w:lineRule="auto"/>
              <w:ind w:right="90"/>
              <w:jc w:val="both"/>
              <w:rPr>
                <w:rFonts w:ascii="Times New Roman" w:eastAsia="Calibri" w:hAnsi="Times New Roman"/>
                <w:sz w:val="24"/>
                <w:szCs w:val="24"/>
                <w:lang w:val="de-DE"/>
              </w:rPr>
            </w:pPr>
            <w:r w:rsidRPr="0039514B">
              <w:rPr>
                <w:rFonts w:ascii="Times New Roman" w:eastAsia="Calibri" w:hAnsi="Times New Roman"/>
                <w:sz w:val="24"/>
                <w:szCs w:val="24"/>
                <w:lang w:val="de-DE"/>
              </w:rPr>
              <w:t>Niveli i kostos llogaritet me metodologji krahasuese duke marrë parasysh kushtet klimatike dhe infrastrukturën energjetike.</w:t>
            </w:r>
          </w:p>
          <w:p w14:paraId="2B41DBFB" w14:textId="77777777" w:rsidR="0039514B" w:rsidRPr="0039514B" w:rsidRDefault="0039514B" w:rsidP="0039514B">
            <w:pPr>
              <w:widowControl w:val="0"/>
              <w:numPr>
                <w:ilvl w:val="0"/>
                <w:numId w:val="95"/>
              </w:numPr>
              <w:autoSpaceDE w:val="0"/>
              <w:autoSpaceDN w:val="0"/>
              <w:spacing w:after="200" w:line="276" w:lineRule="auto"/>
              <w:ind w:right="90"/>
              <w:jc w:val="both"/>
              <w:rPr>
                <w:rFonts w:ascii="Times New Roman" w:eastAsia="Calibri" w:hAnsi="Times New Roman"/>
                <w:sz w:val="24"/>
                <w:szCs w:val="24"/>
                <w:lang w:val="de-DE"/>
              </w:rPr>
            </w:pPr>
            <w:r w:rsidRPr="0039514B">
              <w:rPr>
                <w:rFonts w:ascii="Times New Roman" w:eastAsia="Calibri" w:hAnsi="Times New Roman"/>
                <w:sz w:val="24"/>
                <w:szCs w:val="24"/>
                <w:lang w:val="de-DE"/>
              </w:rPr>
              <w:t>Rezultatet e këtyre llogaritjeve bëhen publike dhe raportohen te Sekretariati i Komunitetit të Energjisë.</w:t>
            </w:r>
          </w:p>
          <w:p w14:paraId="18A0E714" w14:textId="77777777" w:rsidR="0039514B" w:rsidRPr="0039514B" w:rsidRDefault="0039514B" w:rsidP="0039514B">
            <w:pPr>
              <w:widowControl w:val="0"/>
              <w:numPr>
                <w:ilvl w:val="0"/>
                <w:numId w:val="95"/>
              </w:numPr>
              <w:autoSpaceDE w:val="0"/>
              <w:autoSpaceDN w:val="0"/>
              <w:spacing w:after="200" w:line="276" w:lineRule="auto"/>
              <w:ind w:right="90"/>
              <w:jc w:val="both"/>
              <w:rPr>
                <w:rFonts w:ascii="Times New Roman" w:eastAsia="Calibri" w:hAnsi="Times New Roman"/>
                <w:sz w:val="24"/>
                <w:szCs w:val="24"/>
                <w:lang w:val="de-DE"/>
              </w:rPr>
            </w:pPr>
            <w:r w:rsidRPr="0039514B">
              <w:rPr>
                <w:rFonts w:ascii="Times New Roman" w:eastAsia="Calibri" w:hAnsi="Times New Roman"/>
                <w:sz w:val="24"/>
                <w:szCs w:val="24"/>
                <w:lang w:val="de-DE"/>
              </w:rPr>
              <w:t>Nëse kërkesat ekzistuese janë më pak efikase se niveli optimal, ato rishikohen brenda 24 muajve.</w:t>
            </w:r>
          </w:p>
          <w:p w14:paraId="6FCDBB43" w14:textId="77777777" w:rsidR="0039514B" w:rsidRPr="0039514B" w:rsidRDefault="0039514B" w:rsidP="0039514B">
            <w:pPr>
              <w:widowControl w:val="0"/>
              <w:autoSpaceDE w:val="0"/>
              <w:autoSpaceDN w:val="0"/>
              <w:spacing w:line="276" w:lineRule="auto"/>
              <w:ind w:left="720" w:right="90"/>
              <w:jc w:val="both"/>
              <w:rPr>
                <w:rFonts w:ascii="Times New Roman" w:eastAsia="Calibri" w:hAnsi="Times New Roman"/>
                <w:sz w:val="24"/>
                <w:szCs w:val="24"/>
                <w:lang w:val="de-DE"/>
              </w:rPr>
            </w:pPr>
          </w:p>
          <w:p w14:paraId="4295E0BE" w14:textId="77777777" w:rsidR="0039514B" w:rsidRPr="0039514B" w:rsidRDefault="0039514B" w:rsidP="0039514B">
            <w:pPr>
              <w:widowControl w:val="0"/>
              <w:autoSpaceDE w:val="0"/>
              <w:autoSpaceDN w:val="0"/>
              <w:spacing w:line="276" w:lineRule="auto"/>
              <w:ind w:right="90"/>
              <w:jc w:val="both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 xml:space="preserve">Neni 11: </w:t>
            </w:r>
            <w:proofErr w:type="spellStart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Ndërtesat</w:t>
            </w:r>
            <w:proofErr w:type="spellEnd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 xml:space="preserve"> pa </w:t>
            </w:r>
            <w:proofErr w:type="spellStart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Emetime</w:t>
            </w:r>
            <w:proofErr w:type="spellEnd"/>
          </w:p>
          <w:p w14:paraId="0ADBA5FA" w14:textId="77777777" w:rsidR="0039514B" w:rsidRPr="0039514B" w:rsidRDefault="0039514B" w:rsidP="0039514B">
            <w:pPr>
              <w:widowControl w:val="0"/>
              <w:numPr>
                <w:ilvl w:val="0"/>
                <w:numId w:val="96"/>
              </w:numPr>
              <w:autoSpaceDE w:val="0"/>
              <w:autoSpaceDN w:val="0"/>
              <w:spacing w:after="200" w:line="276" w:lineRule="auto"/>
              <w:ind w:right="90"/>
              <w:jc w:val="both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Ndërtesat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pa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emetime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nuk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çlirojnë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gaze me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efekt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serrë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dhe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duhet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kenë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kërkesa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energjie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më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vogla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një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nivel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caktuar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.</w:t>
            </w:r>
          </w:p>
          <w:p w14:paraId="277B3034" w14:textId="77777777" w:rsidR="0039514B" w:rsidRPr="0039514B" w:rsidRDefault="0039514B" w:rsidP="0039514B">
            <w:pPr>
              <w:widowControl w:val="0"/>
              <w:numPr>
                <w:ilvl w:val="0"/>
                <w:numId w:val="96"/>
              </w:numPr>
              <w:autoSpaceDE w:val="0"/>
              <w:autoSpaceDN w:val="0"/>
              <w:spacing w:after="200" w:line="276" w:lineRule="auto"/>
              <w:ind w:right="90"/>
              <w:jc w:val="both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lastRenderedPageBreak/>
              <w:t>Këto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ndërtesa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duhet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mbështeten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në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energji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rinovueshme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ose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burime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që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nuk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përmbajnë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karbon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.</w:t>
            </w:r>
          </w:p>
          <w:p w14:paraId="3BF50033" w14:textId="77777777" w:rsidR="0039514B" w:rsidRPr="0039514B" w:rsidRDefault="0039514B" w:rsidP="0039514B">
            <w:pPr>
              <w:widowControl w:val="0"/>
              <w:numPr>
                <w:ilvl w:val="0"/>
                <w:numId w:val="96"/>
              </w:numPr>
              <w:autoSpaceDE w:val="0"/>
              <w:autoSpaceDN w:val="0"/>
              <w:spacing w:after="200" w:line="276" w:lineRule="auto"/>
              <w:ind w:right="90"/>
              <w:jc w:val="both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Pragu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maksimal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i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kërkesës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për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energji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për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këto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ndërtesa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është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paktën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10%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më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i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ulët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se ai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për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ndërtesat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pothuajse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zero.</w:t>
            </w:r>
          </w:p>
          <w:p w14:paraId="41157F0A" w14:textId="77777777" w:rsidR="0039514B" w:rsidRPr="0039514B" w:rsidRDefault="0039514B" w:rsidP="0039514B">
            <w:pPr>
              <w:widowControl w:val="0"/>
              <w:autoSpaceDE w:val="0"/>
              <w:autoSpaceDN w:val="0"/>
              <w:spacing w:line="276" w:lineRule="auto"/>
              <w:ind w:left="720" w:right="90"/>
              <w:jc w:val="both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  <w:p w14:paraId="70B78CA7" w14:textId="77777777" w:rsidR="0039514B" w:rsidRPr="0039514B" w:rsidRDefault="0039514B" w:rsidP="0039514B">
            <w:pPr>
              <w:widowControl w:val="0"/>
              <w:autoSpaceDE w:val="0"/>
              <w:autoSpaceDN w:val="0"/>
              <w:spacing w:line="276" w:lineRule="auto"/>
              <w:ind w:right="90"/>
              <w:jc w:val="both"/>
              <w:rPr>
                <w:rFonts w:ascii="Times New Roman" w:eastAsia="Calibri" w:hAnsi="Times New Roman"/>
                <w:sz w:val="24"/>
                <w:szCs w:val="24"/>
                <w:lang w:val="it-IT"/>
              </w:rPr>
            </w:pPr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it-IT"/>
              </w:rPr>
              <w:t>Neni 12: Detyrimet për Ndërtesat e Reja</w:t>
            </w:r>
          </w:p>
          <w:p w14:paraId="4C9BE3B2" w14:textId="77777777" w:rsidR="0039514B" w:rsidRPr="0039514B" w:rsidRDefault="0039514B" w:rsidP="0039514B">
            <w:pPr>
              <w:widowControl w:val="0"/>
              <w:numPr>
                <w:ilvl w:val="0"/>
                <w:numId w:val="97"/>
              </w:numPr>
              <w:autoSpaceDE w:val="0"/>
              <w:autoSpaceDN w:val="0"/>
              <w:spacing w:after="200" w:line="276" w:lineRule="auto"/>
              <w:ind w:right="90"/>
              <w:jc w:val="both"/>
              <w:rPr>
                <w:rFonts w:ascii="Times New Roman" w:eastAsia="Calibri" w:hAnsi="Times New Roman"/>
                <w:sz w:val="24"/>
                <w:szCs w:val="24"/>
                <w:lang w:val="it-IT"/>
              </w:rPr>
            </w:pPr>
            <w:r w:rsidRPr="0039514B">
              <w:rPr>
                <w:rFonts w:ascii="Times New Roman" w:eastAsia="Calibri" w:hAnsi="Times New Roman"/>
                <w:sz w:val="24"/>
                <w:szCs w:val="24"/>
                <w:lang w:val="it-IT"/>
              </w:rPr>
              <w:t>Të gjitha ndërtesat e reja duhet të jenë pa emetime nga viti 2028 për ato publike dhe nga viti 2030 për të gjitha ndërtesat.</w:t>
            </w:r>
          </w:p>
          <w:p w14:paraId="137AF56A" w14:textId="77777777" w:rsidR="0039514B" w:rsidRPr="0039514B" w:rsidRDefault="0039514B" w:rsidP="0039514B">
            <w:pPr>
              <w:widowControl w:val="0"/>
              <w:numPr>
                <w:ilvl w:val="0"/>
                <w:numId w:val="97"/>
              </w:numPr>
              <w:autoSpaceDE w:val="0"/>
              <w:autoSpaceDN w:val="0"/>
              <w:spacing w:after="200" w:line="276" w:lineRule="auto"/>
              <w:ind w:right="90"/>
              <w:jc w:val="both"/>
              <w:rPr>
                <w:rFonts w:ascii="Times New Roman" w:eastAsia="Calibri" w:hAnsi="Times New Roman"/>
                <w:sz w:val="24"/>
                <w:szCs w:val="24"/>
                <w:lang w:val="it-IT"/>
              </w:rPr>
            </w:pPr>
            <w:r w:rsidRPr="0039514B">
              <w:rPr>
                <w:rFonts w:ascii="Times New Roman" w:eastAsia="Calibri" w:hAnsi="Times New Roman"/>
                <w:sz w:val="24"/>
                <w:szCs w:val="24"/>
                <w:lang w:val="it-IT"/>
              </w:rPr>
              <w:t>Nga viti 2027, ndërtesat në pronësi të autoriteteve publike do të kenë detyrimin e të qenit pa emetime.</w:t>
            </w:r>
          </w:p>
          <w:p w14:paraId="6F259D80" w14:textId="77777777" w:rsidR="0039514B" w:rsidRPr="0039514B" w:rsidRDefault="0039514B" w:rsidP="0039514B">
            <w:pPr>
              <w:widowControl w:val="0"/>
              <w:numPr>
                <w:ilvl w:val="0"/>
                <w:numId w:val="97"/>
              </w:numPr>
              <w:autoSpaceDE w:val="0"/>
              <w:autoSpaceDN w:val="0"/>
              <w:spacing w:after="200" w:line="276" w:lineRule="auto"/>
              <w:ind w:right="90"/>
              <w:jc w:val="both"/>
              <w:rPr>
                <w:rFonts w:ascii="Times New Roman" w:eastAsia="Calibri" w:hAnsi="Times New Roman"/>
                <w:sz w:val="24"/>
                <w:szCs w:val="24"/>
                <w:lang w:val="it-IT"/>
              </w:rPr>
            </w:pPr>
            <w:r w:rsidRPr="0039514B">
              <w:rPr>
                <w:rFonts w:ascii="Times New Roman" w:eastAsia="Calibri" w:hAnsi="Times New Roman"/>
                <w:sz w:val="24"/>
                <w:szCs w:val="24"/>
                <w:lang w:val="it-IT"/>
              </w:rPr>
              <w:t>Metodologjia për llogaritjen e performancës energjetike do të miratohet dhe publikohen udhërrëfyesa për vlerat e lejuara deri në vitin 2029.</w:t>
            </w:r>
          </w:p>
          <w:p w14:paraId="111827F8" w14:textId="77777777" w:rsidR="0039514B" w:rsidRPr="0039514B" w:rsidRDefault="0039514B" w:rsidP="0039514B">
            <w:pPr>
              <w:widowControl w:val="0"/>
              <w:autoSpaceDE w:val="0"/>
              <w:autoSpaceDN w:val="0"/>
              <w:spacing w:line="276" w:lineRule="auto"/>
              <w:ind w:left="720" w:right="90"/>
              <w:jc w:val="both"/>
              <w:rPr>
                <w:rFonts w:ascii="Times New Roman" w:eastAsia="Calibri" w:hAnsi="Times New Roman"/>
                <w:sz w:val="24"/>
                <w:szCs w:val="24"/>
                <w:lang w:val="it-IT"/>
              </w:rPr>
            </w:pPr>
          </w:p>
          <w:p w14:paraId="66C2214B" w14:textId="77777777" w:rsidR="0039514B" w:rsidRPr="0039514B" w:rsidRDefault="0039514B" w:rsidP="0039514B">
            <w:pPr>
              <w:widowControl w:val="0"/>
              <w:autoSpaceDE w:val="0"/>
              <w:autoSpaceDN w:val="0"/>
              <w:spacing w:line="276" w:lineRule="auto"/>
              <w:ind w:right="90"/>
              <w:jc w:val="both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 xml:space="preserve">Neni 13: </w:t>
            </w:r>
            <w:proofErr w:type="spellStart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Detyrimet</w:t>
            </w:r>
            <w:proofErr w:type="spellEnd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për</w:t>
            </w:r>
            <w:proofErr w:type="spellEnd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Ndërtesat</w:t>
            </w:r>
            <w:proofErr w:type="spellEnd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Ekzistuese</w:t>
            </w:r>
            <w:proofErr w:type="spellEnd"/>
          </w:p>
          <w:p w14:paraId="40843009" w14:textId="77777777" w:rsidR="0039514B" w:rsidRPr="0039514B" w:rsidRDefault="0039514B" w:rsidP="0039514B">
            <w:pPr>
              <w:widowControl w:val="0"/>
              <w:numPr>
                <w:ilvl w:val="0"/>
                <w:numId w:val="98"/>
              </w:numPr>
              <w:autoSpaceDE w:val="0"/>
              <w:autoSpaceDN w:val="0"/>
              <w:spacing w:after="200" w:line="276" w:lineRule="auto"/>
              <w:ind w:right="90"/>
              <w:jc w:val="both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Ndërtesat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që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i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nënshtrohen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rinovimit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konsiderueshëm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duhet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përmbushin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kërkesat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minimale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performancës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energjetike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.</w:t>
            </w:r>
          </w:p>
          <w:p w14:paraId="2A33916D" w14:textId="77777777" w:rsidR="0039514B" w:rsidRPr="0039514B" w:rsidRDefault="0039514B" w:rsidP="0039514B">
            <w:pPr>
              <w:widowControl w:val="0"/>
              <w:numPr>
                <w:ilvl w:val="0"/>
                <w:numId w:val="98"/>
              </w:numPr>
              <w:autoSpaceDE w:val="0"/>
              <w:autoSpaceDN w:val="0"/>
              <w:spacing w:after="200" w:line="276" w:lineRule="auto"/>
              <w:ind w:right="90"/>
              <w:jc w:val="both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Elementët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ndërtimore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që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riparohen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ose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zëvendësohen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duhet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respektojnë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këto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kërkesa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për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aq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sa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është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mundur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teknikisht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dhe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ekonomikisht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.</w:t>
            </w:r>
          </w:p>
          <w:p w14:paraId="175ED95E" w14:textId="77777777" w:rsidR="0039514B" w:rsidRPr="0039514B" w:rsidRDefault="0039514B" w:rsidP="0039514B">
            <w:pPr>
              <w:widowControl w:val="0"/>
              <w:numPr>
                <w:ilvl w:val="0"/>
                <w:numId w:val="98"/>
              </w:numPr>
              <w:autoSpaceDE w:val="0"/>
              <w:autoSpaceDN w:val="0"/>
              <w:spacing w:after="200" w:line="276" w:lineRule="auto"/>
              <w:ind w:right="90"/>
              <w:jc w:val="both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Autoritetet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lokale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duhet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garantojnë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përmbushjen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kërkesave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për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ndërtesat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që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aplikojnë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për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leje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ndërtimi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.</w:t>
            </w:r>
          </w:p>
          <w:p w14:paraId="2CC5ABAA" w14:textId="77777777" w:rsidR="0039514B" w:rsidRPr="0039514B" w:rsidRDefault="0039514B" w:rsidP="0039514B">
            <w:pPr>
              <w:widowControl w:val="0"/>
              <w:autoSpaceDE w:val="0"/>
              <w:autoSpaceDN w:val="0"/>
              <w:spacing w:line="276" w:lineRule="auto"/>
              <w:ind w:left="720" w:right="90"/>
              <w:jc w:val="both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  <w:p w14:paraId="36575B4C" w14:textId="77777777" w:rsidR="0039514B" w:rsidRPr="0039514B" w:rsidRDefault="0039514B" w:rsidP="0039514B">
            <w:pPr>
              <w:widowControl w:val="0"/>
              <w:autoSpaceDE w:val="0"/>
              <w:autoSpaceDN w:val="0"/>
              <w:spacing w:line="276" w:lineRule="auto"/>
              <w:ind w:right="90"/>
              <w:jc w:val="both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 xml:space="preserve">Neni 14: </w:t>
            </w:r>
            <w:proofErr w:type="spellStart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Infrastruktura</w:t>
            </w:r>
            <w:proofErr w:type="spellEnd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për</w:t>
            </w:r>
            <w:proofErr w:type="spellEnd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Lëvizshmëri</w:t>
            </w:r>
            <w:proofErr w:type="spellEnd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Qëndrueshme</w:t>
            </w:r>
            <w:proofErr w:type="spellEnd"/>
          </w:p>
          <w:p w14:paraId="50563179" w14:textId="77777777" w:rsidR="0039514B" w:rsidRPr="0039514B" w:rsidRDefault="0039514B" w:rsidP="0039514B">
            <w:pPr>
              <w:widowControl w:val="0"/>
              <w:numPr>
                <w:ilvl w:val="0"/>
                <w:numId w:val="99"/>
              </w:numPr>
              <w:autoSpaceDE w:val="0"/>
              <w:autoSpaceDN w:val="0"/>
              <w:spacing w:after="200" w:line="276" w:lineRule="auto"/>
              <w:ind w:right="90"/>
              <w:jc w:val="both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Ndërtesat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reja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jo-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rezidenciale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dhe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ato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që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i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nënshtrohen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rinovimit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konsiderueshëm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duhet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instalohet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infrastrukturë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për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pikë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karikimi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dhe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hapësira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për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biçikleta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.</w:t>
            </w:r>
          </w:p>
          <w:p w14:paraId="15B4D802" w14:textId="77777777" w:rsidR="0039514B" w:rsidRPr="0039514B" w:rsidRDefault="0039514B" w:rsidP="0039514B">
            <w:pPr>
              <w:widowControl w:val="0"/>
              <w:numPr>
                <w:ilvl w:val="0"/>
                <w:numId w:val="99"/>
              </w:numPr>
              <w:autoSpaceDE w:val="0"/>
              <w:autoSpaceDN w:val="0"/>
              <w:spacing w:after="200" w:line="276" w:lineRule="auto"/>
              <w:ind w:right="90"/>
              <w:jc w:val="both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Kriteret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për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instalimin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këtyre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sistemeve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duhet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jenë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dizajnuara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për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mbështetur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përdorimin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qëndrueshëm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energjisë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.</w:t>
            </w:r>
          </w:p>
          <w:p w14:paraId="55CF9187" w14:textId="77777777" w:rsidR="0039514B" w:rsidRPr="0039514B" w:rsidRDefault="0039514B" w:rsidP="0039514B">
            <w:pPr>
              <w:widowControl w:val="0"/>
              <w:numPr>
                <w:ilvl w:val="0"/>
                <w:numId w:val="99"/>
              </w:numPr>
              <w:autoSpaceDE w:val="0"/>
              <w:autoSpaceDN w:val="0"/>
              <w:spacing w:after="200" w:line="276" w:lineRule="auto"/>
              <w:ind w:right="90"/>
              <w:jc w:val="both"/>
              <w:rPr>
                <w:rFonts w:ascii="Times New Roman" w:eastAsia="Calibri" w:hAnsi="Times New Roman"/>
                <w:sz w:val="24"/>
                <w:szCs w:val="24"/>
                <w:lang w:val="it-IT"/>
              </w:rPr>
            </w:pPr>
            <w:r w:rsidRPr="0039514B">
              <w:rPr>
                <w:rFonts w:ascii="Times New Roman" w:eastAsia="Calibri" w:hAnsi="Times New Roman"/>
                <w:sz w:val="24"/>
                <w:szCs w:val="24"/>
                <w:lang w:val="it-IT"/>
              </w:rPr>
              <w:t>Këshilli i Ministrave do të miratojë rregullat për instalimin e infrastrukturës së qëndrueshme.</w:t>
            </w:r>
          </w:p>
          <w:p w14:paraId="170EC8DA" w14:textId="77777777" w:rsidR="0039514B" w:rsidRPr="0039514B" w:rsidRDefault="0039514B" w:rsidP="0039514B">
            <w:pPr>
              <w:widowControl w:val="0"/>
              <w:autoSpaceDE w:val="0"/>
              <w:autoSpaceDN w:val="0"/>
              <w:spacing w:line="276" w:lineRule="auto"/>
              <w:ind w:right="9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</w:pPr>
          </w:p>
          <w:p w14:paraId="2D3C20BF" w14:textId="77777777" w:rsidR="0039514B" w:rsidRPr="0039514B" w:rsidRDefault="0039514B" w:rsidP="0039514B">
            <w:pPr>
              <w:widowControl w:val="0"/>
              <w:autoSpaceDE w:val="0"/>
              <w:autoSpaceDN w:val="0"/>
              <w:spacing w:line="276" w:lineRule="auto"/>
              <w:ind w:right="90"/>
              <w:jc w:val="both"/>
              <w:rPr>
                <w:rFonts w:ascii="Times New Roman" w:eastAsia="Calibri" w:hAnsi="Times New Roman"/>
                <w:sz w:val="24"/>
                <w:szCs w:val="24"/>
                <w:lang w:val="it-IT"/>
              </w:rPr>
            </w:pPr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it-IT"/>
              </w:rPr>
              <w:t>Neni 15: Certifikata e Performancës Energjitike</w:t>
            </w:r>
          </w:p>
          <w:p w14:paraId="76C11926" w14:textId="77777777" w:rsidR="0039514B" w:rsidRPr="0039514B" w:rsidRDefault="0039514B" w:rsidP="0039514B">
            <w:pPr>
              <w:widowControl w:val="0"/>
              <w:numPr>
                <w:ilvl w:val="0"/>
                <w:numId w:val="100"/>
              </w:numPr>
              <w:autoSpaceDE w:val="0"/>
              <w:autoSpaceDN w:val="0"/>
              <w:spacing w:after="200" w:line="276" w:lineRule="auto"/>
              <w:ind w:right="90"/>
              <w:jc w:val="both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Certifikatat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performancës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energjetike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krijohen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përmes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programeve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kompjuterike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miratuara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që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ndjekin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metodologjinë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llogaritjes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së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performancës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energjetike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sipas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Nenit 5.</w:t>
            </w:r>
          </w:p>
          <w:p w14:paraId="68EEB7DF" w14:textId="77777777" w:rsidR="0039514B" w:rsidRPr="0039514B" w:rsidRDefault="0039514B" w:rsidP="0039514B">
            <w:pPr>
              <w:widowControl w:val="0"/>
              <w:numPr>
                <w:ilvl w:val="0"/>
                <w:numId w:val="100"/>
              </w:numPr>
              <w:autoSpaceDE w:val="0"/>
              <w:autoSpaceDN w:val="0"/>
              <w:spacing w:after="200" w:line="276" w:lineRule="auto"/>
              <w:ind w:right="90"/>
              <w:jc w:val="both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Ministria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përgjegjëse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për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energjinë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ka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obligim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ofrojë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paktën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një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program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kompjuterik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për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gjenerimin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këtyre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certifikatave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, me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akses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lirë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për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gjithë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palët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interesuara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.</w:t>
            </w:r>
          </w:p>
          <w:p w14:paraId="2910C399" w14:textId="77777777" w:rsidR="0039514B" w:rsidRPr="0039514B" w:rsidRDefault="0039514B" w:rsidP="0039514B">
            <w:pPr>
              <w:widowControl w:val="0"/>
              <w:numPr>
                <w:ilvl w:val="0"/>
                <w:numId w:val="100"/>
              </w:numPr>
              <w:autoSpaceDE w:val="0"/>
              <w:autoSpaceDN w:val="0"/>
              <w:spacing w:after="200" w:line="276" w:lineRule="auto"/>
              <w:ind w:right="90"/>
              <w:jc w:val="both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Certifikatat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përdorin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një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shkallë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klasifikimi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nga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A+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në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G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për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kategorizuar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ndërtesat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sipas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konsumit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energjisë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, me A+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që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tregon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një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performancë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energjetike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lastRenderedPageBreak/>
              <w:t>të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lartë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.</w:t>
            </w:r>
          </w:p>
          <w:p w14:paraId="032C9968" w14:textId="77777777" w:rsidR="0039514B" w:rsidRPr="0039514B" w:rsidRDefault="0039514B" w:rsidP="0039514B">
            <w:pPr>
              <w:widowControl w:val="0"/>
              <w:numPr>
                <w:ilvl w:val="0"/>
                <w:numId w:val="100"/>
              </w:numPr>
              <w:autoSpaceDE w:val="0"/>
              <w:autoSpaceDN w:val="0"/>
              <w:spacing w:after="200" w:line="276" w:lineRule="auto"/>
              <w:ind w:right="90"/>
              <w:jc w:val="both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Ato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përfshijnë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rekomandime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për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përmirësimin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performancës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energjetike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cilat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ndihmojnë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në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reduktimin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emetimeve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dhe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përmirësimin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cilësisë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së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mjedisit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brendshëm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.</w:t>
            </w:r>
          </w:p>
          <w:p w14:paraId="6105CF92" w14:textId="77777777" w:rsidR="0039514B" w:rsidRPr="0039514B" w:rsidRDefault="0039514B" w:rsidP="0039514B">
            <w:pPr>
              <w:widowControl w:val="0"/>
              <w:numPr>
                <w:ilvl w:val="0"/>
                <w:numId w:val="100"/>
              </w:numPr>
              <w:autoSpaceDE w:val="0"/>
              <w:autoSpaceDN w:val="0"/>
              <w:spacing w:after="200" w:line="276" w:lineRule="auto"/>
              <w:ind w:right="90"/>
              <w:jc w:val="both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Rekomandimet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janë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lidhura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me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efiçencën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dhe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duhet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jenë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teknikisht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realizueshme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, duke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përfshirë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një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analizë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kostove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dhe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përfitimeve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.</w:t>
            </w:r>
          </w:p>
          <w:p w14:paraId="36F8F500" w14:textId="77777777" w:rsidR="0039514B" w:rsidRPr="0039514B" w:rsidRDefault="0039514B" w:rsidP="0039514B">
            <w:pPr>
              <w:widowControl w:val="0"/>
              <w:autoSpaceDE w:val="0"/>
              <w:autoSpaceDN w:val="0"/>
              <w:spacing w:line="276" w:lineRule="auto"/>
              <w:ind w:right="9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</w:pPr>
          </w:p>
          <w:p w14:paraId="07DBCD22" w14:textId="77777777" w:rsidR="0039514B" w:rsidRPr="0039514B" w:rsidRDefault="0039514B" w:rsidP="0039514B">
            <w:pPr>
              <w:widowControl w:val="0"/>
              <w:autoSpaceDE w:val="0"/>
              <w:autoSpaceDN w:val="0"/>
              <w:spacing w:line="276" w:lineRule="auto"/>
              <w:ind w:right="90"/>
              <w:jc w:val="both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 xml:space="preserve">Neni 16: </w:t>
            </w:r>
            <w:proofErr w:type="spellStart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Lëshimi</w:t>
            </w:r>
            <w:proofErr w:type="spellEnd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Certifikatës</w:t>
            </w:r>
            <w:proofErr w:type="spellEnd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së</w:t>
            </w:r>
            <w:proofErr w:type="spellEnd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Performancës</w:t>
            </w:r>
            <w:proofErr w:type="spellEnd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Energjitike</w:t>
            </w:r>
            <w:proofErr w:type="spellEnd"/>
          </w:p>
          <w:p w14:paraId="16593372" w14:textId="77777777" w:rsidR="0039514B" w:rsidRPr="0039514B" w:rsidRDefault="0039514B" w:rsidP="0039514B">
            <w:pPr>
              <w:widowControl w:val="0"/>
              <w:numPr>
                <w:ilvl w:val="0"/>
                <w:numId w:val="101"/>
              </w:numPr>
              <w:autoSpaceDE w:val="0"/>
              <w:autoSpaceDN w:val="0"/>
              <w:spacing w:after="200" w:line="276" w:lineRule="auto"/>
              <w:ind w:right="90"/>
              <w:jc w:val="both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Certifikimi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i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performancës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energjetike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është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i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detyrueshëm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për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gjitha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ndërtesat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që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shiten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jepen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me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qira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projektohen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ose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rinovohen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.</w:t>
            </w:r>
          </w:p>
          <w:p w14:paraId="771768B0" w14:textId="77777777" w:rsidR="0039514B" w:rsidRPr="0039514B" w:rsidRDefault="0039514B" w:rsidP="0039514B">
            <w:pPr>
              <w:widowControl w:val="0"/>
              <w:numPr>
                <w:ilvl w:val="0"/>
                <w:numId w:val="101"/>
              </w:numPr>
              <w:autoSpaceDE w:val="0"/>
              <w:autoSpaceDN w:val="0"/>
              <w:spacing w:after="200" w:line="276" w:lineRule="auto"/>
              <w:ind w:right="90"/>
              <w:jc w:val="both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Certifikatat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bëhen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disponueshme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vetëm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në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format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digjital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dhe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janë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printueshme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nga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pronarët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ndërtesave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.</w:t>
            </w:r>
          </w:p>
          <w:p w14:paraId="581824B1" w14:textId="77777777" w:rsidR="0039514B" w:rsidRPr="0039514B" w:rsidRDefault="0039514B" w:rsidP="0039514B">
            <w:pPr>
              <w:widowControl w:val="0"/>
              <w:numPr>
                <w:ilvl w:val="0"/>
                <w:numId w:val="101"/>
              </w:numPr>
              <w:autoSpaceDE w:val="0"/>
              <w:autoSpaceDN w:val="0"/>
              <w:spacing w:after="200" w:line="276" w:lineRule="auto"/>
              <w:ind w:right="90"/>
              <w:jc w:val="both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Në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rast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një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ndërtesë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shitet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ose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jepet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me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qira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certifikata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paraprake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duhet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ofrohet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, e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cila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pasqyrojë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performancën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energjetike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pritur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.</w:t>
            </w:r>
          </w:p>
          <w:p w14:paraId="314484C6" w14:textId="77777777" w:rsidR="0039514B" w:rsidRPr="0039514B" w:rsidRDefault="0039514B" w:rsidP="0039514B">
            <w:pPr>
              <w:widowControl w:val="0"/>
              <w:numPr>
                <w:ilvl w:val="0"/>
                <w:numId w:val="101"/>
              </w:numPr>
              <w:autoSpaceDE w:val="0"/>
              <w:autoSpaceDN w:val="0"/>
              <w:spacing w:after="200" w:line="276" w:lineRule="auto"/>
              <w:ind w:right="90"/>
              <w:jc w:val="both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Nga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viti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2026,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gjitha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ndërtesat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që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ofrohen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për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shitje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ose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me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qira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duhet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kenë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certifikatën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performancës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energjetike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, e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cila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duhet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shpallet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në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reklamat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përkatëse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.</w:t>
            </w:r>
          </w:p>
          <w:p w14:paraId="2CA67E0B" w14:textId="77777777" w:rsidR="0039514B" w:rsidRPr="0039514B" w:rsidRDefault="0039514B" w:rsidP="0039514B">
            <w:pPr>
              <w:widowControl w:val="0"/>
              <w:autoSpaceDE w:val="0"/>
              <w:autoSpaceDN w:val="0"/>
              <w:spacing w:line="276" w:lineRule="auto"/>
              <w:ind w:right="9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</w:pPr>
          </w:p>
          <w:p w14:paraId="0A3E24DF" w14:textId="77777777" w:rsidR="0039514B" w:rsidRPr="0039514B" w:rsidRDefault="0039514B" w:rsidP="0039514B">
            <w:pPr>
              <w:widowControl w:val="0"/>
              <w:autoSpaceDE w:val="0"/>
              <w:autoSpaceDN w:val="0"/>
              <w:spacing w:line="276" w:lineRule="auto"/>
              <w:ind w:right="90"/>
              <w:jc w:val="both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 xml:space="preserve">Neni 21: </w:t>
            </w:r>
            <w:proofErr w:type="spellStart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Shfaqja</w:t>
            </w:r>
            <w:proofErr w:type="spellEnd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Certifikatave</w:t>
            </w:r>
            <w:proofErr w:type="spellEnd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Performancës</w:t>
            </w:r>
            <w:proofErr w:type="spellEnd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Energjitike</w:t>
            </w:r>
            <w:proofErr w:type="spellEnd"/>
          </w:p>
          <w:p w14:paraId="0D192D52" w14:textId="77777777" w:rsidR="0039514B" w:rsidRPr="0039514B" w:rsidRDefault="0039514B" w:rsidP="0039514B">
            <w:pPr>
              <w:widowControl w:val="0"/>
              <w:numPr>
                <w:ilvl w:val="0"/>
                <w:numId w:val="102"/>
              </w:numPr>
              <w:autoSpaceDE w:val="0"/>
              <w:autoSpaceDN w:val="0"/>
              <w:spacing w:after="200" w:line="276" w:lineRule="auto"/>
              <w:ind w:right="90"/>
              <w:jc w:val="both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Ndërtesat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përdorura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nga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institucione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publike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duhet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ta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shfaqin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certifikatën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performancës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energjetike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në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një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vend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dukshëm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për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publikun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.</w:t>
            </w:r>
          </w:p>
          <w:p w14:paraId="19EC6002" w14:textId="77777777" w:rsidR="0039514B" w:rsidRPr="0039514B" w:rsidRDefault="0039514B" w:rsidP="0039514B">
            <w:pPr>
              <w:widowControl w:val="0"/>
              <w:numPr>
                <w:ilvl w:val="0"/>
                <w:numId w:val="102"/>
              </w:numPr>
              <w:autoSpaceDE w:val="0"/>
              <w:autoSpaceDN w:val="0"/>
              <w:spacing w:after="200" w:line="276" w:lineRule="auto"/>
              <w:ind w:right="90"/>
              <w:jc w:val="both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Po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ashtu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ndërtesat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jo-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rezidenciale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duhet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shfaqin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certifikatën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në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vende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dukshme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për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punonjësit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dhe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vizitorët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.</w:t>
            </w:r>
          </w:p>
          <w:p w14:paraId="1C2BEF91" w14:textId="77777777" w:rsidR="0039514B" w:rsidRPr="0039514B" w:rsidRDefault="0039514B" w:rsidP="0039514B">
            <w:pPr>
              <w:widowControl w:val="0"/>
              <w:numPr>
                <w:ilvl w:val="0"/>
                <w:numId w:val="102"/>
              </w:numPr>
              <w:autoSpaceDE w:val="0"/>
              <w:autoSpaceDN w:val="0"/>
              <w:spacing w:after="200" w:line="276" w:lineRule="auto"/>
              <w:ind w:right="90"/>
              <w:jc w:val="both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Ekranizimi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i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klasit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energjetik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ndërtesës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është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i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detyrueshëm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ndërsa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detyrime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tjera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lidhur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me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përmbajtjen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certifikatës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nuk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janë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obligueshme</w:t>
            </w:r>
            <w:proofErr w:type="spellEnd"/>
            <w:r w:rsidRPr="0039514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.</w:t>
            </w:r>
          </w:p>
          <w:p w14:paraId="5C92420D" w14:textId="77777777" w:rsidR="0039514B" w:rsidRPr="0039514B" w:rsidRDefault="0039514B" w:rsidP="0039514B">
            <w:pPr>
              <w:widowControl w:val="0"/>
              <w:autoSpaceDE w:val="0"/>
              <w:autoSpaceDN w:val="0"/>
              <w:spacing w:line="276" w:lineRule="auto"/>
              <w:ind w:right="90"/>
              <w:jc w:val="both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  <w:p w14:paraId="71FCC549" w14:textId="77777777" w:rsidR="0039514B" w:rsidRPr="0039514B" w:rsidRDefault="0039514B" w:rsidP="0039514B">
            <w:pPr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</w:pPr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 xml:space="preserve">Neni 18: </w:t>
            </w:r>
            <w:proofErr w:type="spellStart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Shfrytëzimi</w:t>
            </w:r>
            <w:proofErr w:type="spellEnd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Energjisë</w:t>
            </w:r>
            <w:proofErr w:type="spellEnd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 xml:space="preserve"> Diellore </w:t>
            </w:r>
            <w:proofErr w:type="spellStart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në</w:t>
            </w:r>
            <w:proofErr w:type="spellEnd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Ndërtesa</w:t>
            </w:r>
            <w:proofErr w:type="spellEnd"/>
          </w:p>
          <w:p w14:paraId="09297630" w14:textId="77777777" w:rsidR="0039514B" w:rsidRPr="0039514B" w:rsidRDefault="0039514B" w:rsidP="0039514B">
            <w:pPr>
              <w:numPr>
                <w:ilvl w:val="0"/>
                <w:numId w:val="103"/>
              </w:numPr>
              <w:spacing w:after="200" w:line="276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Optimizimi</w:t>
            </w:r>
            <w:proofErr w:type="spellEnd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për</w:t>
            </w:r>
            <w:proofErr w:type="spellEnd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Ndërtesat</w:t>
            </w:r>
            <w:proofErr w:type="spellEnd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 xml:space="preserve"> e Reja</w:t>
            </w:r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: Duke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filluar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nga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viti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2026,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gjitha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ndërtesat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reja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duhet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projektohen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për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shfrytëzuar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energjinë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diellore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në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bazë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rrezatimit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diellor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zonës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dhe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për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mundësuar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instalimin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teknologjive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diellore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me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kosto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efektive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.</w:t>
            </w:r>
          </w:p>
          <w:p w14:paraId="16A7BBDF" w14:textId="77777777" w:rsidR="0039514B" w:rsidRPr="0039514B" w:rsidRDefault="0039514B" w:rsidP="0039514B">
            <w:pPr>
              <w:numPr>
                <w:ilvl w:val="0"/>
                <w:numId w:val="103"/>
              </w:numPr>
              <w:spacing w:after="200" w:line="276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Procedurat</w:t>
            </w:r>
            <w:proofErr w:type="spellEnd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Lejeve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Dhënia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lejeve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për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instalimin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sistemeve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diellore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rregullohet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sipas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ligjit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që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nxit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përdorimin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energjisë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nga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burime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rinovueshme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.</w:t>
            </w:r>
          </w:p>
          <w:p w14:paraId="3BDF28D6" w14:textId="77777777" w:rsidR="0039514B" w:rsidRPr="0039514B" w:rsidRDefault="0039514B" w:rsidP="0039514B">
            <w:pPr>
              <w:numPr>
                <w:ilvl w:val="0"/>
                <w:numId w:val="103"/>
              </w:numPr>
              <w:spacing w:after="200" w:line="276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</w:pPr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 xml:space="preserve">Skema </w:t>
            </w:r>
            <w:proofErr w:type="spellStart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Kombëtare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Këshilli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Ministrave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, me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propozimin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ministrave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për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energjinë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dhe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planifikimin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territorit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, do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miratojë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një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skemë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kombëtare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për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instalimin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sistemeve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diellore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në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ndërtesa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.</w:t>
            </w:r>
          </w:p>
          <w:p w14:paraId="7B2E76E0" w14:textId="77777777" w:rsidR="0039514B" w:rsidRPr="0039514B" w:rsidRDefault="0039514B" w:rsidP="0039514B">
            <w:pPr>
              <w:numPr>
                <w:ilvl w:val="0"/>
                <w:numId w:val="103"/>
              </w:numPr>
              <w:spacing w:after="200" w:line="276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Kushtet</w:t>
            </w:r>
            <w:proofErr w:type="spellEnd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Përshtatshmërisë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: Skema do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zbatohet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për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ndërtesat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që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përmbushin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kushtet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teknike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ekonomike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dhe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funksionale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.</w:t>
            </w:r>
          </w:p>
          <w:p w14:paraId="4093671C" w14:textId="77777777" w:rsidR="0039514B" w:rsidRPr="0039514B" w:rsidRDefault="0039514B" w:rsidP="0039514B">
            <w:pPr>
              <w:numPr>
                <w:ilvl w:val="0"/>
                <w:numId w:val="103"/>
              </w:numPr>
              <w:spacing w:after="200" w:line="276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lastRenderedPageBreak/>
              <w:t>Kriteret</w:t>
            </w:r>
            <w:proofErr w:type="spellEnd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Pjesëmarrjes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Vendimi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përfshijë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kriteret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që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duhet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plotësojnë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ndërtesat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për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t’u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përfshirë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në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skemë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dhe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ato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që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përjashtohen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.</w:t>
            </w:r>
          </w:p>
          <w:p w14:paraId="71E78133" w14:textId="77777777" w:rsidR="0039514B" w:rsidRPr="0039514B" w:rsidRDefault="0039514B" w:rsidP="0039514B">
            <w:pPr>
              <w:numPr>
                <w:ilvl w:val="0"/>
                <w:numId w:val="103"/>
              </w:numPr>
              <w:spacing w:after="200" w:line="276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</w:pPr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 xml:space="preserve">Masat </w:t>
            </w:r>
            <w:proofErr w:type="spellStart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Mbështetëse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: Skema do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përfshijë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masat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administrative,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teknike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dhe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financiare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për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lehtësuar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instalimin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sistemeve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diellore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dhe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integrimin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me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sistemet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ekzistuese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.</w:t>
            </w:r>
          </w:p>
          <w:p w14:paraId="59546E2C" w14:textId="77777777" w:rsidR="0039514B" w:rsidRPr="0039514B" w:rsidRDefault="0039514B" w:rsidP="0039514B">
            <w:pPr>
              <w:numPr>
                <w:ilvl w:val="0"/>
                <w:numId w:val="103"/>
              </w:numPr>
              <w:spacing w:after="200" w:line="276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Përgjegjësia</w:t>
            </w:r>
            <w:proofErr w:type="spellEnd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Kompanive</w:t>
            </w:r>
            <w:proofErr w:type="spellEnd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Projektimit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Kompanitë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projektimit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mbajnë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përgjegjësi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për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problemet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që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lidhen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me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kapacitetin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prodhimit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instalimin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dhe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kthimin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investimit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dhe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ndëshkohen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për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shkeljet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.</w:t>
            </w:r>
          </w:p>
          <w:p w14:paraId="17137683" w14:textId="77777777" w:rsidR="0039514B" w:rsidRPr="0039514B" w:rsidRDefault="0039514B" w:rsidP="0039514B">
            <w:pPr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</w:pPr>
          </w:p>
          <w:p w14:paraId="60B641FA" w14:textId="77777777" w:rsidR="0039514B" w:rsidRPr="0039514B" w:rsidRDefault="0039514B" w:rsidP="0039514B">
            <w:pPr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</w:pPr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 xml:space="preserve">Neni 19: </w:t>
            </w:r>
            <w:proofErr w:type="spellStart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Sistemet</w:t>
            </w:r>
            <w:proofErr w:type="spellEnd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Teknikë</w:t>
            </w:r>
            <w:proofErr w:type="spellEnd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në</w:t>
            </w:r>
            <w:proofErr w:type="spellEnd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Ndërtesa</w:t>
            </w:r>
            <w:proofErr w:type="spellEnd"/>
          </w:p>
          <w:p w14:paraId="4B0DEB1D" w14:textId="77777777" w:rsidR="0039514B" w:rsidRPr="0039514B" w:rsidRDefault="0039514B" w:rsidP="0039514B">
            <w:pPr>
              <w:numPr>
                <w:ilvl w:val="0"/>
                <w:numId w:val="104"/>
              </w:numPr>
              <w:spacing w:after="200" w:line="276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Kërkesat</w:t>
            </w:r>
            <w:proofErr w:type="spellEnd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për</w:t>
            </w:r>
            <w:proofErr w:type="spellEnd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Performancën</w:t>
            </w:r>
            <w:proofErr w:type="spellEnd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Energjetike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Definohen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kërkesat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minimale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për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efiçencën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sistemeve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teknike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në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ndërtesa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reja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dhe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ato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që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rinovohen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.</w:t>
            </w:r>
          </w:p>
          <w:p w14:paraId="70018276" w14:textId="77777777" w:rsidR="0039514B" w:rsidRPr="0039514B" w:rsidRDefault="0039514B" w:rsidP="0039514B">
            <w:pPr>
              <w:numPr>
                <w:ilvl w:val="0"/>
                <w:numId w:val="104"/>
              </w:numPr>
              <w:spacing w:after="200" w:line="276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Rinovimi</w:t>
            </w:r>
            <w:proofErr w:type="spellEnd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dhe</w:t>
            </w:r>
            <w:proofErr w:type="spellEnd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Zëvendësimi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Kërkesat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specifike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zbatohen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për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rinovimin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përmirësimin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ose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zëvendësimin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sistemeve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teknike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, duke u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përputhur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me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nivelet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optimale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kostos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.</w:t>
            </w:r>
          </w:p>
          <w:p w14:paraId="04F6DB49" w14:textId="77777777" w:rsidR="0039514B" w:rsidRPr="0039514B" w:rsidRDefault="0039514B" w:rsidP="0039514B">
            <w:pPr>
              <w:numPr>
                <w:ilvl w:val="0"/>
                <w:numId w:val="104"/>
              </w:numPr>
              <w:spacing w:after="200" w:line="276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Kërkesat</w:t>
            </w:r>
            <w:proofErr w:type="spellEnd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për</w:t>
            </w:r>
            <w:proofErr w:type="spellEnd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Sistemet</w:t>
            </w:r>
            <w:proofErr w:type="spellEnd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Teknikë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:</w:t>
            </w:r>
          </w:p>
          <w:p w14:paraId="0D474116" w14:textId="77777777" w:rsidR="0039514B" w:rsidRPr="0039514B" w:rsidRDefault="0039514B" w:rsidP="0039514B">
            <w:pPr>
              <w:numPr>
                <w:ilvl w:val="1"/>
                <w:numId w:val="104"/>
              </w:numPr>
              <w:spacing w:after="200" w:line="276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Standarde</w:t>
            </w:r>
            <w:proofErr w:type="spellEnd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për</w:t>
            </w:r>
            <w:proofErr w:type="spellEnd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Cilësinë</w:t>
            </w:r>
            <w:proofErr w:type="spellEnd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Mjedisit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Zbatimi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standardeve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që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garantojnë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cilësinë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mjedisit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brendshëm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për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mirëqenien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përdoruesve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.</w:t>
            </w:r>
          </w:p>
          <w:p w14:paraId="01989A00" w14:textId="77777777" w:rsidR="0039514B" w:rsidRPr="0039514B" w:rsidRDefault="0039514B" w:rsidP="0039514B">
            <w:pPr>
              <w:numPr>
                <w:ilvl w:val="1"/>
                <w:numId w:val="104"/>
              </w:numPr>
              <w:spacing w:after="200" w:line="276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Aparaturat</w:t>
            </w:r>
            <w:proofErr w:type="spellEnd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Cilësisë</w:t>
            </w:r>
            <w:proofErr w:type="spellEnd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së</w:t>
            </w:r>
            <w:proofErr w:type="spellEnd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Ajrit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Instalimi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aparaturave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për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matjen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dhe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monitorimin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cilësisë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së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ajrit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në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ndërtesat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pa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emetime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detyrueshëm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gjatë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rinovimit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konsiderueshëm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.</w:t>
            </w:r>
          </w:p>
          <w:p w14:paraId="56589D88" w14:textId="77777777" w:rsidR="0039514B" w:rsidRPr="0039514B" w:rsidRDefault="0039514B" w:rsidP="0039514B">
            <w:pPr>
              <w:numPr>
                <w:ilvl w:val="1"/>
                <w:numId w:val="104"/>
              </w:numPr>
              <w:spacing w:after="200" w:line="276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Sistemet</w:t>
            </w:r>
            <w:proofErr w:type="spellEnd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Automatike</w:t>
            </w:r>
            <w:proofErr w:type="spellEnd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Ndriçimit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Kushtet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për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instalimin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këtyre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sistemeve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.</w:t>
            </w:r>
          </w:p>
          <w:p w14:paraId="20A058B4" w14:textId="77777777" w:rsidR="0039514B" w:rsidRPr="0039514B" w:rsidRDefault="0039514B" w:rsidP="0039514B">
            <w:pPr>
              <w:numPr>
                <w:ilvl w:val="1"/>
                <w:numId w:val="104"/>
              </w:numPr>
              <w:spacing w:after="200" w:line="276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Kërkesa</w:t>
            </w:r>
            <w:proofErr w:type="spellEnd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Tjera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Kërkesa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specifike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në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përputhje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me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tipologjinë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ndërtesës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.</w:t>
            </w:r>
          </w:p>
          <w:p w14:paraId="4277BEB8" w14:textId="77777777" w:rsidR="0039514B" w:rsidRPr="0039514B" w:rsidRDefault="0039514B" w:rsidP="0039514B">
            <w:pPr>
              <w:numPr>
                <w:ilvl w:val="0"/>
                <w:numId w:val="104"/>
              </w:numPr>
              <w:spacing w:after="200" w:line="276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Vlerësimi</w:t>
            </w:r>
            <w:proofErr w:type="spellEnd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Instalimeve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gjitha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ndryshimet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në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sistemet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teknike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duhet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vlerësohen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për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performancën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energjetike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, me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rezultatet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disponueshme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për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pronarin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ndërtesës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dhe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regjistruara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në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një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bazë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dhënash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.</w:t>
            </w:r>
          </w:p>
          <w:p w14:paraId="06DC5DB5" w14:textId="77777777" w:rsidR="0039514B" w:rsidRPr="0039514B" w:rsidRDefault="0039514B" w:rsidP="0039514B">
            <w:pPr>
              <w:numPr>
                <w:ilvl w:val="0"/>
                <w:numId w:val="104"/>
              </w:numPr>
              <w:spacing w:after="200" w:line="276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</w:pPr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 xml:space="preserve">Skema </w:t>
            </w:r>
            <w:proofErr w:type="spellStart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për</w:t>
            </w:r>
            <w:proofErr w:type="spellEnd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Nxitjen</w:t>
            </w:r>
            <w:proofErr w:type="spellEnd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Përdorimit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Ministri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energjisë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harton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një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skemë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për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promovimin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sistemeve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me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efiçencë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lartë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, e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cila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miratohet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nga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Këshilli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Ministrave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.</w:t>
            </w:r>
          </w:p>
          <w:p w14:paraId="4F039975" w14:textId="77777777" w:rsidR="0039514B" w:rsidRPr="0039514B" w:rsidRDefault="0039514B" w:rsidP="0039514B">
            <w:pPr>
              <w:ind w:left="720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</w:pPr>
          </w:p>
          <w:p w14:paraId="5822F9E4" w14:textId="77777777" w:rsidR="0039514B" w:rsidRPr="0039514B" w:rsidRDefault="0039514B" w:rsidP="0039514B">
            <w:pPr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</w:pPr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 xml:space="preserve">Neni 20: </w:t>
            </w:r>
            <w:proofErr w:type="spellStart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Sistemet</w:t>
            </w:r>
            <w:proofErr w:type="spellEnd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Teknikë</w:t>
            </w:r>
            <w:proofErr w:type="spellEnd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 xml:space="preserve"> Alternative me </w:t>
            </w:r>
            <w:proofErr w:type="spellStart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Efiçencë</w:t>
            </w:r>
            <w:proofErr w:type="spellEnd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Lartë</w:t>
            </w:r>
            <w:proofErr w:type="spellEnd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Energjitike</w:t>
            </w:r>
            <w:proofErr w:type="spellEnd"/>
          </w:p>
          <w:p w14:paraId="50D9783E" w14:textId="77777777" w:rsidR="0039514B" w:rsidRPr="0039514B" w:rsidRDefault="0039514B" w:rsidP="0039514B">
            <w:pPr>
              <w:numPr>
                <w:ilvl w:val="0"/>
                <w:numId w:val="105"/>
              </w:numPr>
              <w:spacing w:after="200" w:line="276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Aplikimi</w:t>
            </w:r>
            <w:proofErr w:type="spellEnd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 xml:space="preserve"> Sistemeve Alternative</w:t>
            </w:r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: Kur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projektohet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një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ndërtesë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e re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ose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kur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një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ndërtesë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nënshtrohet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rinovimit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konsiderueshëm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subjekti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zhvillues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duhet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marrë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parasysh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:</w:t>
            </w:r>
          </w:p>
          <w:p w14:paraId="41E6C940" w14:textId="77777777" w:rsidR="0039514B" w:rsidRPr="0039514B" w:rsidRDefault="0039514B" w:rsidP="0039514B">
            <w:pPr>
              <w:numPr>
                <w:ilvl w:val="1"/>
                <w:numId w:val="105"/>
              </w:numPr>
              <w:spacing w:after="200" w:line="276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it-IT"/>
              </w:rPr>
            </w:pPr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it-IT"/>
              </w:rPr>
              <w:t>Sistemet Decentralizuara</w:t>
            </w:r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it-IT"/>
              </w:rPr>
              <w:t>: Furnizimi me energji nga burime të rinovueshme.</w:t>
            </w:r>
          </w:p>
          <w:p w14:paraId="4DC37736" w14:textId="77777777" w:rsidR="0039514B" w:rsidRPr="0039514B" w:rsidRDefault="0039514B" w:rsidP="0039514B">
            <w:pPr>
              <w:numPr>
                <w:ilvl w:val="1"/>
                <w:numId w:val="105"/>
              </w:numPr>
              <w:spacing w:after="200" w:line="276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it-IT"/>
              </w:rPr>
            </w:pPr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it-IT"/>
              </w:rPr>
              <w:t>Sistemet Koogjeneruese</w:t>
            </w:r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it-IT"/>
              </w:rPr>
              <w:t>: Prodhimi i kombinuar të energjisë termike dhe elektrike ose mekanike.</w:t>
            </w:r>
          </w:p>
          <w:p w14:paraId="5EC14016" w14:textId="77777777" w:rsidR="0039514B" w:rsidRPr="0039514B" w:rsidRDefault="0039514B" w:rsidP="0039514B">
            <w:pPr>
              <w:numPr>
                <w:ilvl w:val="1"/>
                <w:numId w:val="105"/>
              </w:numPr>
              <w:spacing w:after="200" w:line="276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it-IT"/>
              </w:rPr>
            </w:pPr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it-IT"/>
              </w:rPr>
              <w:lastRenderedPageBreak/>
              <w:t>Pompat e Nxehtësisë</w:t>
            </w:r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it-IT"/>
              </w:rPr>
              <w:t>: Shndërrimi dhe transferimi i energjisë termike nga mjedisi i jashtëm në ndërtesa dhe anasjelltas.</w:t>
            </w:r>
          </w:p>
          <w:p w14:paraId="36C4744B" w14:textId="77777777" w:rsidR="0039514B" w:rsidRPr="0039514B" w:rsidRDefault="0039514B" w:rsidP="0039514B">
            <w:pPr>
              <w:numPr>
                <w:ilvl w:val="1"/>
                <w:numId w:val="105"/>
              </w:numPr>
              <w:spacing w:after="200" w:line="276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it-IT"/>
              </w:rPr>
            </w:pPr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it-IT"/>
              </w:rPr>
              <w:t>Ngrohja dhe Ftohja e Përqendruar</w:t>
            </w:r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it-IT"/>
              </w:rPr>
              <w:t>: Sistemet që përdorin burime të rinovueshme për ndërtesa ose blloqe ndërtesash.</w:t>
            </w:r>
          </w:p>
          <w:p w14:paraId="29AE3518" w14:textId="77777777" w:rsidR="0039514B" w:rsidRPr="0039514B" w:rsidRDefault="0039514B" w:rsidP="0039514B">
            <w:pPr>
              <w:numPr>
                <w:ilvl w:val="0"/>
                <w:numId w:val="105"/>
              </w:numPr>
              <w:spacing w:after="200" w:line="276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it-IT"/>
              </w:rPr>
            </w:pPr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it-IT"/>
              </w:rPr>
              <w:t>Vlerësimi i Mundësive</w:t>
            </w:r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it-IT"/>
              </w:rPr>
              <w:t>: Nëse aplikimi për leje ndërtimi përfshin zëvendësimin ose rinovimin e sistemit teknik, duhet të kryhet një vlerësim paraprak i mundësive për përdorimin e sistemeve alternative.</w:t>
            </w:r>
          </w:p>
          <w:p w14:paraId="1B379703" w14:textId="77777777" w:rsidR="0039514B" w:rsidRPr="0039514B" w:rsidRDefault="0039514B" w:rsidP="0039514B">
            <w:pPr>
              <w:numPr>
                <w:ilvl w:val="0"/>
                <w:numId w:val="105"/>
              </w:numPr>
              <w:spacing w:after="200" w:line="276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it-IT"/>
              </w:rPr>
            </w:pPr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it-IT"/>
              </w:rPr>
              <w:t>Dëshmitë e Vlerësimit</w:t>
            </w:r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it-IT"/>
              </w:rPr>
              <w:t>: Dëshmitë e fizibilitetit për përdorimin e sistemeve alternative duhet të shoqërojnë certifikatën e performancës energjetike dhe të jenë të disponueshme për inspektim.</w:t>
            </w:r>
          </w:p>
          <w:p w14:paraId="3EA917E5" w14:textId="77777777" w:rsidR="0039514B" w:rsidRPr="0039514B" w:rsidRDefault="0039514B" w:rsidP="0039514B">
            <w:pPr>
              <w:numPr>
                <w:ilvl w:val="0"/>
                <w:numId w:val="105"/>
              </w:numPr>
              <w:spacing w:after="200" w:line="276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it-IT"/>
              </w:rPr>
            </w:pPr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it-IT"/>
              </w:rPr>
              <w:t>Miratimi i Dëshmive</w:t>
            </w:r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it-IT"/>
              </w:rPr>
              <w:t>: Forma dhe përmbajtja e këtyre dëshmive miratohen nga ministri përgjegjës për energjinë, në bashkëpunim me agjencinë për efiçencën e energjisë.</w:t>
            </w:r>
          </w:p>
          <w:p w14:paraId="780682CE" w14:textId="77777777" w:rsidR="0039514B" w:rsidRPr="0039514B" w:rsidRDefault="0039514B" w:rsidP="0039514B">
            <w:pPr>
              <w:numPr>
                <w:ilvl w:val="0"/>
                <w:numId w:val="105"/>
              </w:numPr>
              <w:spacing w:after="200" w:line="276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it-IT"/>
              </w:rPr>
            </w:pPr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it-IT"/>
              </w:rPr>
              <w:t>Masat Administrative</w:t>
            </w:r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it-IT"/>
              </w:rPr>
              <w:t>: Nëse pronari i ndërtesës nuk kryen analizën e mundësisë së përdorimit të sistemeve alternative, do të zbatohen masa administrative sipas legjislacionit për planifikimin dhe zhvillimin e territorit.</w:t>
            </w:r>
          </w:p>
          <w:p w14:paraId="2CD51824" w14:textId="77777777" w:rsidR="0039514B" w:rsidRPr="0039514B" w:rsidRDefault="0039514B" w:rsidP="0039514B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it-IT"/>
              </w:rPr>
            </w:pPr>
          </w:p>
          <w:p w14:paraId="060BE7EF" w14:textId="77777777" w:rsidR="0039514B" w:rsidRPr="0039514B" w:rsidRDefault="0039514B" w:rsidP="0039514B">
            <w:pPr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val="it-IT"/>
              </w:rPr>
            </w:pPr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it-IT"/>
              </w:rPr>
              <w:t>Neni 21: Libreza e Rinovimit të Ndërtesës</w:t>
            </w:r>
          </w:p>
          <w:p w14:paraId="11CD80E9" w14:textId="77777777" w:rsidR="0039514B" w:rsidRPr="0039514B" w:rsidRDefault="0039514B" w:rsidP="0039514B">
            <w:pPr>
              <w:numPr>
                <w:ilvl w:val="0"/>
                <w:numId w:val="106"/>
              </w:numPr>
              <w:spacing w:after="200" w:line="276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it-IT"/>
              </w:rPr>
            </w:pPr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it-IT"/>
              </w:rPr>
              <w:t>Hartimi i Skemës</w:t>
            </w:r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it-IT"/>
              </w:rPr>
              <w:t>: Ministria përgjegjëse për energjinë do të hartojë një skemë për librezat e rinovimit të ndërtesave, duke ofruar një pasqyrë të plotë mbi hapat dhe informacionin e nevojshëm për realizimin e rinovimit të thelluar me qëllim rritjen e performancës energjetike, duke synuar transformimin në ndërtesa pa emetime dhe me konsum energjetik pothuajse zero.</w:t>
            </w:r>
          </w:p>
          <w:p w14:paraId="13D73042" w14:textId="77777777" w:rsidR="0039514B" w:rsidRPr="0039514B" w:rsidRDefault="0039514B" w:rsidP="0039514B">
            <w:pPr>
              <w:numPr>
                <w:ilvl w:val="0"/>
                <w:numId w:val="106"/>
              </w:numPr>
              <w:spacing w:after="200" w:line="276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it-IT"/>
              </w:rPr>
            </w:pPr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it-IT"/>
              </w:rPr>
              <w:t>Zbatimi i Skemës</w:t>
            </w:r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it-IT"/>
              </w:rPr>
              <w:t>: Pronaret e ndërtesave do të kenë mundësinë ta përzgjedhin këtë skemë vullnetarisht deri në fund të vitit 2028, pas së cilës do të bëhet e detyrueshme për çdo ndërtesë ekzistuese që do të rinovohet ose do të shitet/jepet me qera.</w:t>
            </w:r>
          </w:p>
          <w:p w14:paraId="4162FDA3" w14:textId="77777777" w:rsidR="0039514B" w:rsidRPr="0039514B" w:rsidRDefault="0039514B" w:rsidP="0039514B">
            <w:pPr>
              <w:numPr>
                <w:ilvl w:val="0"/>
                <w:numId w:val="106"/>
              </w:numPr>
              <w:spacing w:after="200" w:line="276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it-IT"/>
              </w:rPr>
            </w:pPr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it-IT"/>
              </w:rPr>
              <w:t>Lëshimi i Libreza</w:t>
            </w:r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it-IT"/>
              </w:rPr>
              <w:t>: Libreza e rinovimit do të lëshohet nga një auditues i certifikuar dhe do të përmbajë certifikatën e performancës energjetike, në formë digjitale e përshtatshme për printim.</w:t>
            </w:r>
          </w:p>
          <w:p w14:paraId="0DA92FC2" w14:textId="77777777" w:rsidR="0039514B" w:rsidRPr="0039514B" w:rsidRDefault="0039514B" w:rsidP="0039514B">
            <w:pPr>
              <w:numPr>
                <w:ilvl w:val="0"/>
                <w:numId w:val="106"/>
              </w:numPr>
              <w:spacing w:after="200" w:line="276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it-IT"/>
              </w:rPr>
            </w:pPr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it-IT"/>
              </w:rPr>
              <w:t>Përmbajtja e Libreza</w:t>
            </w:r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it-IT"/>
              </w:rPr>
              <w:t>: Libreza do të përfshijë në detaje të gjitha hapat e nevojshme për transformimin e ndërtesës ekzistuese në një ndërtesë pa emetime dhe me konsum energjetik pothuajse zero.</w:t>
            </w:r>
          </w:p>
          <w:p w14:paraId="2E99DB47" w14:textId="77777777" w:rsidR="0039514B" w:rsidRPr="0039514B" w:rsidRDefault="0039514B" w:rsidP="0039514B">
            <w:pPr>
              <w:numPr>
                <w:ilvl w:val="0"/>
                <w:numId w:val="106"/>
              </w:numPr>
              <w:spacing w:after="200" w:line="276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it-IT"/>
              </w:rPr>
            </w:pPr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it-IT"/>
              </w:rPr>
              <w:t>Regjistrimi në Bazën e Të Dhënave</w:t>
            </w:r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it-IT"/>
              </w:rPr>
              <w:t>: Libreza e rinovimit do të ngarkohet në bazën kombëtare të të dhënave për performancën energjetike të ndërtesave, që do të jetë e aksesueshme për palët e interesuara.</w:t>
            </w:r>
          </w:p>
          <w:p w14:paraId="5F7DF64D" w14:textId="77777777" w:rsidR="0039514B" w:rsidRPr="0039514B" w:rsidRDefault="0039514B" w:rsidP="0039514B">
            <w:pPr>
              <w:numPr>
                <w:ilvl w:val="0"/>
                <w:numId w:val="106"/>
              </w:numPr>
              <w:spacing w:after="200" w:line="276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it-IT"/>
              </w:rPr>
            </w:pPr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it-IT"/>
              </w:rPr>
              <w:t>Vendimi për Format dhe Kriteret</w:t>
            </w:r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it-IT"/>
              </w:rPr>
              <w:t>: Vendimi i përcaktuar do të përshkruajë formën, kushtet dhe kriteret që duhet të përmbajë libreza për rinovimin e ndërtesës, i propozuar nga ministri përgjegjës për energjinë dhe miratuar nga Këshilli i Ministrave.</w:t>
            </w:r>
          </w:p>
          <w:p w14:paraId="7E5EDB0F" w14:textId="77777777" w:rsidR="0039514B" w:rsidRPr="0039514B" w:rsidRDefault="0039514B" w:rsidP="0039514B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it-IT"/>
              </w:rPr>
            </w:pPr>
          </w:p>
          <w:p w14:paraId="1806CEA7" w14:textId="77777777" w:rsidR="0039514B" w:rsidRPr="0039514B" w:rsidRDefault="0039514B" w:rsidP="0039514B">
            <w:pPr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</w:pPr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 xml:space="preserve">Neni 22: </w:t>
            </w:r>
            <w:proofErr w:type="spellStart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Inspektimi</w:t>
            </w:r>
            <w:proofErr w:type="spellEnd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 xml:space="preserve"> i Sistemeve </w:t>
            </w:r>
            <w:proofErr w:type="spellStart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Teknike</w:t>
            </w:r>
            <w:proofErr w:type="spellEnd"/>
          </w:p>
          <w:p w14:paraId="5832AE6A" w14:textId="77777777" w:rsidR="0039514B" w:rsidRPr="0039514B" w:rsidRDefault="0039514B" w:rsidP="0039514B">
            <w:pPr>
              <w:numPr>
                <w:ilvl w:val="0"/>
                <w:numId w:val="107"/>
              </w:numPr>
              <w:spacing w:after="200" w:line="276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lastRenderedPageBreak/>
              <w:t>Inspektimi</w:t>
            </w:r>
            <w:proofErr w:type="spellEnd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 xml:space="preserve"> Sistemeve</w:t>
            </w:r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: Duke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filluar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nga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1 Janari 2026,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sistemet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teknike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në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ndërtesa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inspektohen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në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intervale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caktuara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përfshirë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sistemet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ngrohjes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ventilimit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dhe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kondicionimit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ajrit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me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fuqi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nominale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efektive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mbi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70 kW.</w:t>
            </w:r>
          </w:p>
          <w:p w14:paraId="2B59F8DE" w14:textId="77777777" w:rsidR="0039514B" w:rsidRPr="0039514B" w:rsidRDefault="0039514B" w:rsidP="0039514B">
            <w:pPr>
              <w:numPr>
                <w:ilvl w:val="0"/>
                <w:numId w:val="107"/>
              </w:numPr>
              <w:spacing w:after="200" w:line="276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Frekuenca</w:t>
            </w:r>
            <w:proofErr w:type="spellEnd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Inspektimit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Sistemet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inspektohen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paktën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çdo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tre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vjet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ato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me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gjeneratorë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nxehtësie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ose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impiante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ftohës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mbi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290 kW do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inspektohen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çdo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dy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vjet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.</w:t>
            </w:r>
          </w:p>
          <w:p w14:paraId="35AD26C1" w14:textId="77777777" w:rsidR="0039514B" w:rsidRPr="0039514B" w:rsidRDefault="0039514B" w:rsidP="0039514B">
            <w:pPr>
              <w:numPr>
                <w:ilvl w:val="0"/>
                <w:numId w:val="107"/>
              </w:numPr>
              <w:spacing w:after="200" w:line="276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Auditimi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Inspektimi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dhe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raportimi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realizohet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nga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auditues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energjetikë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certifikuar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dhe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inspektorë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sistemeve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teknike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sipas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ligjit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për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efiçencën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energjetike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.</w:t>
            </w:r>
          </w:p>
          <w:p w14:paraId="4EB4863D" w14:textId="77777777" w:rsidR="0039514B" w:rsidRPr="0039514B" w:rsidRDefault="0039514B" w:rsidP="0039514B">
            <w:pPr>
              <w:numPr>
                <w:ilvl w:val="0"/>
                <w:numId w:val="107"/>
              </w:numPr>
              <w:spacing w:after="200" w:line="276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Përfshirja</w:t>
            </w:r>
            <w:proofErr w:type="spellEnd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në</w:t>
            </w:r>
            <w:proofErr w:type="spellEnd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Inspektim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Inspektimi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përfshijë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vlerësimin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gjeneratorëve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pompave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dhe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përbërësve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sistemit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, duke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marrë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parasysh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efiçencën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energjetike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dhe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optimizimin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performancës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.</w:t>
            </w:r>
          </w:p>
          <w:p w14:paraId="7E8EC0FA" w14:textId="77777777" w:rsidR="0039514B" w:rsidRPr="0039514B" w:rsidRDefault="0039514B" w:rsidP="0039514B">
            <w:pPr>
              <w:numPr>
                <w:ilvl w:val="0"/>
                <w:numId w:val="107"/>
              </w:numPr>
              <w:spacing w:after="200" w:line="276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Vlerësimi</w:t>
            </w:r>
            <w:proofErr w:type="spellEnd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Aftësive</w:t>
            </w:r>
            <w:proofErr w:type="spellEnd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Sistemit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Vlerësimi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shqyrtojë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kapacitetin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sistemit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për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funksionuar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nën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kushte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ndryshme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dhe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për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minimizuar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përdorimin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lëndëve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djegëse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fosile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përfshirë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integrimin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energjisë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së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rinovueshme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.</w:t>
            </w:r>
          </w:p>
          <w:p w14:paraId="458E2976" w14:textId="77777777" w:rsidR="0039514B" w:rsidRPr="0039514B" w:rsidRDefault="0039514B" w:rsidP="0039514B">
            <w:pPr>
              <w:numPr>
                <w:ilvl w:val="0"/>
                <w:numId w:val="107"/>
              </w:numPr>
              <w:spacing w:after="200" w:line="276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Përjashtimet</w:t>
            </w:r>
            <w:proofErr w:type="spellEnd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nga</w:t>
            </w:r>
            <w:proofErr w:type="spellEnd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Inspektimi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Sistemet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që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janë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në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përputhje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me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kriteret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miratuara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për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performancën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energjetike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përjashtohen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nga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këto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kërkesa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.</w:t>
            </w:r>
          </w:p>
          <w:p w14:paraId="79D96A68" w14:textId="77777777" w:rsidR="0039514B" w:rsidRPr="0039514B" w:rsidRDefault="0039514B" w:rsidP="0039514B">
            <w:pPr>
              <w:numPr>
                <w:ilvl w:val="0"/>
                <w:numId w:val="107"/>
              </w:numPr>
              <w:spacing w:after="200" w:line="276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Aktet</w:t>
            </w:r>
            <w:proofErr w:type="spellEnd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Nënligjore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Këshilli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Ministrave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, me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propozimin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Ministrit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Energjisë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, do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miratojë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aktin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nënligjor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për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përmbajtjen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dhe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metodat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inspektimit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.</w:t>
            </w:r>
          </w:p>
          <w:p w14:paraId="24D4101E" w14:textId="77777777" w:rsidR="0039514B" w:rsidRPr="0039514B" w:rsidRDefault="0039514B" w:rsidP="0039514B">
            <w:pPr>
              <w:numPr>
                <w:ilvl w:val="0"/>
                <w:numId w:val="107"/>
              </w:numPr>
              <w:spacing w:after="200" w:line="276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Skemat</w:t>
            </w:r>
            <w:proofErr w:type="spellEnd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dhe</w:t>
            </w:r>
            <w:proofErr w:type="spellEnd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Mjetet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Vendimi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përcaktojë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skemën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inspektimit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dhe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mjetet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digjitale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për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verifikuar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përputhshmërinë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me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kërkesat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performancës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energjetike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.</w:t>
            </w:r>
          </w:p>
          <w:p w14:paraId="767B1DF2" w14:textId="77777777" w:rsidR="0039514B" w:rsidRPr="0039514B" w:rsidRDefault="0039514B" w:rsidP="0039514B">
            <w:pPr>
              <w:numPr>
                <w:ilvl w:val="0"/>
                <w:numId w:val="107"/>
              </w:numPr>
              <w:spacing w:after="200" w:line="276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</w:pPr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 xml:space="preserve">Analiza e </w:t>
            </w:r>
            <w:proofErr w:type="spellStart"/>
            <w:r w:rsidRPr="0039514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Inspektimeve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Një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analizë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skemave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inspektimit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përfshihet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në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planin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kombëtar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rinovimit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të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ndërtesave</w:t>
            </w:r>
            <w:proofErr w:type="spellEnd"/>
            <w:r w:rsidRPr="0039514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.</w:t>
            </w:r>
          </w:p>
          <w:p w14:paraId="7A7AF454" w14:textId="4E1FE25A" w:rsidR="002D3F25" w:rsidRPr="0039514B" w:rsidRDefault="002D3F25" w:rsidP="005D7AD3">
            <w:pPr>
              <w:widowControl w:val="0"/>
              <w:autoSpaceDE w:val="0"/>
              <w:autoSpaceDN w:val="0"/>
              <w:spacing w:before="1"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</w:p>
        </w:tc>
      </w:tr>
    </w:tbl>
    <w:p w14:paraId="3A320FF0" w14:textId="77777777" w:rsidR="008675CA" w:rsidRPr="0039514B" w:rsidRDefault="008675CA" w:rsidP="005D7AD3">
      <w:pPr>
        <w:pStyle w:val="BodyText"/>
        <w:spacing w:line="276" w:lineRule="auto"/>
        <w:jc w:val="both"/>
        <w:rPr>
          <w:rFonts w:ascii="Times New Roman" w:hAnsi="Times New Roman"/>
          <w:i/>
          <w:sz w:val="24"/>
          <w:szCs w:val="24"/>
          <w:lang w:val="sq-AL"/>
        </w:rPr>
      </w:pPr>
    </w:p>
    <w:p w14:paraId="2D9A4CA5" w14:textId="77777777" w:rsidR="008675CA" w:rsidRPr="0039514B" w:rsidRDefault="00E54C97" w:rsidP="005D7AD3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39514B">
        <w:rPr>
          <w:rFonts w:ascii="Times New Roman" w:hAnsi="Times New Roman"/>
          <w:b/>
          <w:sz w:val="24"/>
          <w:szCs w:val="24"/>
          <w:lang w:val="sq-AL"/>
        </w:rPr>
        <w:t>Pyetjet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39514B" w14:paraId="6F85D1AB" w14:textId="77777777" w:rsidTr="00FE3A8D">
        <w:tc>
          <w:tcPr>
            <w:tcW w:w="9056" w:type="dxa"/>
          </w:tcPr>
          <w:p w14:paraId="410B064F" w14:textId="2CCBFFF9" w:rsidR="00092682" w:rsidRPr="0039514B" w:rsidRDefault="00092682" w:rsidP="005D7AD3">
            <w:pPr>
              <w:tabs>
                <w:tab w:val="left" w:pos="567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9514B">
              <w:rPr>
                <w:rFonts w:ascii="Times New Roman" w:hAnsi="Times New Roman"/>
                <w:sz w:val="24"/>
                <w:szCs w:val="24"/>
                <w:lang w:val="sq-AL"/>
              </w:rPr>
              <w:t>Çështjet kryesore që mendojmë se duhet të diskutohen lidhur me këtë nismë</w:t>
            </w:r>
            <w:r w:rsidR="00CC56CF" w:rsidRPr="0039514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ligjore</w:t>
            </w:r>
            <w:r w:rsidRPr="0039514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janë:</w:t>
            </w:r>
          </w:p>
          <w:p w14:paraId="46AB5890" w14:textId="77777777" w:rsidR="00A86BF3" w:rsidRPr="00A86BF3" w:rsidRDefault="00FD4B47" w:rsidP="005D7AD3">
            <w:pPr>
              <w:widowControl w:val="0"/>
              <w:numPr>
                <w:ilvl w:val="0"/>
                <w:numId w:val="86"/>
              </w:numPr>
              <w:tabs>
                <w:tab w:val="left" w:pos="384"/>
              </w:tabs>
              <w:autoSpaceDE w:val="0"/>
              <w:autoSpaceDN w:val="0"/>
              <w:spacing w:before="1" w:line="276" w:lineRule="auto"/>
              <w:ind w:right="12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86BF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A mendoni se </w:t>
            </w:r>
            <w:r w:rsidR="00203E98" w:rsidRPr="00A86BF3">
              <w:rPr>
                <w:rFonts w:ascii="Times New Roman" w:hAnsi="Times New Roman"/>
                <w:sz w:val="24"/>
                <w:szCs w:val="24"/>
                <w:lang w:val="sq-AL"/>
              </w:rPr>
              <w:t>ndryshimet e propozuara n</w:t>
            </w:r>
            <w:r w:rsidR="0033402B" w:rsidRPr="00A86BF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ë </w:t>
            </w:r>
            <w:r w:rsidR="00A46EDE" w:rsidRPr="00A86BF3">
              <w:rPr>
                <w:rFonts w:ascii="Times New Roman" w:hAnsi="Times New Roman"/>
                <w:sz w:val="24"/>
                <w:szCs w:val="24"/>
                <w:lang w:val="sq-AL"/>
              </w:rPr>
              <w:t>projekt</w:t>
            </w:r>
            <w:r w:rsidR="00203E98" w:rsidRPr="00A86BF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aktin </w:t>
            </w:r>
            <w:r w:rsidR="00A46EDE" w:rsidRPr="00A86BF3">
              <w:rPr>
                <w:rFonts w:ascii="Times New Roman" w:hAnsi="Times New Roman"/>
                <w:sz w:val="24"/>
                <w:szCs w:val="24"/>
                <w:lang w:val="sq-AL"/>
              </w:rPr>
              <w:t>“</w:t>
            </w:r>
            <w:r w:rsidR="00C10C74" w:rsidRPr="00A86BF3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Për </w:t>
            </w:r>
            <w:proofErr w:type="spellStart"/>
            <w:r w:rsidR="00C10C74" w:rsidRPr="00A86BF3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performancën</w:t>
            </w:r>
            <w:proofErr w:type="spellEnd"/>
            <w:r w:rsidR="00C10C74" w:rsidRPr="00A86BF3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C10C74" w:rsidRPr="00A86BF3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Energjetike</w:t>
            </w:r>
            <w:proofErr w:type="spellEnd"/>
            <w:r w:rsidR="00C10C74" w:rsidRPr="00A86BF3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C10C74" w:rsidRPr="00A86BF3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të</w:t>
            </w:r>
            <w:proofErr w:type="spellEnd"/>
            <w:r w:rsidR="00C10C74" w:rsidRPr="00A86BF3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C10C74" w:rsidRPr="00A86BF3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ndërtesave</w:t>
            </w:r>
            <w:proofErr w:type="spellEnd"/>
            <w:r w:rsidR="00A46EDE" w:rsidRPr="00A86BF3">
              <w:rPr>
                <w:rFonts w:ascii="Times New Roman" w:hAnsi="Times New Roman"/>
                <w:sz w:val="24"/>
                <w:szCs w:val="24"/>
                <w:lang w:val="sq-AL"/>
              </w:rPr>
              <w:t>”,</w:t>
            </w:r>
            <w:r w:rsidR="00392518" w:rsidRPr="00A86BF3">
              <w:rPr>
                <w:rFonts w:ascii="Times New Roman" w:hAnsi="Times New Roman"/>
                <w:sz w:val="24"/>
                <w:szCs w:val="24"/>
                <w:lang w:val="sq-AL" w:eastAsia="en-GB"/>
              </w:rPr>
              <w:t xml:space="preserve"> </w:t>
            </w:r>
            <w:r w:rsidR="00A46EDE" w:rsidRPr="00A86BF3">
              <w:rPr>
                <w:rFonts w:ascii="Times New Roman" w:hAnsi="Times New Roman"/>
                <w:sz w:val="24"/>
                <w:szCs w:val="24"/>
                <w:lang w:val="sq-AL" w:eastAsia="en-GB"/>
              </w:rPr>
              <w:t xml:space="preserve">lidhur me </w:t>
            </w:r>
            <w:r w:rsidR="00A86BF3" w:rsidRPr="00A86BF3">
              <w:rPr>
                <w:rFonts w:ascii="Times New Roman" w:eastAsia="Calibri" w:hAnsi="Times New Roman"/>
                <w:bCs/>
                <w:sz w:val="24"/>
                <w:szCs w:val="24"/>
                <w:lang w:val="sq-AL"/>
              </w:rPr>
              <w:t>promovimin dhe përmirësimin e performancës energjetike të ndërtesave dhe reduktimin e emetimeve të gazeve serrë të</w:t>
            </w:r>
            <w:r w:rsidR="00A86BF3" w:rsidRPr="00A86BF3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sq-AL"/>
              </w:rPr>
              <w:t xml:space="preserve"> shkaktuara </w:t>
            </w:r>
            <w:r w:rsidR="00A86BF3" w:rsidRPr="00A86BF3">
              <w:rPr>
                <w:rFonts w:ascii="Times New Roman" w:eastAsia="Calibri" w:hAnsi="Times New Roman"/>
                <w:bCs/>
                <w:sz w:val="24"/>
                <w:szCs w:val="24"/>
                <w:lang w:val="sq-AL"/>
              </w:rPr>
              <w:t>nga stoku i ndërtesave në Republikën e Shqipërisë</w:t>
            </w:r>
            <w:r w:rsidR="00A86BF3" w:rsidRPr="00A86BF3">
              <w:rPr>
                <w:rFonts w:ascii="Times New Roman" w:eastAsia="Calibri" w:hAnsi="Times New Roman"/>
                <w:bCs/>
                <w:sz w:val="24"/>
                <w:szCs w:val="24"/>
                <w:lang w:val="sq-AL"/>
              </w:rPr>
              <w:t>?</w:t>
            </w:r>
          </w:p>
          <w:p w14:paraId="04EB468E" w14:textId="1AD08976" w:rsidR="00454C25" w:rsidRPr="0039514B" w:rsidRDefault="00206A93" w:rsidP="005D7AD3">
            <w:pPr>
              <w:widowControl w:val="0"/>
              <w:numPr>
                <w:ilvl w:val="0"/>
                <w:numId w:val="86"/>
              </w:numPr>
              <w:tabs>
                <w:tab w:val="left" w:pos="384"/>
              </w:tabs>
              <w:autoSpaceDE w:val="0"/>
              <w:autoSpaceDN w:val="0"/>
              <w:spacing w:before="1" w:line="276" w:lineRule="auto"/>
              <w:ind w:right="12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9514B">
              <w:rPr>
                <w:rFonts w:ascii="Times New Roman" w:hAnsi="Times New Roman"/>
                <w:sz w:val="24"/>
                <w:szCs w:val="24"/>
                <w:lang w:val="sq-AL"/>
              </w:rPr>
              <w:t>A mendoni se ka elementë t</w:t>
            </w:r>
            <w:r w:rsidR="00EF567E" w:rsidRPr="0039514B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39514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tjer</w:t>
            </w:r>
            <w:r w:rsidR="00EF567E" w:rsidRPr="0039514B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39514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q</w:t>
            </w:r>
            <w:r w:rsidR="00EF567E" w:rsidRPr="0039514B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39514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duhet të përfshihen në </w:t>
            </w:r>
            <w:r w:rsidR="00277A31" w:rsidRPr="0039514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këtë </w:t>
            </w:r>
            <w:r w:rsidRPr="0039514B">
              <w:rPr>
                <w:rFonts w:ascii="Times New Roman" w:hAnsi="Times New Roman"/>
                <w:sz w:val="24"/>
                <w:szCs w:val="24"/>
                <w:lang w:val="sq-AL"/>
              </w:rPr>
              <w:t>projektligj?</w:t>
            </w:r>
          </w:p>
          <w:p w14:paraId="3D4086F2" w14:textId="060D2F9E" w:rsidR="00E4497D" w:rsidRPr="0039514B" w:rsidRDefault="00E4497D" w:rsidP="005D7AD3">
            <w:pPr>
              <w:widowControl w:val="0"/>
              <w:tabs>
                <w:tab w:val="left" w:pos="384"/>
              </w:tabs>
              <w:autoSpaceDE w:val="0"/>
              <w:autoSpaceDN w:val="0"/>
              <w:spacing w:before="1" w:line="276" w:lineRule="auto"/>
              <w:ind w:left="383" w:right="12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6609AFC9" w14:textId="77777777" w:rsidR="00203E98" w:rsidRPr="0039514B" w:rsidRDefault="00203E98" w:rsidP="005D7AD3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965CDC2" w14:textId="26B32FD5" w:rsidR="00203E98" w:rsidRPr="0039514B" w:rsidRDefault="00203E98" w:rsidP="005D7AD3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sectPr w:rsidR="00203E98" w:rsidRPr="0039514B" w:rsidSect="00F05F38">
      <w:pgSz w:w="11900" w:h="16840"/>
      <w:pgMar w:top="810" w:right="1417" w:bottom="63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2455"/>
    <w:multiLevelType w:val="hybridMultilevel"/>
    <w:tmpl w:val="17DA6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15639"/>
    <w:multiLevelType w:val="hybridMultilevel"/>
    <w:tmpl w:val="DEE48A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B32D5"/>
    <w:multiLevelType w:val="hybridMultilevel"/>
    <w:tmpl w:val="E26CC584"/>
    <w:lvl w:ilvl="0" w:tplc="18804016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DB086DFE">
      <w:start w:val="1"/>
      <w:numFmt w:val="lowerLetter"/>
      <w:lvlText w:val="%2)"/>
      <w:lvlJc w:val="left"/>
      <w:pPr>
        <w:ind w:left="808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2" w:tplc="A42477F8">
      <w:numFmt w:val="bullet"/>
      <w:lvlText w:val="•"/>
      <w:lvlJc w:val="left"/>
      <w:pPr>
        <w:ind w:left="1738" w:hanging="284"/>
      </w:pPr>
      <w:rPr>
        <w:rFonts w:hint="default"/>
        <w:lang w:val="sq-AL" w:eastAsia="en-US" w:bidi="ar-SA"/>
      </w:rPr>
    </w:lvl>
    <w:lvl w:ilvl="3" w:tplc="0B0E7466">
      <w:numFmt w:val="bullet"/>
      <w:lvlText w:val="•"/>
      <w:lvlJc w:val="left"/>
      <w:pPr>
        <w:ind w:left="2676" w:hanging="284"/>
      </w:pPr>
      <w:rPr>
        <w:rFonts w:hint="default"/>
        <w:lang w:val="sq-AL" w:eastAsia="en-US" w:bidi="ar-SA"/>
      </w:rPr>
    </w:lvl>
    <w:lvl w:ilvl="4" w:tplc="F5CC2240">
      <w:numFmt w:val="bullet"/>
      <w:lvlText w:val="•"/>
      <w:lvlJc w:val="left"/>
      <w:pPr>
        <w:ind w:left="3615" w:hanging="284"/>
      </w:pPr>
      <w:rPr>
        <w:rFonts w:hint="default"/>
        <w:lang w:val="sq-AL" w:eastAsia="en-US" w:bidi="ar-SA"/>
      </w:rPr>
    </w:lvl>
    <w:lvl w:ilvl="5" w:tplc="6CE293BC">
      <w:numFmt w:val="bullet"/>
      <w:lvlText w:val="•"/>
      <w:lvlJc w:val="left"/>
      <w:pPr>
        <w:ind w:left="4553" w:hanging="284"/>
      </w:pPr>
      <w:rPr>
        <w:rFonts w:hint="default"/>
        <w:lang w:val="sq-AL" w:eastAsia="en-US" w:bidi="ar-SA"/>
      </w:rPr>
    </w:lvl>
    <w:lvl w:ilvl="6" w:tplc="282A5DF0">
      <w:numFmt w:val="bullet"/>
      <w:lvlText w:val="•"/>
      <w:lvlJc w:val="left"/>
      <w:pPr>
        <w:ind w:left="5492" w:hanging="284"/>
      </w:pPr>
      <w:rPr>
        <w:rFonts w:hint="default"/>
        <w:lang w:val="sq-AL" w:eastAsia="en-US" w:bidi="ar-SA"/>
      </w:rPr>
    </w:lvl>
    <w:lvl w:ilvl="7" w:tplc="27289A2E">
      <w:numFmt w:val="bullet"/>
      <w:lvlText w:val="•"/>
      <w:lvlJc w:val="left"/>
      <w:pPr>
        <w:ind w:left="6430" w:hanging="284"/>
      </w:pPr>
      <w:rPr>
        <w:rFonts w:hint="default"/>
        <w:lang w:val="sq-AL" w:eastAsia="en-US" w:bidi="ar-SA"/>
      </w:rPr>
    </w:lvl>
    <w:lvl w:ilvl="8" w:tplc="687E0B56">
      <w:numFmt w:val="bullet"/>
      <w:lvlText w:val="•"/>
      <w:lvlJc w:val="left"/>
      <w:pPr>
        <w:ind w:left="7369" w:hanging="284"/>
      </w:pPr>
      <w:rPr>
        <w:rFonts w:hint="default"/>
        <w:lang w:val="sq-AL" w:eastAsia="en-US" w:bidi="ar-SA"/>
      </w:rPr>
    </w:lvl>
  </w:abstractNum>
  <w:abstractNum w:abstractNumId="3" w15:restartNumberingAfterBreak="0">
    <w:nsid w:val="11CD0657"/>
    <w:multiLevelType w:val="hybridMultilevel"/>
    <w:tmpl w:val="AC6AFBB4"/>
    <w:lvl w:ilvl="0" w:tplc="F09E972C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4BE6396E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9FD4FFB2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D6BED968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EC80AFD2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9FF4C652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E502FBFA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3AFC5AE8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2E4AEF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4" w15:restartNumberingAfterBreak="0">
    <w:nsid w:val="11E93FAC"/>
    <w:multiLevelType w:val="hybridMultilevel"/>
    <w:tmpl w:val="2A5C5A26"/>
    <w:lvl w:ilvl="0" w:tplc="0409001B">
      <w:start w:val="1"/>
      <w:numFmt w:val="lowerRoman"/>
      <w:lvlText w:val="%1."/>
      <w:lvlJc w:val="righ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" w15:restartNumberingAfterBreak="0">
    <w:nsid w:val="12561678"/>
    <w:multiLevelType w:val="hybridMultilevel"/>
    <w:tmpl w:val="A1F49ACA"/>
    <w:lvl w:ilvl="0" w:tplc="4B2EAF2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0ED8E354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8"/>
        <w:lang w:val="sq-AL" w:eastAsia="en-US" w:bidi="ar-SA"/>
      </w:rPr>
    </w:lvl>
    <w:lvl w:ilvl="2" w:tplc="B18274AE">
      <w:start w:val="1"/>
      <w:numFmt w:val="lowerRoman"/>
      <w:lvlText w:val="%3."/>
      <w:lvlJc w:val="left"/>
      <w:pPr>
        <w:ind w:left="952" w:hanging="272"/>
        <w:jc w:val="right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8"/>
        <w:lang w:val="sq-AL" w:eastAsia="en-US" w:bidi="ar-SA"/>
      </w:rPr>
    </w:lvl>
    <w:lvl w:ilvl="3" w:tplc="7EF63F68">
      <w:numFmt w:val="bullet"/>
      <w:lvlText w:val="•"/>
      <w:lvlJc w:val="left"/>
      <w:pPr>
        <w:ind w:left="1100" w:hanging="272"/>
      </w:pPr>
      <w:rPr>
        <w:rFonts w:hint="default"/>
        <w:lang w:val="sq-AL" w:eastAsia="en-US" w:bidi="ar-SA"/>
      </w:rPr>
    </w:lvl>
    <w:lvl w:ilvl="4" w:tplc="03146D80">
      <w:numFmt w:val="bullet"/>
      <w:lvlText w:val="•"/>
      <w:lvlJc w:val="left"/>
      <w:pPr>
        <w:ind w:left="2263" w:hanging="272"/>
      </w:pPr>
      <w:rPr>
        <w:rFonts w:hint="default"/>
        <w:lang w:val="sq-AL" w:eastAsia="en-US" w:bidi="ar-SA"/>
      </w:rPr>
    </w:lvl>
    <w:lvl w:ilvl="5" w:tplc="45CAA2F2">
      <w:numFmt w:val="bullet"/>
      <w:lvlText w:val="•"/>
      <w:lvlJc w:val="left"/>
      <w:pPr>
        <w:ind w:left="3427" w:hanging="272"/>
      </w:pPr>
      <w:rPr>
        <w:rFonts w:hint="default"/>
        <w:lang w:val="sq-AL" w:eastAsia="en-US" w:bidi="ar-SA"/>
      </w:rPr>
    </w:lvl>
    <w:lvl w:ilvl="6" w:tplc="93BC0824">
      <w:numFmt w:val="bullet"/>
      <w:lvlText w:val="•"/>
      <w:lvlJc w:val="left"/>
      <w:pPr>
        <w:ind w:left="4591" w:hanging="272"/>
      </w:pPr>
      <w:rPr>
        <w:rFonts w:hint="default"/>
        <w:lang w:val="sq-AL" w:eastAsia="en-US" w:bidi="ar-SA"/>
      </w:rPr>
    </w:lvl>
    <w:lvl w:ilvl="7" w:tplc="CEA2A532">
      <w:numFmt w:val="bullet"/>
      <w:lvlText w:val="•"/>
      <w:lvlJc w:val="left"/>
      <w:pPr>
        <w:ind w:left="5755" w:hanging="272"/>
      </w:pPr>
      <w:rPr>
        <w:rFonts w:hint="default"/>
        <w:lang w:val="sq-AL" w:eastAsia="en-US" w:bidi="ar-SA"/>
      </w:rPr>
    </w:lvl>
    <w:lvl w:ilvl="8" w:tplc="E67809FC">
      <w:numFmt w:val="bullet"/>
      <w:lvlText w:val="•"/>
      <w:lvlJc w:val="left"/>
      <w:pPr>
        <w:ind w:left="6918" w:hanging="272"/>
      </w:pPr>
      <w:rPr>
        <w:rFonts w:hint="default"/>
        <w:lang w:val="sq-AL" w:eastAsia="en-US" w:bidi="ar-SA"/>
      </w:rPr>
    </w:lvl>
  </w:abstractNum>
  <w:abstractNum w:abstractNumId="6" w15:restartNumberingAfterBreak="0">
    <w:nsid w:val="12DC3F88"/>
    <w:multiLevelType w:val="multilevel"/>
    <w:tmpl w:val="E8803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7F147B"/>
    <w:multiLevelType w:val="hybridMultilevel"/>
    <w:tmpl w:val="F412D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CC0C76"/>
    <w:multiLevelType w:val="hybridMultilevel"/>
    <w:tmpl w:val="B13A9D14"/>
    <w:lvl w:ilvl="0" w:tplc="9D66F63A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7D827C62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3B48B88A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15A4923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2F24E636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6C22C5F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FAD207B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42181B32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C90089B2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9" w15:restartNumberingAfterBreak="0">
    <w:nsid w:val="158B2C58"/>
    <w:multiLevelType w:val="multilevel"/>
    <w:tmpl w:val="C42A1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905204"/>
    <w:multiLevelType w:val="multilevel"/>
    <w:tmpl w:val="705AB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3E4AA7"/>
    <w:multiLevelType w:val="hybridMultilevel"/>
    <w:tmpl w:val="72521D6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576B9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E54ED4"/>
    <w:multiLevelType w:val="hybridMultilevel"/>
    <w:tmpl w:val="50005F8E"/>
    <w:lvl w:ilvl="0" w:tplc="0994E6A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32DED9C6">
      <w:start w:val="1"/>
      <w:numFmt w:val="lowerLetter"/>
      <w:lvlText w:val="%2)"/>
      <w:lvlJc w:val="left"/>
      <w:pPr>
        <w:ind w:left="674" w:hanging="291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2" w:tplc="D5469AD8">
      <w:numFmt w:val="bullet"/>
      <w:lvlText w:val="•"/>
      <w:lvlJc w:val="left"/>
      <w:pPr>
        <w:ind w:left="1631" w:hanging="291"/>
      </w:pPr>
      <w:rPr>
        <w:rFonts w:hint="default"/>
        <w:lang w:val="sq-AL" w:eastAsia="en-US" w:bidi="ar-SA"/>
      </w:rPr>
    </w:lvl>
    <w:lvl w:ilvl="3" w:tplc="B7E8F724">
      <w:numFmt w:val="bullet"/>
      <w:lvlText w:val="•"/>
      <w:lvlJc w:val="left"/>
      <w:pPr>
        <w:ind w:left="2583" w:hanging="291"/>
      </w:pPr>
      <w:rPr>
        <w:rFonts w:hint="default"/>
        <w:lang w:val="sq-AL" w:eastAsia="en-US" w:bidi="ar-SA"/>
      </w:rPr>
    </w:lvl>
    <w:lvl w:ilvl="4" w:tplc="AF0CD368">
      <w:numFmt w:val="bullet"/>
      <w:lvlText w:val="•"/>
      <w:lvlJc w:val="left"/>
      <w:pPr>
        <w:ind w:left="3535" w:hanging="291"/>
      </w:pPr>
      <w:rPr>
        <w:rFonts w:hint="default"/>
        <w:lang w:val="sq-AL" w:eastAsia="en-US" w:bidi="ar-SA"/>
      </w:rPr>
    </w:lvl>
    <w:lvl w:ilvl="5" w:tplc="B7BC5BC0">
      <w:numFmt w:val="bullet"/>
      <w:lvlText w:val="•"/>
      <w:lvlJc w:val="left"/>
      <w:pPr>
        <w:ind w:left="4487" w:hanging="291"/>
      </w:pPr>
      <w:rPr>
        <w:rFonts w:hint="default"/>
        <w:lang w:val="sq-AL" w:eastAsia="en-US" w:bidi="ar-SA"/>
      </w:rPr>
    </w:lvl>
    <w:lvl w:ilvl="6" w:tplc="66D0AAE0">
      <w:numFmt w:val="bullet"/>
      <w:lvlText w:val="•"/>
      <w:lvlJc w:val="left"/>
      <w:pPr>
        <w:ind w:left="5439" w:hanging="291"/>
      </w:pPr>
      <w:rPr>
        <w:rFonts w:hint="default"/>
        <w:lang w:val="sq-AL" w:eastAsia="en-US" w:bidi="ar-SA"/>
      </w:rPr>
    </w:lvl>
    <w:lvl w:ilvl="7" w:tplc="D3806238">
      <w:numFmt w:val="bullet"/>
      <w:lvlText w:val="•"/>
      <w:lvlJc w:val="left"/>
      <w:pPr>
        <w:ind w:left="6390" w:hanging="291"/>
      </w:pPr>
      <w:rPr>
        <w:rFonts w:hint="default"/>
        <w:lang w:val="sq-AL" w:eastAsia="en-US" w:bidi="ar-SA"/>
      </w:rPr>
    </w:lvl>
    <w:lvl w:ilvl="8" w:tplc="7FE86E54">
      <w:numFmt w:val="bullet"/>
      <w:lvlText w:val="•"/>
      <w:lvlJc w:val="left"/>
      <w:pPr>
        <w:ind w:left="7342" w:hanging="291"/>
      </w:pPr>
      <w:rPr>
        <w:rFonts w:hint="default"/>
        <w:lang w:val="sq-AL" w:eastAsia="en-US" w:bidi="ar-SA"/>
      </w:rPr>
    </w:lvl>
  </w:abstractNum>
  <w:abstractNum w:abstractNumId="13" w15:restartNumberingAfterBreak="0">
    <w:nsid w:val="19812BAE"/>
    <w:multiLevelType w:val="hybridMultilevel"/>
    <w:tmpl w:val="21F03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561C34"/>
    <w:multiLevelType w:val="hybridMultilevel"/>
    <w:tmpl w:val="5A168200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D47291"/>
    <w:multiLevelType w:val="hybridMultilevel"/>
    <w:tmpl w:val="A9082C66"/>
    <w:lvl w:ilvl="0" w:tplc="0409000F">
      <w:start w:val="1"/>
      <w:numFmt w:val="decimal"/>
      <w:lvlText w:val="%1."/>
      <w:lvlJc w:val="left"/>
      <w:pPr>
        <w:ind w:left="383" w:hanging="284"/>
      </w:pPr>
      <w:rPr>
        <w:rFonts w:hint="default"/>
        <w:spacing w:val="-6"/>
        <w:w w:val="100"/>
        <w:sz w:val="24"/>
        <w:szCs w:val="28"/>
        <w:lang w:val="sq-AL" w:eastAsia="en-US" w:bidi="ar-SA"/>
      </w:rPr>
    </w:lvl>
    <w:lvl w:ilvl="1" w:tplc="D5DCDED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0AC4458A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1B1C709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4C5A946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B440B14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81FAEA1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D544288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23F0F578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6" w15:restartNumberingAfterBreak="0">
    <w:nsid w:val="26605ABF"/>
    <w:multiLevelType w:val="hybridMultilevel"/>
    <w:tmpl w:val="9F9CC20A"/>
    <w:lvl w:ilvl="0" w:tplc="89248DAC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A64C4C1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F5963BDC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F3384B98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7B1EC22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F7123660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6790955E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B92684EC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94091B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7" w15:restartNumberingAfterBreak="0">
    <w:nsid w:val="27B20227"/>
    <w:multiLevelType w:val="multilevel"/>
    <w:tmpl w:val="5FB05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A3F6AFE"/>
    <w:multiLevelType w:val="hybridMultilevel"/>
    <w:tmpl w:val="1FE0275C"/>
    <w:lvl w:ilvl="0" w:tplc="65EC6CE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ABC648E8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473E6886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668A2D74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3EB654BC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1930A37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81F65BF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9F029A4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187CBCD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9" w15:restartNumberingAfterBreak="0">
    <w:nsid w:val="2AFE0E20"/>
    <w:multiLevelType w:val="hybridMultilevel"/>
    <w:tmpl w:val="EBEAFEEA"/>
    <w:lvl w:ilvl="0" w:tplc="0582B384">
      <w:start w:val="1"/>
      <w:numFmt w:val="decimal"/>
      <w:lvlText w:val="%1."/>
      <w:lvlJc w:val="left"/>
      <w:pPr>
        <w:ind w:left="383" w:hanging="284"/>
      </w:pPr>
      <w:rPr>
        <w:rFonts w:hint="default"/>
        <w:spacing w:val="-6"/>
        <w:w w:val="100"/>
        <w:sz w:val="24"/>
        <w:szCs w:val="28"/>
        <w:lang w:val="sq-AL" w:eastAsia="en-US" w:bidi="ar-SA"/>
      </w:rPr>
    </w:lvl>
    <w:lvl w:ilvl="1" w:tplc="1A861082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C45815D8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7FA2EE6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84B8F2C4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D4D47692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5B2AD184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37B6B776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B28E92BE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20" w15:restartNumberingAfterBreak="0">
    <w:nsid w:val="2B6C1392"/>
    <w:multiLevelType w:val="hybridMultilevel"/>
    <w:tmpl w:val="091CC320"/>
    <w:lvl w:ilvl="0" w:tplc="23A0261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EC983300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D7FA3B78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CDEC931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E6B2E616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91B68CF8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A620AD72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666A8D72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036108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21" w15:restartNumberingAfterBreak="0">
    <w:nsid w:val="2C032A7D"/>
    <w:multiLevelType w:val="hybridMultilevel"/>
    <w:tmpl w:val="A11059D2"/>
    <w:lvl w:ilvl="0" w:tplc="611866CA">
      <w:start w:val="1"/>
      <w:numFmt w:val="decimal"/>
      <w:lvlText w:val="%1."/>
      <w:lvlJc w:val="left"/>
      <w:pPr>
        <w:ind w:left="383" w:hanging="286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E5662378">
      <w:numFmt w:val="bullet"/>
      <w:lvlText w:val="•"/>
      <w:lvlJc w:val="left"/>
      <w:pPr>
        <w:ind w:left="1266" w:hanging="286"/>
      </w:pPr>
      <w:rPr>
        <w:rFonts w:hint="default"/>
        <w:lang w:val="sq-AL" w:eastAsia="en-US" w:bidi="ar-SA"/>
      </w:rPr>
    </w:lvl>
    <w:lvl w:ilvl="2" w:tplc="318E6A06">
      <w:numFmt w:val="bullet"/>
      <w:lvlText w:val="•"/>
      <w:lvlJc w:val="left"/>
      <w:pPr>
        <w:ind w:left="2153" w:hanging="286"/>
      </w:pPr>
      <w:rPr>
        <w:rFonts w:hint="default"/>
        <w:lang w:val="sq-AL" w:eastAsia="en-US" w:bidi="ar-SA"/>
      </w:rPr>
    </w:lvl>
    <w:lvl w:ilvl="3" w:tplc="0024A07C">
      <w:numFmt w:val="bullet"/>
      <w:lvlText w:val="•"/>
      <w:lvlJc w:val="left"/>
      <w:pPr>
        <w:ind w:left="3039" w:hanging="286"/>
      </w:pPr>
      <w:rPr>
        <w:rFonts w:hint="default"/>
        <w:lang w:val="sq-AL" w:eastAsia="en-US" w:bidi="ar-SA"/>
      </w:rPr>
    </w:lvl>
    <w:lvl w:ilvl="4" w:tplc="588EA1DC">
      <w:numFmt w:val="bullet"/>
      <w:lvlText w:val="•"/>
      <w:lvlJc w:val="left"/>
      <w:pPr>
        <w:ind w:left="3926" w:hanging="286"/>
      </w:pPr>
      <w:rPr>
        <w:rFonts w:hint="default"/>
        <w:lang w:val="sq-AL" w:eastAsia="en-US" w:bidi="ar-SA"/>
      </w:rPr>
    </w:lvl>
    <w:lvl w:ilvl="5" w:tplc="115C7232">
      <w:numFmt w:val="bullet"/>
      <w:lvlText w:val="•"/>
      <w:lvlJc w:val="left"/>
      <w:pPr>
        <w:ind w:left="4813" w:hanging="286"/>
      </w:pPr>
      <w:rPr>
        <w:rFonts w:hint="default"/>
        <w:lang w:val="sq-AL" w:eastAsia="en-US" w:bidi="ar-SA"/>
      </w:rPr>
    </w:lvl>
    <w:lvl w:ilvl="6" w:tplc="567C5976">
      <w:numFmt w:val="bullet"/>
      <w:lvlText w:val="•"/>
      <w:lvlJc w:val="left"/>
      <w:pPr>
        <w:ind w:left="5699" w:hanging="286"/>
      </w:pPr>
      <w:rPr>
        <w:rFonts w:hint="default"/>
        <w:lang w:val="sq-AL" w:eastAsia="en-US" w:bidi="ar-SA"/>
      </w:rPr>
    </w:lvl>
    <w:lvl w:ilvl="7" w:tplc="76DE9CB8">
      <w:numFmt w:val="bullet"/>
      <w:lvlText w:val="•"/>
      <w:lvlJc w:val="left"/>
      <w:pPr>
        <w:ind w:left="6586" w:hanging="286"/>
      </w:pPr>
      <w:rPr>
        <w:rFonts w:hint="default"/>
        <w:lang w:val="sq-AL" w:eastAsia="en-US" w:bidi="ar-SA"/>
      </w:rPr>
    </w:lvl>
    <w:lvl w:ilvl="8" w:tplc="BDD8ABEE">
      <w:numFmt w:val="bullet"/>
      <w:lvlText w:val="•"/>
      <w:lvlJc w:val="left"/>
      <w:pPr>
        <w:ind w:left="7473" w:hanging="286"/>
      </w:pPr>
      <w:rPr>
        <w:rFonts w:hint="default"/>
        <w:lang w:val="sq-AL" w:eastAsia="en-US" w:bidi="ar-SA"/>
      </w:rPr>
    </w:lvl>
  </w:abstractNum>
  <w:abstractNum w:abstractNumId="22" w15:restartNumberingAfterBreak="0">
    <w:nsid w:val="2EDB31EB"/>
    <w:multiLevelType w:val="hybridMultilevel"/>
    <w:tmpl w:val="166CA500"/>
    <w:lvl w:ilvl="0" w:tplc="7B866132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A500593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9322227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DCA1608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7EBEC6F2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BA5CFDCC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3C2E1A0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CE08C782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72E2ACA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23" w15:restartNumberingAfterBreak="0">
    <w:nsid w:val="2FDB2EA5"/>
    <w:multiLevelType w:val="multilevel"/>
    <w:tmpl w:val="0B90D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02C3409"/>
    <w:multiLevelType w:val="hybridMultilevel"/>
    <w:tmpl w:val="E8D61050"/>
    <w:lvl w:ilvl="0" w:tplc="1654F41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84485B68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2378F542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9A4251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C50ABD22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3CACE32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E3FA6ED4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2B78F3C6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B8144AD0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25" w15:restartNumberingAfterBreak="0">
    <w:nsid w:val="30DF0B53"/>
    <w:multiLevelType w:val="hybridMultilevel"/>
    <w:tmpl w:val="330E02C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1C0019" w:tentative="1">
      <w:start w:val="1"/>
      <w:numFmt w:val="lowerLetter"/>
      <w:lvlText w:val="%2."/>
      <w:lvlJc w:val="left"/>
      <w:pPr>
        <w:ind w:left="1620" w:hanging="360"/>
      </w:pPr>
    </w:lvl>
    <w:lvl w:ilvl="2" w:tplc="041C001B" w:tentative="1">
      <w:start w:val="1"/>
      <w:numFmt w:val="lowerRoman"/>
      <w:lvlText w:val="%3."/>
      <w:lvlJc w:val="right"/>
      <w:pPr>
        <w:ind w:left="2340" w:hanging="180"/>
      </w:pPr>
    </w:lvl>
    <w:lvl w:ilvl="3" w:tplc="041C000F" w:tentative="1">
      <w:start w:val="1"/>
      <w:numFmt w:val="decimal"/>
      <w:lvlText w:val="%4."/>
      <w:lvlJc w:val="left"/>
      <w:pPr>
        <w:ind w:left="3060" w:hanging="360"/>
      </w:pPr>
    </w:lvl>
    <w:lvl w:ilvl="4" w:tplc="041C0019" w:tentative="1">
      <w:start w:val="1"/>
      <w:numFmt w:val="lowerLetter"/>
      <w:lvlText w:val="%5."/>
      <w:lvlJc w:val="left"/>
      <w:pPr>
        <w:ind w:left="3780" w:hanging="360"/>
      </w:pPr>
    </w:lvl>
    <w:lvl w:ilvl="5" w:tplc="041C001B" w:tentative="1">
      <w:start w:val="1"/>
      <w:numFmt w:val="lowerRoman"/>
      <w:lvlText w:val="%6."/>
      <w:lvlJc w:val="right"/>
      <w:pPr>
        <w:ind w:left="4500" w:hanging="180"/>
      </w:pPr>
    </w:lvl>
    <w:lvl w:ilvl="6" w:tplc="041C000F" w:tentative="1">
      <w:start w:val="1"/>
      <w:numFmt w:val="decimal"/>
      <w:lvlText w:val="%7."/>
      <w:lvlJc w:val="left"/>
      <w:pPr>
        <w:ind w:left="5220" w:hanging="360"/>
      </w:pPr>
    </w:lvl>
    <w:lvl w:ilvl="7" w:tplc="041C0019" w:tentative="1">
      <w:start w:val="1"/>
      <w:numFmt w:val="lowerLetter"/>
      <w:lvlText w:val="%8."/>
      <w:lvlJc w:val="left"/>
      <w:pPr>
        <w:ind w:left="5940" w:hanging="360"/>
      </w:pPr>
    </w:lvl>
    <w:lvl w:ilvl="8" w:tplc="041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315413F6"/>
    <w:multiLevelType w:val="hybridMultilevel"/>
    <w:tmpl w:val="F60AA90A"/>
    <w:lvl w:ilvl="0" w:tplc="7F68367E">
      <w:start w:val="1"/>
      <w:numFmt w:val="lowerLetter"/>
      <w:lvlText w:val="%1)"/>
      <w:lvlJc w:val="left"/>
      <w:pPr>
        <w:ind w:left="383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9012A9F4">
      <w:start w:val="1"/>
      <w:numFmt w:val="lowerLetter"/>
      <w:lvlText w:val="%2)"/>
      <w:lvlJc w:val="left"/>
      <w:pPr>
        <w:ind w:left="510" w:hanging="26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2" w:tplc="1846B69E">
      <w:numFmt w:val="bullet"/>
      <w:lvlText w:val="•"/>
      <w:lvlJc w:val="left"/>
      <w:pPr>
        <w:ind w:left="1489" w:hanging="269"/>
      </w:pPr>
      <w:rPr>
        <w:rFonts w:hint="default"/>
        <w:lang w:val="sq-AL" w:eastAsia="en-US" w:bidi="ar-SA"/>
      </w:rPr>
    </w:lvl>
    <w:lvl w:ilvl="3" w:tplc="5FBE54C8">
      <w:numFmt w:val="bullet"/>
      <w:lvlText w:val="•"/>
      <w:lvlJc w:val="left"/>
      <w:pPr>
        <w:ind w:left="2459" w:hanging="269"/>
      </w:pPr>
      <w:rPr>
        <w:rFonts w:hint="default"/>
        <w:lang w:val="sq-AL" w:eastAsia="en-US" w:bidi="ar-SA"/>
      </w:rPr>
    </w:lvl>
    <w:lvl w:ilvl="4" w:tplc="14B47E8E">
      <w:numFmt w:val="bullet"/>
      <w:lvlText w:val="•"/>
      <w:lvlJc w:val="left"/>
      <w:pPr>
        <w:ind w:left="3428" w:hanging="269"/>
      </w:pPr>
      <w:rPr>
        <w:rFonts w:hint="default"/>
        <w:lang w:val="sq-AL" w:eastAsia="en-US" w:bidi="ar-SA"/>
      </w:rPr>
    </w:lvl>
    <w:lvl w:ilvl="5" w:tplc="B1D251C4">
      <w:numFmt w:val="bullet"/>
      <w:lvlText w:val="•"/>
      <w:lvlJc w:val="left"/>
      <w:pPr>
        <w:ind w:left="4398" w:hanging="269"/>
      </w:pPr>
      <w:rPr>
        <w:rFonts w:hint="default"/>
        <w:lang w:val="sq-AL" w:eastAsia="en-US" w:bidi="ar-SA"/>
      </w:rPr>
    </w:lvl>
    <w:lvl w:ilvl="6" w:tplc="4A52B93C">
      <w:numFmt w:val="bullet"/>
      <w:lvlText w:val="•"/>
      <w:lvlJc w:val="left"/>
      <w:pPr>
        <w:ind w:left="5368" w:hanging="269"/>
      </w:pPr>
      <w:rPr>
        <w:rFonts w:hint="default"/>
        <w:lang w:val="sq-AL" w:eastAsia="en-US" w:bidi="ar-SA"/>
      </w:rPr>
    </w:lvl>
    <w:lvl w:ilvl="7" w:tplc="A620A4B6">
      <w:numFmt w:val="bullet"/>
      <w:lvlText w:val="•"/>
      <w:lvlJc w:val="left"/>
      <w:pPr>
        <w:ind w:left="6337" w:hanging="269"/>
      </w:pPr>
      <w:rPr>
        <w:rFonts w:hint="default"/>
        <w:lang w:val="sq-AL" w:eastAsia="en-US" w:bidi="ar-SA"/>
      </w:rPr>
    </w:lvl>
    <w:lvl w:ilvl="8" w:tplc="6C547512">
      <w:numFmt w:val="bullet"/>
      <w:lvlText w:val="•"/>
      <w:lvlJc w:val="left"/>
      <w:pPr>
        <w:ind w:left="7307" w:hanging="269"/>
      </w:pPr>
      <w:rPr>
        <w:rFonts w:hint="default"/>
        <w:lang w:val="sq-AL" w:eastAsia="en-US" w:bidi="ar-SA"/>
      </w:rPr>
    </w:lvl>
  </w:abstractNum>
  <w:abstractNum w:abstractNumId="27" w15:restartNumberingAfterBreak="0">
    <w:nsid w:val="323B3BD6"/>
    <w:multiLevelType w:val="hybridMultilevel"/>
    <w:tmpl w:val="9E406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BB5C8D"/>
    <w:multiLevelType w:val="multilevel"/>
    <w:tmpl w:val="888CC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3AD2AED"/>
    <w:multiLevelType w:val="hybridMultilevel"/>
    <w:tmpl w:val="36BA04C6"/>
    <w:lvl w:ilvl="0" w:tplc="158E4DE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8C66CAF4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8"/>
        <w:lang w:val="sq-AL" w:eastAsia="en-US" w:bidi="ar-SA"/>
      </w:rPr>
    </w:lvl>
    <w:lvl w:ilvl="2" w:tplc="20FCBFB6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21FE94CE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3E828640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A556639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EC32E494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AA506220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C66CAF0E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30" w15:restartNumberingAfterBreak="0">
    <w:nsid w:val="33FA3985"/>
    <w:multiLevelType w:val="multilevel"/>
    <w:tmpl w:val="E258C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4C06FB8"/>
    <w:multiLevelType w:val="hybridMultilevel"/>
    <w:tmpl w:val="6A04BB9E"/>
    <w:lvl w:ilvl="0" w:tplc="6F42B64A">
      <w:start w:val="1"/>
      <w:numFmt w:val="decimal"/>
      <w:lvlText w:val="%1."/>
      <w:lvlJc w:val="left"/>
      <w:pPr>
        <w:ind w:left="1274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04090017">
      <w:start w:val="1"/>
      <w:numFmt w:val="lowerLetter"/>
      <w:lvlText w:val="%2)"/>
      <w:lvlJc w:val="left"/>
      <w:pPr>
        <w:ind w:left="1555" w:hanging="281"/>
      </w:pPr>
      <w:rPr>
        <w:rFonts w:hint="default"/>
        <w:spacing w:val="-3"/>
        <w:w w:val="100"/>
        <w:sz w:val="24"/>
        <w:szCs w:val="28"/>
        <w:lang w:val="sq-AL" w:eastAsia="en-US" w:bidi="ar-SA"/>
      </w:rPr>
    </w:lvl>
    <w:lvl w:ilvl="2" w:tplc="360A8FBE">
      <w:numFmt w:val="bullet"/>
      <w:lvlText w:val="•"/>
      <w:lvlJc w:val="left"/>
      <w:pPr>
        <w:ind w:left="2505" w:hanging="281"/>
      </w:pPr>
      <w:rPr>
        <w:rFonts w:hint="default"/>
        <w:lang w:val="sq-AL" w:eastAsia="en-US" w:bidi="ar-SA"/>
      </w:rPr>
    </w:lvl>
    <w:lvl w:ilvl="3" w:tplc="DC60FFE4">
      <w:numFmt w:val="bullet"/>
      <w:lvlText w:val="•"/>
      <w:lvlJc w:val="left"/>
      <w:pPr>
        <w:ind w:left="3459" w:hanging="281"/>
      </w:pPr>
      <w:rPr>
        <w:rFonts w:hint="default"/>
        <w:lang w:val="sq-AL" w:eastAsia="en-US" w:bidi="ar-SA"/>
      </w:rPr>
    </w:lvl>
    <w:lvl w:ilvl="4" w:tplc="94DE9670">
      <w:numFmt w:val="bullet"/>
      <w:lvlText w:val="•"/>
      <w:lvlJc w:val="left"/>
      <w:pPr>
        <w:ind w:left="4413" w:hanging="281"/>
      </w:pPr>
      <w:rPr>
        <w:rFonts w:hint="default"/>
        <w:lang w:val="sq-AL" w:eastAsia="en-US" w:bidi="ar-SA"/>
      </w:rPr>
    </w:lvl>
    <w:lvl w:ilvl="5" w:tplc="C79E7054">
      <w:numFmt w:val="bullet"/>
      <w:lvlText w:val="•"/>
      <w:lvlJc w:val="left"/>
      <w:pPr>
        <w:ind w:left="5367" w:hanging="281"/>
      </w:pPr>
      <w:rPr>
        <w:rFonts w:hint="default"/>
        <w:lang w:val="sq-AL" w:eastAsia="en-US" w:bidi="ar-SA"/>
      </w:rPr>
    </w:lvl>
    <w:lvl w:ilvl="6" w:tplc="B04E46B6">
      <w:numFmt w:val="bullet"/>
      <w:lvlText w:val="•"/>
      <w:lvlJc w:val="left"/>
      <w:pPr>
        <w:ind w:left="6321" w:hanging="281"/>
      </w:pPr>
      <w:rPr>
        <w:rFonts w:hint="default"/>
        <w:lang w:val="sq-AL" w:eastAsia="en-US" w:bidi="ar-SA"/>
      </w:rPr>
    </w:lvl>
    <w:lvl w:ilvl="7" w:tplc="25D60506">
      <w:numFmt w:val="bullet"/>
      <w:lvlText w:val="•"/>
      <w:lvlJc w:val="left"/>
      <w:pPr>
        <w:ind w:left="7275" w:hanging="281"/>
      </w:pPr>
      <w:rPr>
        <w:rFonts w:hint="default"/>
        <w:lang w:val="sq-AL" w:eastAsia="en-US" w:bidi="ar-SA"/>
      </w:rPr>
    </w:lvl>
    <w:lvl w:ilvl="8" w:tplc="101A0A2C">
      <w:numFmt w:val="bullet"/>
      <w:lvlText w:val="•"/>
      <w:lvlJc w:val="left"/>
      <w:pPr>
        <w:ind w:left="8229" w:hanging="281"/>
      </w:pPr>
      <w:rPr>
        <w:rFonts w:hint="default"/>
        <w:lang w:val="sq-AL" w:eastAsia="en-US" w:bidi="ar-SA"/>
      </w:rPr>
    </w:lvl>
  </w:abstractNum>
  <w:abstractNum w:abstractNumId="32" w15:restartNumberingAfterBreak="0">
    <w:nsid w:val="34C118AA"/>
    <w:multiLevelType w:val="hybridMultilevel"/>
    <w:tmpl w:val="5DD06AB0"/>
    <w:lvl w:ilvl="0" w:tplc="5E7ADDB2">
      <w:start w:val="1"/>
      <w:numFmt w:val="lowerLetter"/>
      <w:lvlText w:val="%1)"/>
      <w:lvlJc w:val="left"/>
      <w:pPr>
        <w:ind w:left="2354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1" w:tplc="269C84A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E7880EB6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CCB4C51E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BEE29E6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A9CEECC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1DB614B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0C9C064C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BF20332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33" w15:restartNumberingAfterBreak="0">
    <w:nsid w:val="35442149"/>
    <w:multiLevelType w:val="hybridMultilevel"/>
    <w:tmpl w:val="93B87642"/>
    <w:lvl w:ilvl="0" w:tplc="F11A176A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2D0A3BE4">
      <w:start w:val="1"/>
      <w:numFmt w:val="lowerLetter"/>
      <w:lvlText w:val="%2)"/>
      <w:lvlJc w:val="left"/>
      <w:pPr>
        <w:ind w:left="808" w:hanging="28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8"/>
        <w:lang w:val="sq-AL" w:eastAsia="en-US" w:bidi="ar-SA"/>
      </w:rPr>
    </w:lvl>
    <w:lvl w:ilvl="2" w:tplc="0D5CEB2A">
      <w:numFmt w:val="bullet"/>
      <w:lvlText w:val="•"/>
      <w:lvlJc w:val="left"/>
      <w:pPr>
        <w:ind w:left="1738" w:hanging="284"/>
      </w:pPr>
      <w:rPr>
        <w:rFonts w:hint="default"/>
        <w:lang w:val="sq-AL" w:eastAsia="en-US" w:bidi="ar-SA"/>
      </w:rPr>
    </w:lvl>
    <w:lvl w:ilvl="3" w:tplc="53A2C030">
      <w:numFmt w:val="bullet"/>
      <w:lvlText w:val="•"/>
      <w:lvlJc w:val="left"/>
      <w:pPr>
        <w:ind w:left="2676" w:hanging="284"/>
      </w:pPr>
      <w:rPr>
        <w:rFonts w:hint="default"/>
        <w:lang w:val="sq-AL" w:eastAsia="en-US" w:bidi="ar-SA"/>
      </w:rPr>
    </w:lvl>
    <w:lvl w:ilvl="4" w:tplc="64487A90">
      <w:numFmt w:val="bullet"/>
      <w:lvlText w:val="•"/>
      <w:lvlJc w:val="left"/>
      <w:pPr>
        <w:ind w:left="3615" w:hanging="284"/>
      </w:pPr>
      <w:rPr>
        <w:rFonts w:hint="default"/>
        <w:lang w:val="sq-AL" w:eastAsia="en-US" w:bidi="ar-SA"/>
      </w:rPr>
    </w:lvl>
    <w:lvl w:ilvl="5" w:tplc="56EAAAD6">
      <w:numFmt w:val="bullet"/>
      <w:lvlText w:val="•"/>
      <w:lvlJc w:val="left"/>
      <w:pPr>
        <w:ind w:left="4553" w:hanging="284"/>
      </w:pPr>
      <w:rPr>
        <w:rFonts w:hint="default"/>
        <w:lang w:val="sq-AL" w:eastAsia="en-US" w:bidi="ar-SA"/>
      </w:rPr>
    </w:lvl>
    <w:lvl w:ilvl="6" w:tplc="4DD42DD0">
      <w:numFmt w:val="bullet"/>
      <w:lvlText w:val="•"/>
      <w:lvlJc w:val="left"/>
      <w:pPr>
        <w:ind w:left="5492" w:hanging="284"/>
      </w:pPr>
      <w:rPr>
        <w:rFonts w:hint="default"/>
        <w:lang w:val="sq-AL" w:eastAsia="en-US" w:bidi="ar-SA"/>
      </w:rPr>
    </w:lvl>
    <w:lvl w:ilvl="7" w:tplc="FA3A4F58">
      <w:numFmt w:val="bullet"/>
      <w:lvlText w:val="•"/>
      <w:lvlJc w:val="left"/>
      <w:pPr>
        <w:ind w:left="6430" w:hanging="284"/>
      </w:pPr>
      <w:rPr>
        <w:rFonts w:hint="default"/>
        <w:lang w:val="sq-AL" w:eastAsia="en-US" w:bidi="ar-SA"/>
      </w:rPr>
    </w:lvl>
    <w:lvl w:ilvl="8" w:tplc="38A8FA14">
      <w:numFmt w:val="bullet"/>
      <w:lvlText w:val="•"/>
      <w:lvlJc w:val="left"/>
      <w:pPr>
        <w:ind w:left="7369" w:hanging="284"/>
      </w:pPr>
      <w:rPr>
        <w:rFonts w:hint="default"/>
        <w:lang w:val="sq-AL" w:eastAsia="en-US" w:bidi="ar-SA"/>
      </w:rPr>
    </w:lvl>
  </w:abstractNum>
  <w:abstractNum w:abstractNumId="34" w15:restartNumberingAfterBreak="0">
    <w:nsid w:val="35BF10CF"/>
    <w:multiLevelType w:val="hybridMultilevel"/>
    <w:tmpl w:val="15A2441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1C0019" w:tentative="1">
      <w:start w:val="1"/>
      <w:numFmt w:val="lowerLetter"/>
      <w:lvlText w:val="%2."/>
      <w:lvlJc w:val="left"/>
      <w:pPr>
        <w:ind w:left="1620" w:hanging="360"/>
      </w:pPr>
    </w:lvl>
    <w:lvl w:ilvl="2" w:tplc="041C001B" w:tentative="1">
      <w:start w:val="1"/>
      <w:numFmt w:val="lowerRoman"/>
      <w:lvlText w:val="%3."/>
      <w:lvlJc w:val="right"/>
      <w:pPr>
        <w:ind w:left="2340" w:hanging="180"/>
      </w:pPr>
    </w:lvl>
    <w:lvl w:ilvl="3" w:tplc="041C000F" w:tentative="1">
      <w:start w:val="1"/>
      <w:numFmt w:val="decimal"/>
      <w:lvlText w:val="%4."/>
      <w:lvlJc w:val="left"/>
      <w:pPr>
        <w:ind w:left="3060" w:hanging="360"/>
      </w:pPr>
    </w:lvl>
    <w:lvl w:ilvl="4" w:tplc="041C0019" w:tentative="1">
      <w:start w:val="1"/>
      <w:numFmt w:val="lowerLetter"/>
      <w:lvlText w:val="%5."/>
      <w:lvlJc w:val="left"/>
      <w:pPr>
        <w:ind w:left="3780" w:hanging="360"/>
      </w:pPr>
    </w:lvl>
    <w:lvl w:ilvl="5" w:tplc="041C001B" w:tentative="1">
      <w:start w:val="1"/>
      <w:numFmt w:val="lowerRoman"/>
      <w:lvlText w:val="%6."/>
      <w:lvlJc w:val="right"/>
      <w:pPr>
        <w:ind w:left="4500" w:hanging="180"/>
      </w:pPr>
    </w:lvl>
    <w:lvl w:ilvl="6" w:tplc="041C000F" w:tentative="1">
      <w:start w:val="1"/>
      <w:numFmt w:val="decimal"/>
      <w:lvlText w:val="%7."/>
      <w:lvlJc w:val="left"/>
      <w:pPr>
        <w:ind w:left="5220" w:hanging="360"/>
      </w:pPr>
    </w:lvl>
    <w:lvl w:ilvl="7" w:tplc="041C0019" w:tentative="1">
      <w:start w:val="1"/>
      <w:numFmt w:val="lowerLetter"/>
      <w:lvlText w:val="%8."/>
      <w:lvlJc w:val="left"/>
      <w:pPr>
        <w:ind w:left="5940" w:hanging="360"/>
      </w:pPr>
    </w:lvl>
    <w:lvl w:ilvl="8" w:tplc="041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374F7D70"/>
    <w:multiLevelType w:val="hybridMultilevel"/>
    <w:tmpl w:val="A6AC85C6"/>
    <w:lvl w:ilvl="0" w:tplc="81AE5C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8F07DCB"/>
    <w:multiLevelType w:val="multilevel"/>
    <w:tmpl w:val="66622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B2125C8"/>
    <w:multiLevelType w:val="hybridMultilevel"/>
    <w:tmpl w:val="A9EA2314"/>
    <w:lvl w:ilvl="0" w:tplc="4FDC2C5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20D02FCC">
      <w:start w:val="1"/>
      <w:numFmt w:val="lowerLetter"/>
      <w:lvlText w:val="%2)"/>
      <w:lvlJc w:val="left"/>
      <w:pPr>
        <w:ind w:left="464" w:hanging="28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8"/>
        <w:lang w:val="sq-AL" w:eastAsia="en-US" w:bidi="ar-SA"/>
      </w:rPr>
    </w:lvl>
    <w:lvl w:ilvl="2" w:tplc="D04A3442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26C0DB6E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AF34E24A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C8644D3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757C973C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4E489AFE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809C4B06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38" w15:restartNumberingAfterBreak="0">
    <w:nsid w:val="3C2A4D85"/>
    <w:multiLevelType w:val="multilevel"/>
    <w:tmpl w:val="382C4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CAD729C"/>
    <w:multiLevelType w:val="hybridMultilevel"/>
    <w:tmpl w:val="53E26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D227B6D"/>
    <w:multiLevelType w:val="hybridMultilevel"/>
    <w:tmpl w:val="BD760108"/>
    <w:lvl w:ilvl="0" w:tplc="EE76B0CA">
      <w:start w:val="1"/>
      <w:numFmt w:val="lowerLetter"/>
      <w:lvlText w:val="%1)"/>
      <w:lvlJc w:val="left"/>
      <w:pPr>
        <w:ind w:left="366" w:hanging="267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8"/>
        <w:lang w:val="sq-AL" w:eastAsia="en-US" w:bidi="ar-SA"/>
      </w:rPr>
    </w:lvl>
    <w:lvl w:ilvl="1" w:tplc="B5C860D4">
      <w:numFmt w:val="bullet"/>
      <w:lvlText w:val="•"/>
      <w:lvlJc w:val="left"/>
      <w:pPr>
        <w:ind w:left="1248" w:hanging="267"/>
      </w:pPr>
      <w:rPr>
        <w:rFonts w:hint="default"/>
        <w:lang w:val="sq-AL" w:eastAsia="en-US" w:bidi="ar-SA"/>
      </w:rPr>
    </w:lvl>
    <w:lvl w:ilvl="2" w:tplc="1BE0C98A">
      <w:numFmt w:val="bullet"/>
      <w:lvlText w:val="•"/>
      <w:lvlJc w:val="left"/>
      <w:pPr>
        <w:ind w:left="2137" w:hanging="267"/>
      </w:pPr>
      <w:rPr>
        <w:rFonts w:hint="default"/>
        <w:lang w:val="sq-AL" w:eastAsia="en-US" w:bidi="ar-SA"/>
      </w:rPr>
    </w:lvl>
    <w:lvl w:ilvl="3" w:tplc="6ACCA7A2">
      <w:numFmt w:val="bullet"/>
      <w:lvlText w:val="•"/>
      <w:lvlJc w:val="left"/>
      <w:pPr>
        <w:ind w:left="3025" w:hanging="267"/>
      </w:pPr>
      <w:rPr>
        <w:rFonts w:hint="default"/>
        <w:lang w:val="sq-AL" w:eastAsia="en-US" w:bidi="ar-SA"/>
      </w:rPr>
    </w:lvl>
    <w:lvl w:ilvl="4" w:tplc="8FE4AFCE">
      <w:numFmt w:val="bullet"/>
      <w:lvlText w:val="•"/>
      <w:lvlJc w:val="left"/>
      <w:pPr>
        <w:ind w:left="3914" w:hanging="267"/>
      </w:pPr>
      <w:rPr>
        <w:rFonts w:hint="default"/>
        <w:lang w:val="sq-AL" w:eastAsia="en-US" w:bidi="ar-SA"/>
      </w:rPr>
    </w:lvl>
    <w:lvl w:ilvl="5" w:tplc="13AC1256">
      <w:numFmt w:val="bullet"/>
      <w:lvlText w:val="•"/>
      <w:lvlJc w:val="left"/>
      <w:pPr>
        <w:ind w:left="4803" w:hanging="267"/>
      </w:pPr>
      <w:rPr>
        <w:rFonts w:hint="default"/>
        <w:lang w:val="sq-AL" w:eastAsia="en-US" w:bidi="ar-SA"/>
      </w:rPr>
    </w:lvl>
    <w:lvl w:ilvl="6" w:tplc="BD18EEEC">
      <w:numFmt w:val="bullet"/>
      <w:lvlText w:val="•"/>
      <w:lvlJc w:val="left"/>
      <w:pPr>
        <w:ind w:left="5691" w:hanging="267"/>
      </w:pPr>
      <w:rPr>
        <w:rFonts w:hint="default"/>
        <w:lang w:val="sq-AL" w:eastAsia="en-US" w:bidi="ar-SA"/>
      </w:rPr>
    </w:lvl>
    <w:lvl w:ilvl="7" w:tplc="5A9EC536">
      <w:numFmt w:val="bullet"/>
      <w:lvlText w:val="•"/>
      <w:lvlJc w:val="left"/>
      <w:pPr>
        <w:ind w:left="6580" w:hanging="267"/>
      </w:pPr>
      <w:rPr>
        <w:rFonts w:hint="default"/>
        <w:lang w:val="sq-AL" w:eastAsia="en-US" w:bidi="ar-SA"/>
      </w:rPr>
    </w:lvl>
    <w:lvl w:ilvl="8" w:tplc="51A8FFFC">
      <w:numFmt w:val="bullet"/>
      <w:lvlText w:val="•"/>
      <w:lvlJc w:val="left"/>
      <w:pPr>
        <w:ind w:left="7469" w:hanging="267"/>
      </w:pPr>
      <w:rPr>
        <w:rFonts w:hint="default"/>
        <w:lang w:val="sq-AL" w:eastAsia="en-US" w:bidi="ar-SA"/>
      </w:rPr>
    </w:lvl>
  </w:abstractNum>
  <w:abstractNum w:abstractNumId="41" w15:restartNumberingAfterBreak="0">
    <w:nsid w:val="3DD71A4D"/>
    <w:multiLevelType w:val="hybridMultilevel"/>
    <w:tmpl w:val="6A28186E"/>
    <w:lvl w:ilvl="0" w:tplc="B288B286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color w:val="auto"/>
        <w:spacing w:val="-4"/>
        <w:w w:val="100"/>
        <w:sz w:val="24"/>
        <w:szCs w:val="28"/>
        <w:lang w:val="sq-AL" w:eastAsia="en-US" w:bidi="ar-SA"/>
      </w:rPr>
    </w:lvl>
    <w:lvl w:ilvl="1" w:tplc="CC2C4A6C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2" w:tplc="40489E78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E27E8A4E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341ED966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BD94921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C1AA3E26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9DD8F3F8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341ECBAA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42" w15:restartNumberingAfterBreak="0">
    <w:nsid w:val="3EC84D97"/>
    <w:multiLevelType w:val="multilevel"/>
    <w:tmpl w:val="C3506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0BA6D05"/>
    <w:multiLevelType w:val="hybridMultilevel"/>
    <w:tmpl w:val="AD9832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131373A"/>
    <w:multiLevelType w:val="hybridMultilevel"/>
    <w:tmpl w:val="B324F080"/>
    <w:lvl w:ilvl="0" w:tplc="00F032DE">
      <w:start w:val="1"/>
      <w:numFmt w:val="decimal"/>
      <w:lvlText w:val="%1."/>
      <w:lvlJc w:val="left"/>
      <w:pPr>
        <w:ind w:left="381" w:hanging="281"/>
      </w:pPr>
      <w:rPr>
        <w:rFonts w:ascii="Times New Roman" w:eastAsia="Times New Roman" w:hAnsi="Times New Roman" w:cs="Times New Roman" w:hint="default"/>
        <w:color w:val="auto"/>
        <w:spacing w:val="0"/>
        <w:w w:val="100"/>
        <w:sz w:val="24"/>
        <w:szCs w:val="28"/>
        <w:lang w:val="sq-AL" w:eastAsia="en-US" w:bidi="ar-SA"/>
      </w:rPr>
    </w:lvl>
    <w:lvl w:ilvl="1" w:tplc="E2C66CB4">
      <w:numFmt w:val="bullet"/>
      <w:lvlText w:val="•"/>
      <w:lvlJc w:val="left"/>
      <w:pPr>
        <w:ind w:left="1266" w:hanging="281"/>
      </w:pPr>
      <w:rPr>
        <w:rFonts w:hint="default"/>
        <w:lang w:val="sq-AL" w:eastAsia="en-US" w:bidi="ar-SA"/>
      </w:rPr>
    </w:lvl>
    <w:lvl w:ilvl="2" w:tplc="8ECCAC08">
      <w:numFmt w:val="bullet"/>
      <w:lvlText w:val="•"/>
      <w:lvlJc w:val="left"/>
      <w:pPr>
        <w:ind w:left="2153" w:hanging="281"/>
      </w:pPr>
      <w:rPr>
        <w:rFonts w:hint="default"/>
        <w:lang w:val="sq-AL" w:eastAsia="en-US" w:bidi="ar-SA"/>
      </w:rPr>
    </w:lvl>
    <w:lvl w:ilvl="3" w:tplc="3894F2FC">
      <w:numFmt w:val="bullet"/>
      <w:lvlText w:val="•"/>
      <w:lvlJc w:val="left"/>
      <w:pPr>
        <w:ind w:left="3039" w:hanging="281"/>
      </w:pPr>
      <w:rPr>
        <w:rFonts w:hint="default"/>
        <w:lang w:val="sq-AL" w:eastAsia="en-US" w:bidi="ar-SA"/>
      </w:rPr>
    </w:lvl>
    <w:lvl w:ilvl="4" w:tplc="3BF23DC0">
      <w:numFmt w:val="bullet"/>
      <w:lvlText w:val="•"/>
      <w:lvlJc w:val="left"/>
      <w:pPr>
        <w:ind w:left="3926" w:hanging="281"/>
      </w:pPr>
      <w:rPr>
        <w:rFonts w:hint="default"/>
        <w:lang w:val="sq-AL" w:eastAsia="en-US" w:bidi="ar-SA"/>
      </w:rPr>
    </w:lvl>
    <w:lvl w:ilvl="5" w:tplc="722C6FF4">
      <w:numFmt w:val="bullet"/>
      <w:lvlText w:val="•"/>
      <w:lvlJc w:val="left"/>
      <w:pPr>
        <w:ind w:left="4813" w:hanging="281"/>
      </w:pPr>
      <w:rPr>
        <w:rFonts w:hint="default"/>
        <w:lang w:val="sq-AL" w:eastAsia="en-US" w:bidi="ar-SA"/>
      </w:rPr>
    </w:lvl>
    <w:lvl w:ilvl="6" w:tplc="57884FB0">
      <w:numFmt w:val="bullet"/>
      <w:lvlText w:val="•"/>
      <w:lvlJc w:val="left"/>
      <w:pPr>
        <w:ind w:left="5699" w:hanging="281"/>
      </w:pPr>
      <w:rPr>
        <w:rFonts w:hint="default"/>
        <w:lang w:val="sq-AL" w:eastAsia="en-US" w:bidi="ar-SA"/>
      </w:rPr>
    </w:lvl>
    <w:lvl w:ilvl="7" w:tplc="6A5E095E">
      <w:numFmt w:val="bullet"/>
      <w:lvlText w:val="•"/>
      <w:lvlJc w:val="left"/>
      <w:pPr>
        <w:ind w:left="6586" w:hanging="281"/>
      </w:pPr>
      <w:rPr>
        <w:rFonts w:hint="default"/>
        <w:lang w:val="sq-AL" w:eastAsia="en-US" w:bidi="ar-SA"/>
      </w:rPr>
    </w:lvl>
    <w:lvl w:ilvl="8" w:tplc="A92EB6E2">
      <w:numFmt w:val="bullet"/>
      <w:lvlText w:val="•"/>
      <w:lvlJc w:val="left"/>
      <w:pPr>
        <w:ind w:left="7473" w:hanging="281"/>
      </w:pPr>
      <w:rPr>
        <w:rFonts w:hint="default"/>
        <w:lang w:val="sq-AL" w:eastAsia="en-US" w:bidi="ar-SA"/>
      </w:rPr>
    </w:lvl>
  </w:abstractNum>
  <w:abstractNum w:abstractNumId="45" w15:restartNumberingAfterBreak="0">
    <w:nsid w:val="41B57AF6"/>
    <w:multiLevelType w:val="hybridMultilevel"/>
    <w:tmpl w:val="92507E46"/>
    <w:lvl w:ilvl="0" w:tplc="B1F2026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2A00A1EC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44CCA7A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5178D612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275EAFC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FD8C9CE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C01EB84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126615F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6B366400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46" w15:restartNumberingAfterBreak="0">
    <w:nsid w:val="41FC30B2"/>
    <w:multiLevelType w:val="hybridMultilevel"/>
    <w:tmpl w:val="92507E46"/>
    <w:lvl w:ilvl="0" w:tplc="B1F2026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2A00A1EC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44CCA7A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5178D612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275EAFC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FD8C9CE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C01EB84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126615F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6B366400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47" w15:restartNumberingAfterBreak="0">
    <w:nsid w:val="434564BA"/>
    <w:multiLevelType w:val="hybridMultilevel"/>
    <w:tmpl w:val="A70C0CDA"/>
    <w:lvl w:ilvl="0" w:tplc="5DF4C762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A4C47F34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966C2DC2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FA94BE5C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8278A07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77B4A5F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7BDAB7F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E482DF64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B7DE6B22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48" w15:restartNumberingAfterBreak="0">
    <w:nsid w:val="44523008"/>
    <w:multiLevelType w:val="hybridMultilevel"/>
    <w:tmpl w:val="979CB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48E4E74"/>
    <w:multiLevelType w:val="hybridMultilevel"/>
    <w:tmpl w:val="79CE6F96"/>
    <w:lvl w:ilvl="0" w:tplc="2C006DD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D19864F2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F272914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C5C25880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A58A4E3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504255BA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454244B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7CE0351E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188C0D1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50" w15:restartNumberingAfterBreak="0">
    <w:nsid w:val="45267E28"/>
    <w:multiLevelType w:val="hybridMultilevel"/>
    <w:tmpl w:val="DC368304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1" w15:restartNumberingAfterBreak="0">
    <w:nsid w:val="47F82E91"/>
    <w:multiLevelType w:val="multilevel"/>
    <w:tmpl w:val="6110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8B22A53"/>
    <w:multiLevelType w:val="hybridMultilevel"/>
    <w:tmpl w:val="BA26FB8C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9365569"/>
    <w:multiLevelType w:val="hybridMultilevel"/>
    <w:tmpl w:val="7AB62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9C137FA"/>
    <w:multiLevelType w:val="hybridMultilevel"/>
    <w:tmpl w:val="A878AF84"/>
    <w:lvl w:ilvl="0" w:tplc="F10020A0">
      <w:start w:val="1"/>
      <w:numFmt w:val="decimal"/>
      <w:lvlText w:val="%1."/>
      <w:lvlJc w:val="left"/>
      <w:pPr>
        <w:ind w:left="383" w:hanging="32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F4C00BBA">
      <w:numFmt w:val="bullet"/>
      <w:lvlText w:val="•"/>
      <w:lvlJc w:val="left"/>
      <w:pPr>
        <w:ind w:left="1266" w:hanging="324"/>
      </w:pPr>
      <w:rPr>
        <w:rFonts w:hint="default"/>
        <w:lang w:val="sq-AL" w:eastAsia="en-US" w:bidi="ar-SA"/>
      </w:rPr>
    </w:lvl>
    <w:lvl w:ilvl="2" w:tplc="32CE80AA">
      <w:numFmt w:val="bullet"/>
      <w:lvlText w:val="•"/>
      <w:lvlJc w:val="left"/>
      <w:pPr>
        <w:ind w:left="2153" w:hanging="324"/>
      </w:pPr>
      <w:rPr>
        <w:rFonts w:hint="default"/>
        <w:lang w:val="sq-AL" w:eastAsia="en-US" w:bidi="ar-SA"/>
      </w:rPr>
    </w:lvl>
    <w:lvl w:ilvl="3" w:tplc="7A4C2660">
      <w:numFmt w:val="bullet"/>
      <w:lvlText w:val="•"/>
      <w:lvlJc w:val="left"/>
      <w:pPr>
        <w:ind w:left="3039" w:hanging="324"/>
      </w:pPr>
      <w:rPr>
        <w:rFonts w:hint="default"/>
        <w:lang w:val="sq-AL" w:eastAsia="en-US" w:bidi="ar-SA"/>
      </w:rPr>
    </w:lvl>
    <w:lvl w:ilvl="4" w:tplc="A142F170">
      <w:numFmt w:val="bullet"/>
      <w:lvlText w:val="•"/>
      <w:lvlJc w:val="left"/>
      <w:pPr>
        <w:ind w:left="3926" w:hanging="324"/>
      </w:pPr>
      <w:rPr>
        <w:rFonts w:hint="default"/>
        <w:lang w:val="sq-AL" w:eastAsia="en-US" w:bidi="ar-SA"/>
      </w:rPr>
    </w:lvl>
    <w:lvl w:ilvl="5" w:tplc="E46496DE">
      <w:numFmt w:val="bullet"/>
      <w:lvlText w:val="•"/>
      <w:lvlJc w:val="left"/>
      <w:pPr>
        <w:ind w:left="4813" w:hanging="324"/>
      </w:pPr>
      <w:rPr>
        <w:rFonts w:hint="default"/>
        <w:lang w:val="sq-AL" w:eastAsia="en-US" w:bidi="ar-SA"/>
      </w:rPr>
    </w:lvl>
    <w:lvl w:ilvl="6" w:tplc="4D36A782">
      <w:numFmt w:val="bullet"/>
      <w:lvlText w:val="•"/>
      <w:lvlJc w:val="left"/>
      <w:pPr>
        <w:ind w:left="5699" w:hanging="324"/>
      </w:pPr>
      <w:rPr>
        <w:rFonts w:hint="default"/>
        <w:lang w:val="sq-AL" w:eastAsia="en-US" w:bidi="ar-SA"/>
      </w:rPr>
    </w:lvl>
    <w:lvl w:ilvl="7" w:tplc="A536B132">
      <w:numFmt w:val="bullet"/>
      <w:lvlText w:val="•"/>
      <w:lvlJc w:val="left"/>
      <w:pPr>
        <w:ind w:left="6586" w:hanging="324"/>
      </w:pPr>
      <w:rPr>
        <w:rFonts w:hint="default"/>
        <w:lang w:val="sq-AL" w:eastAsia="en-US" w:bidi="ar-SA"/>
      </w:rPr>
    </w:lvl>
    <w:lvl w:ilvl="8" w:tplc="5F6AF0CC">
      <w:numFmt w:val="bullet"/>
      <w:lvlText w:val="•"/>
      <w:lvlJc w:val="left"/>
      <w:pPr>
        <w:ind w:left="7473" w:hanging="324"/>
      </w:pPr>
      <w:rPr>
        <w:rFonts w:hint="default"/>
        <w:lang w:val="sq-AL" w:eastAsia="en-US" w:bidi="ar-SA"/>
      </w:rPr>
    </w:lvl>
  </w:abstractNum>
  <w:abstractNum w:abstractNumId="55" w15:restartNumberingAfterBreak="0">
    <w:nsid w:val="49CF3F27"/>
    <w:multiLevelType w:val="hybridMultilevel"/>
    <w:tmpl w:val="E4C2837E"/>
    <w:lvl w:ilvl="0" w:tplc="4900D256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D9DA31CE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2" w:tplc="1476718C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75A82FF6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4F9EE72C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04523A4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CDCCAE9E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942A7674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E21854C2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56" w15:restartNumberingAfterBreak="0">
    <w:nsid w:val="4A6D0758"/>
    <w:multiLevelType w:val="hybridMultilevel"/>
    <w:tmpl w:val="A2A06C1E"/>
    <w:lvl w:ilvl="0" w:tplc="EDDEDB18">
      <w:start w:val="1"/>
      <w:numFmt w:val="decimal"/>
      <w:lvlText w:val="%1."/>
      <w:lvlJc w:val="left"/>
      <w:pPr>
        <w:ind w:left="366" w:hanging="267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431AC2AE">
      <w:start w:val="1"/>
      <w:numFmt w:val="lowerLetter"/>
      <w:lvlText w:val="%2)"/>
      <w:lvlJc w:val="left"/>
      <w:pPr>
        <w:ind w:left="743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8"/>
        <w:lang w:val="sq-AL" w:eastAsia="en-US" w:bidi="ar-SA"/>
      </w:rPr>
    </w:lvl>
    <w:lvl w:ilvl="2" w:tplc="170EC934">
      <w:numFmt w:val="bullet"/>
      <w:lvlText w:val="•"/>
      <w:lvlJc w:val="left"/>
      <w:pPr>
        <w:ind w:left="1685" w:hanging="360"/>
      </w:pPr>
      <w:rPr>
        <w:rFonts w:hint="default"/>
        <w:lang w:val="sq-AL" w:eastAsia="en-US" w:bidi="ar-SA"/>
      </w:rPr>
    </w:lvl>
    <w:lvl w:ilvl="3" w:tplc="8494BCA6">
      <w:numFmt w:val="bullet"/>
      <w:lvlText w:val="•"/>
      <w:lvlJc w:val="left"/>
      <w:pPr>
        <w:ind w:left="2630" w:hanging="360"/>
      </w:pPr>
      <w:rPr>
        <w:rFonts w:hint="default"/>
        <w:lang w:val="sq-AL" w:eastAsia="en-US" w:bidi="ar-SA"/>
      </w:rPr>
    </w:lvl>
    <w:lvl w:ilvl="4" w:tplc="CF3A7FD6">
      <w:numFmt w:val="bullet"/>
      <w:lvlText w:val="•"/>
      <w:lvlJc w:val="left"/>
      <w:pPr>
        <w:ind w:left="3575" w:hanging="360"/>
      </w:pPr>
      <w:rPr>
        <w:rFonts w:hint="default"/>
        <w:lang w:val="sq-AL" w:eastAsia="en-US" w:bidi="ar-SA"/>
      </w:rPr>
    </w:lvl>
    <w:lvl w:ilvl="5" w:tplc="BC50FDF8">
      <w:numFmt w:val="bullet"/>
      <w:lvlText w:val="•"/>
      <w:lvlJc w:val="left"/>
      <w:pPr>
        <w:ind w:left="4520" w:hanging="360"/>
      </w:pPr>
      <w:rPr>
        <w:rFonts w:hint="default"/>
        <w:lang w:val="sq-AL" w:eastAsia="en-US" w:bidi="ar-SA"/>
      </w:rPr>
    </w:lvl>
    <w:lvl w:ilvl="6" w:tplc="DF404BA6">
      <w:numFmt w:val="bullet"/>
      <w:lvlText w:val="•"/>
      <w:lvlJc w:val="left"/>
      <w:pPr>
        <w:ind w:left="5465" w:hanging="360"/>
      </w:pPr>
      <w:rPr>
        <w:rFonts w:hint="default"/>
        <w:lang w:val="sq-AL" w:eastAsia="en-US" w:bidi="ar-SA"/>
      </w:rPr>
    </w:lvl>
    <w:lvl w:ilvl="7" w:tplc="B70A914C">
      <w:numFmt w:val="bullet"/>
      <w:lvlText w:val="•"/>
      <w:lvlJc w:val="left"/>
      <w:pPr>
        <w:ind w:left="6410" w:hanging="360"/>
      </w:pPr>
      <w:rPr>
        <w:rFonts w:hint="default"/>
        <w:lang w:val="sq-AL" w:eastAsia="en-US" w:bidi="ar-SA"/>
      </w:rPr>
    </w:lvl>
    <w:lvl w:ilvl="8" w:tplc="7AA8EFFA">
      <w:numFmt w:val="bullet"/>
      <w:lvlText w:val="•"/>
      <w:lvlJc w:val="left"/>
      <w:pPr>
        <w:ind w:left="7356" w:hanging="360"/>
      </w:pPr>
      <w:rPr>
        <w:rFonts w:hint="default"/>
        <w:lang w:val="sq-AL" w:eastAsia="en-US" w:bidi="ar-SA"/>
      </w:rPr>
    </w:lvl>
  </w:abstractNum>
  <w:abstractNum w:abstractNumId="57" w15:restartNumberingAfterBreak="0">
    <w:nsid w:val="4AB01712"/>
    <w:multiLevelType w:val="hybridMultilevel"/>
    <w:tmpl w:val="7766EE3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BC7548F"/>
    <w:multiLevelType w:val="hybridMultilevel"/>
    <w:tmpl w:val="900CC280"/>
    <w:lvl w:ilvl="0" w:tplc="2F66C5A8">
      <w:numFmt w:val="bullet"/>
      <w:lvlText w:val="•"/>
      <w:lvlJc w:val="left"/>
      <w:pPr>
        <w:ind w:left="383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sq-AL" w:eastAsia="en-US" w:bidi="ar-SA"/>
      </w:rPr>
    </w:lvl>
    <w:lvl w:ilvl="1" w:tplc="775ED5D6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34E6BBE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EFA66028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7334F68C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E6947CC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36FA8668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D2989518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5E042D38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59" w15:restartNumberingAfterBreak="0">
    <w:nsid w:val="4D050D32"/>
    <w:multiLevelType w:val="hybridMultilevel"/>
    <w:tmpl w:val="E3CA7738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E1260AF"/>
    <w:multiLevelType w:val="hybridMultilevel"/>
    <w:tmpl w:val="D9E492E6"/>
    <w:lvl w:ilvl="0" w:tplc="9BF21F22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0B7E6438">
      <w:start w:val="1"/>
      <w:numFmt w:val="lowerLetter"/>
      <w:lvlText w:val="%2)"/>
      <w:lvlJc w:val="left"/>
      <w:pPr>
        <w:ind w:left="464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2" w:tplc="7F5EA516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CC965410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6608C5C4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92541D80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2B70C564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2A8A3758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BA92160E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61" w15:restartNumberingAfterBreak="0">
    <w:nsid w:val="4E6B35CE"/>
    <w:multiLevelType w:val="hybridMultilevel"/>
    <w:tmpl w:val="90BA9D94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1C0019" w:tentative="1">
      <w:start w:val="1"/>
      <w:numFmt w:val="lowerLetter"/>
      <w:lvlText w:val="%2."/>
      <w:lvlJc w:val="left"/>
      <w:pPr>
        <w:ind w:left="1540" w:hanging="360"/>
      </w:pPr>
    </w:lvl>
    <w:lvl w:ilvl="2" w:tplc="041C001B" w:tentative="1">
      <w:start w:val="1"/>
      <w:numFmt w:val="lowerRoman"/>
      <w:lvlText w:val="%3."/>
      <w:lvlJc w:val="right"/>
      <w:pPr>
        <w:ind w:left="2260" w:hanging="180"/>
      </w:pPr>
    </w:lvl>
    <w:lvl w:ilvl="3" w:tplc="041C000F" w:tentative="1">
      <w:start w:val="1"/>
      <w:numFmt w:val="decimal"/>
      <w:lvlText w:val="%4."/>
      <w:lvlJc w:val="left"/>
      <w:pPr>
        <w:ind w:left="2980" w:hanging="360"/>
      </w:pPr>
    </w:lvl>
    <w:lvl w:ilvl="4" w:tplc="041C0019" w:tentative="1">
      <w:start w:val="1"/>
      <w:numFmt w:val="lowerLetter"/>
      <w:lvlText w:val="%5."/>
      <w:lvlJc w:val="left"/>
      <w:pPr>
        <w:ind w:left="3700" w:hanging="360"/>
      </w:pPr>
    </w:lvl>
    <w:lvl w:ilvl="5" w:tplc="041C001B" w:tentative="1">
      <w:start w:val="1"/>
      <w:numFmt w:val="lowerRoman"/>
      <w:lvlText w:val="%6."/>
      <w:lvlJc w:val="right"/>
      <w:pPr>
        <w:ind w:left="4420" w:hanging="180"/>
      </w:pPr>
    </w:lvl>
    <w:lvl w:ilvl="6" w:tplc="041C000F" w:tentative="1">
      <w:start w:val="1"/>
      <w:numFmt w:val="decimal"/>
      <w:lvlText w:val="%7."/>
      <w:lvlJc w:val="left"/>
      <w:pPr>
        <w:ind w:left="5140" w:hanging="360"/>
      </w:pPr>
    </w:lvl>
    <w:lvl w:ilvl="7" w:tplc="041C0019" w:tentative="1">
      <w:start w:val="1"/>
      <w:numFmt w:val="lowerLetter"/>
      <w:lvlText w:val="%8."/>
      <w:lvlJc w:val="left"/>
      <w:pPr>
        <w:ind w:left="5860" w:hanging="360"/>
      </w:pPr>
    </w:lvl>
    <w:lvl w:ilvl="8" w:tplc="041C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62" w15:restartNumberingAfterBreak="0">
    <w:nsid w:val="4F11021E"/>
    <w:multiLevelType w:val="hybridMultilevel"/>
    <w:tmpl w:val="79D0C6D0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F8B49C3"/>
    <w:multiLevelType w:val="hybridMultilevel"/>
    <w:tmpl w:val="4B9E6970"/>
    <w:lvl w:ilvl="0" w:tplc="488815B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1C728E8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A6A8FC54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EB48BDE4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602CF654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9BCC7070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DDB85BF2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B0DA11B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EE5037E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64" w15:restartNumberingAfterBreak="0">
    <w:nsid w:val="4FFE0562"/>
    <w:multiLevelType w:val="multilevel"/>
    <w:tmpl w:val="5BA0A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2746DF9"/>
    <w:multiLevelType w:val="hybridMultilevel"/>
    <w:tmpl w:val="5BCE46E6"/>
    <w:lvl w:ilvl="0" w:tplc="34866B24">
      <w:start w:val="1"/>
      <w:numFmt w:val="lowerLetter"/>
      <w:lvlText w:val="%1)"/>
      <w:lvlJc w:val="left"/>
      <w:pPr>
        <w:ind w:left="720" w:hanging="360"/>
      </w:pPr>
      <w:rPr>
        <w:sz w:val="24"/>
        <w:szCs w:val="2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38A0CB1"/>
    <w:multiLevelType w:val="hybridMultilevel"/>
    <w:tmpl w:val="BCF81CE4"/>
    <w:lvl w:ilvl="0" w:tplc="7BB076D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180" w:hanging="360"/>
      </w:pPr>
    </w:lvl>
    <w:lvl w:ilvl="2" w:tplc="041C001B" w:tentative="1">
      <w:start w:val="1"/>
      <w:numFmt w:val="lowerRoman"/>
      <w:lvlText w:val="%3."/>
      <w:lvlJc w:val="right"/>
      <w:pPr>
        <w:ind w:left="1900" w:hanging="180"/>
      </w:pPr>
    </w:lvl>
    <w:lvl w:ilvl="3" w:tplc="041C000F" w:tentative="1">
      <w:start w:val="1"/>
      <w:numFmt w:val="decimal"/>
      <w:lvlText w:val="%4."/>
      <w:lvlJc w:val="left"/>
      <w:pPr>
        <w:ind w:left="2620" w:hanging="360"/>
      </w:pPr>
    </w:lvl>
    <w:lvl w:ilvl="4" w:tplc="041C0019" w:tentative="1">
      <w:start w:val="1"/>
      <w:numFmt w:val="lowerLetter"/>
      <w:lvlText w:val="%5."/>
      <w:lvlJc w:val="left"/>
      <w:pPr>
        <w:ind w:left="3340" w:hanging="360"/>
      </w:pPr>
    </w:lvl>
    <w:lvl w:ilvl="5" w:tplc="041C001B" w:tentative="1">
      <w:start w:val="1"/>
      <w:numFmt w:val="lowerRoman"/>
      <w:lvlText w:val="%6."/>
      <w:lvlJc w:val="right"/>
      <w:pPr>
        <w:ind w:left="4060" w:hanging="180"/>
      </w:pPr>
    </w:lvl>
    <w:lvl w:ilvl="6" w:tplc="041C000F" w:tentative="1">
      <w:start w:val="1"/>
      <w:numFmt w:val="decimal"/>
      <w:lvlText w:val="%7."/>
      <w:lvlJc w:val="left"/>
      <w:pPr>
        <w:ind w:left="4780" w:hanging="360"/>
      </w:pPr>
    </w:lvl>
    <w:lvl w:ilvl="7" w:tplc="041C0019" w:tentative="1">
      <w:start w:val="1"/>
      <w:numFmt w:val="lowerLetter"/>
      <w:lvlText w:val="%8."/>
      <w:lvlJc w:val="left"/>
      <w:pPr>
        <w:ind w:left="5500" w:hanging="360"/>
      </w:pPr>
    </w:lvl>
    <w:lvl w:ilvl="8" w:tplc="041C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7" w15:restartNumberingAfterBreak="0">
    <w:nsid w:val="539B3395"/>
    <w:multiLevelType w:val="hybridMultilevel"/>
    <w:tmpl w:val="904654AC"/>
    <w:lvl w:ilvl="0" w:tplc="D28E243E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1A861082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C45815D8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7FA2EE6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84B8F2C4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D4D47692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5B2AD184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37B6B776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B28E92BE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68" w15:restartNumberingAfterBreak="0">
    <w:nsid w:val="54ED60E5"/>
    <w:multiLevelType w:val="hybridMultilevel"/>
    <w:tmpl w:val="F420FD62"/>
    <w:lvl w:ilvl="0" w:tplc="37307D06">
      <w:start w:val="1"/>
      <w:numFmt w:val="decimal"/>
      <w:lvlText w:val="%1."/>
      <w:lvlJc w:val="left"/>
      <w:pPr>
        <w:ind w:left="740" w:hanging="36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041C0019" w:tentative="1">
      <w:start w:val="1"/>
      <w:numFmt w:val="lowerLetter"/>
      <w:lvlText w:val="%2."/>
      <w:lvlJc w:val="left"/>
      <w:pPr>
        <w:ind w:left="1460" w:hanging="360"/>
      </w:pPr>
    </w:lvl>
    <w:lvl w:ilvl="2" w:tplc="041C001B" w:tentative="1">
      <w:start w:val="1"/>
      <w:numFmt w:val="lowerRoman"/>
      <w:lvlText w:val="%3."/>
      <w:lvlJc w:val="right"/>
      <w:pPr>
        <w:ind w:left="2180" w:hanging="180"/>
      </w:pPr>
    </w:lvl>
    <w:lvl w:ilvl="3" w:tplc="041C000F" w:tentative="1">
      <w:start w:val="1"/>
      <w:numFmt w:val="decimal"/>
      <w:lvlText w:val="%4."/>
      <w:lvlJc w:val="left"/>
      <w:pPr>
        <w:ind w:left="2900" w:hanging="360"/>
      </w:pPr>
    </w:lvl>
    <w:lvl w:ilvl="4" w:tplc="041C0019" w:tentative="1">
      <w:start w:val="1"/>
      <w:numFmt w:val="lowerLetter"/>
      <w:lvlText w:val="%5."/>
      <w:lvlJc w:val="left"/>
      <w:pPr>
        <w:ind w:left="3620" w:hanging="360"/>
      </w:pPr>
    </w:lvl>
    <w:lvl w:ilvl="5" w:tplc="041C001B" w:tentative="1">
      <w:start w:val="1"/>
      <w:numFmt w:val="lowerRoman"/>
      <w:lvlText w:val="%6."/>
      <w:lvlJc w:val="right"/>
      <w:pPr>
        <w:ind w:left="4340" w:hanging="180"/>
      </w:pPr>
    </w:lvl>
    <w:lvl w:ilvl="6" w:tplc="041C000F" w:tentative="1">
      <w:start w:val="1"/>
      <w:numFmt w:val="decimal"/>
      <w:lvlText w:val="%7."/>
      <w:lvlJc w:val="left"/>
      <w:pPr>
        <w:ind w:left="5060" w:hanging="360"/>
      </w:pPr>
    </w:lvl>
    <w:lvl w:ilvl="7" w:tplc="041C0019" w:tentative="1">
      <w:start w:val="1"/>
      <w:numFmt w:val="lowerLetter"/>
      <w:lvlText w:val="%8."/>
      <w:lvlJc w:val="left"/>
      <w:pPr>
        <w:ind w:left="5780" w:hanging="360"/>
      </w:pPr>
    </w:lvl>
    <w:lvl w:ilvl="8" w:tplc="041C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69" w15:restartNumberingAfterBreak="0">
    <w:nsid w:val="552128AC"/>
    <w:multiLevelType w:val="hybridMultilevel"/>
    <w:tmpl w:val="1AA6A06A"/>
    <w:lvl w:ilvl="0" w:tplc="041C000F">
      <w:start w:val="1"/>
      <w:numFmt w:val="decimal"/>
      <w:lvlText w:val="%1."/>
      <w:lvlJc w:val="left"/>
      <w:pPr>
        <w:ind w:left="360" w:hanging="360"/>
      </w:p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7046B43"/>
    <w:multiLevelType w:val="hybridMultilevel"/>
    <w:tmpl w:val="054809CE"/>
    <w:lvl w:ilvl="0" w:tplc="6A163D48">
      <w:start w:val="1"/>
      <w:numFmt w:val="lowerLetter"/>
      <w:lvlText w:val="%1)"/>
      <w:lvlJc w:val="left"/>
      <w:pPr>
        <w:ind w:left="720" w:hanging="360"/>
      </w:pPr>
      <w:rPr>
        <w:sz w:val="24"/>
        <w:szCs w:val="2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7F92BB4"/>
    <w:multiLevelType w:val="multilevel"/>
    <w:tmpl w:val="9FE0C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8E63EF5"/>
    <w:multiLevelType w:val="multilevel"/>
    <w:tmpl w:val="21947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8F90456"/>
    <w:multiLevelType w:val="hybridMultilevel"/>
    <w:tmpl w:val="38F2205A"/>
    <w:lvl w:ilvl="0" w:tplc="9AF67D1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C2C22F1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56BE3C58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21E41DE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6D94582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54E2D7A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998E8C6E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D1A2E92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2F0959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74" w15:restartNumberingAfterBreak="0">
    <w:nsid w:val="59137E1B"/>
    <w:multiLevelType w:val="hybridMultilevel"/>
    <w:tmpl w:val="DEE48A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A1C3BF3"/>
    <w:multiLevelType w:val="hybridMultilevel"/>
    <w:tmpl w:val="E400506C"/>
    <w:lvl w:ilvl="0" w:tplc="CCCC617C">
      <w:start w:val="1"/>
      <w:numFmt w:val="lowerLetter"/>
      <w:lvlText w:val="%1)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sq-AL" w:eastAsia="en-US" w:bidi="ar-SA"/>
      </w:rPr>
    </w:lvl>
    <w:lvl w:ilvl="1" w:tplc="9F807C74">
      <w:start w:val="1"/>
      <w:numFmt w:val="lowerLetter"/>
      <w:lvlText w:val="%2)"/>
      <w:lvlJc w:val="left"/>
      <w:pPr>
        <w:ind w:left="530" w:hanging="288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2" w:tplc="B7BACD96">
      <w:numFmt w:val="bullet"/>
      <w:lvlText w:val="•"/>
      <w:lvlJc w:val="left"/>
      <w:pPr>
        <w:ind w:left="1507" w:hanging="288"/>
      </w:pPr>
      <w:rPr>
        <w:rFonts w:hint="default"/>
        <w:lang w:val="sq-AL" w:eastAsia="en-US" w:bidi="ar-SA"/>
      </w:rPr>
    </w:lvl>
    <w:lvl w:ilvl="3" w:tplc="7BAE6612">
      <w:numFmt w:val="bullet"/>
      <w:lvlText w:val="•"/>
      <w:lvlJc w:val="left"/>
      <w:pPr>
        <w:ind w:left="2474" w:hanging="288"/>
      </w:pPr>
      <w:rPr>
        <w:rFonts w:hint="default"/>
        <w:lang w:val="sq-AL" w:eastAsia="en-US" w:bidi="ar-SA"/>
      </w:rPr>
    </w:lvl>
    <w:lvl w:ilvl="4" w:tplc="4248192E">
      <w:numFmt w:val="bullet"/>
      <w:lvlText w:val="•"/>
      <w:lvlJc w:val="left"/>
      <w:pPr>
        <w:ind w:left="3442" w:hanging="288"/>
      </w:pPr>
      <w:rPr>
        <w:rFonts w:hint="default"/>
        <w:lang w:val="sq-AL" w:eastAsia="en-US" w:bidi="ar-SA"/>
      </w:rPr>
    </w:lvl>
    <w:lvl w:ilvl="5" w:tplc="52C265FC">
      <w:numFmt w:val="bullet"/>
      <w:lvlText w:val="•"/>
      <w:lvlJc w:val="left"/>
      <w:pPr>
        <w:ind w:left="4409" w:hanging="288"/>
      </w:pPr>
      <w:rPr>
        <w:rFonts w:hint="default"/>
        <w:lang w:val="sq-AL" w:eastAsia="en-US" w:bidi="ar-SA"/>
      </w:rPr>
    </w:lvl>
    <w:lvl w:ilvl="6" w:tplc="E2FEB63E">
      <w:numFmt w:val="bullet"/>
      <w:lvlText w:val="•"/>
      <w:lvlJc w:val="left"/>
      <w:pPr>
        <w:ind w:left="5376" w:hanging="288"/>
      </w:pPr>
      <w:rPr>
        <w:rFonts w:hint="default"/>
        <w:lang w:val="sq-AL" w:eastAsia="en-US" w:bidi="ar-SA"/>
      </w:rPr>
    </w:lvl>
    <w:lvl w:ilvl="7" w:tplc="E5CED3A6">
      <w:numFmt w:val="bullet"/>
      <w:lvlText w:val="•"/>
      <w:lvlJc w:val="left"/>
      <w:pPr>
        <w:ind w:left="6344" w:hanging="288"/>
      </w:pPr>
      <w:rPr>
        <w:rFonts w:hint="default"/>
        <w:lang w:val="sq-AL" w:eastAsia="en-US" w:bidi="ar-SA"/>
      </w:rPr>
    </w:lvl>
    <w:lvl w:ilvl="8" w:tplc="3A94902E">
      <w:numFmt w:val="bullet"/>
      <w:lvlText w:val="•"/>
      <w:lvlJc w:val="left"/>
      <w:pPr>
        <w:ind w:left="7311" w:hanging="288"/>
      </w:pPr>
      <w:rPr>
        <w:rFonts w:hint="default"/>
        <w:lang w:val="sq-AL" w:eastAsia="en-US" w:bidi="ar-SA"/>
      </w:rPr>
    </w:lvl>
  </w:abstractNum>
  <w:abstractNum w:abstractNumId="76" w15:restartNumberingAfterBreak="0">
    <w:nsid w:val="5BCF4D3A"/>
    <w:multiLevelType w:val="hybridMultilevel"/>
    <w:tmpl w:val="2274346A"/>
    <w:lvl w:ilvl="0" w:tplc="FA46DA4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180" w:hanging="360"/>
      </w:pPr>
    </w:lvl>
    <w:lvl w:ilvl="2" w:tplc="041C001B" w:tentative="1">
      <w:start w:val="1"/>
      <w:numFmt w:val="lowerRoman"/>
      <w:lvlText w:val="%3."/>
      <w:lvlJc w:val="right"/>
      <w:pPr>
        <w:ind w:left="1900" w:hanging="180"/>
      </w:pPr>
    </w:lvl>
    <w:lvl w:ilvl="3" w:tplc="041C000F" w:tentative="1">
      <w:start w:val="1"/>
      <w:numFmt w:val="decimal"/>
      <w:lvlText w:val="%4."/>
      <w:lvlJc w:val="left"/>
      <w:pPr>
        <w:ind w:left="2620" w:hanging="360"/>
      </w:pPr>
    </w:lvl>
    <w:lvl w:ilvl="4" w:tplc="041C0019" w:tentative="1">
      <w:start w:val="1"/>
      <w:numFmt w:val="lowerLetter"/>
      <w:lvlText w:val="%5."/>
      <w:lvlJc w:val="left"/>
      <w:pPr>
        <w:ind w:left="3340" w:hanging="360"/>
      </w:pPr>
    </w:lvl>
    <w:lvl w:ilvl="5" w:tplc="041C001B" w:tentative="1">
      <w:start w:val="1"/>
      <w:numFmt w:val="lowerRoman"/>
      <w:lvlText w:val="%6."/>
      <w:lvlJc w:val="right"/>
      <w:pPr>
        <w:ind w:left="4060" w:hanging="180"/>
      </w:pPr>
    </w:lvl>
    <w:lvl w:ilvl="6" w:tplc="041C000F" w:tentative="1">
      <w:start w:val="1"/>
      <w:numFmt w:val="decimal"/>
      <w:lvlText w:val="%7."/>
      <w:lvlJc w:val="left"/>
      <w:pPr>
        <w:ind w:left="4780" w:hanging="360"/>
      </w:pPr>
    </w:lvl>
    <w:lvl w:ilvl="7" w:tplc="041C0019" w:tentative="1">
      <w:start w:val="1"/>
      <w:numFmt w:val="lowerLetter"/>
      <w:lvlText w:val="%8."/>
      <w:lvlJc w:val="left"/>
      <w:pPr>
        <w:ind w:left="5500" w:hanging="360"/>
      </w:pPr>
    </w:lvl>
    <w:lvl w:ilvl="8" w:tplc="041C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7" w15:restartNumberingAfterBreak="0">
    <w:nsid w:val="5BDA0904"/>
    <w:multiLevelType w:val="multilevel"/>
    <w:tmpl w:val="03CE6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C9C2014"/>
    <w:multiLevelType w:val="hybridMultilevel"/>
    <w:tmpl w:val="10304664"/>
    <w:lvl w:ilvl="0" w:tplc="E04677FC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D8D41D3"/>
    <w:multiLevelType w:val="hybridMultilevel"/>
    <w:tmpl w:val="E1343476"/>
    <w:lvl w:ilvl="0" w:tplc="04AED28E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FA7C2B30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29F27B7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E84A1B4C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BC36D6E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0222215C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224E9034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B6A41F6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8B4678B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80" w15:restartNumberingAfterBreak="0">
    <w:nsid w:val="5DEA362F"/>
    <w:multiLevelType w:val="hybridMultilevel"/>
    <w:tmpl w:val="AA8C567C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EC32D72"/>
    <w:multiLevelType w:val="hybridMultilevel"/>
    <w:tmpl w:val="2888503E"/>
    <w:lvl w:ilvl="0" w:tplc="F398D45C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6F9AC50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878C94EE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04C8EAC2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DB2A808C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0BC4BCC8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D77A0E0E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8216F21C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E72C212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82" w15:restartNumberingAfterBreak="0">
    <w:nsid w:val="5F8958A8"/>
    <w:multiLevelType w:val="multilevel"/>
    <w:tmpl w:val="CE9CF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615677B5"/>
    <w:multiLevelType w:val="multilevel"/>
    <w:tmpl w:val="7C6CB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64F724EB"/>
    <w:multiLevelType w:val="hybridMultilevel"/>
    <w:tmpl w:val="9C084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540" w:hanging="360"/>
      </w:pPr>
    </w:lvl>
    <w:lvl w:ilvl="2" w:tplc="041C001B" w:tentative="1">
      <w:start w:val="1"/>
      <w:numFmt w:val="lowerRoman"/>
      <w:lvlText w:val="%3."/>
      <w:lvlJc w:val="right"/>
      <w:pPr>
        <w:ind w:left="2260" w:hanging="180"/>
      </w:pPr>
    </w:lvl>
    <w:lvl w:ilvl="3" w:tplc="041C000F" w:tentative="1">
      <w:start w:val="1"/>
      <w:numFmt w:val="decimal"/>
      <w:lvlText w:val="%4."/>
      <w:lvlJc w:val="left"/>
      <w:pPr>
        <w:ind w:left="2980" w:hanging="360"/>
      </w:pPr>
    </w:lvl>
    <w:lvl w:ilvl="4" w:tplc="041C0019" w:tentative="1">
      <w:start w:val="1"/>
      <w:numFmt w:val="lowerLetter"/>
      <w:lvlText w:val="%5."/>
      <w:lvlJc w:val="left"/>
      <w:pPr>
        <w:ind w:left="3700" w:hanging="360"/>
      </w:pPr>
    </w:lvl>
    <w:lvl w:ilvl="5" w:tplc="041C001B" w:tentative="1">
      <w:start w:val="1"/>
      <w:numFmt w:val="lowerRoman"/>
      <w:lvlText w:val="%6."/>
      <w:lvlJc w:val="right"/>
      <w:pPr>
        <w:ind w:left="4420" w:hanging="180"/>
      </w:pPr>
    </w:lvl>
    <w:lvl w:ilvl="6" w:tplc="041C000F" w:tentative="1">
      <w:start w:val="1"/>
      <w:numFmt w:val="decimal"/>
      <w:lvlText w:val="%7."/>
      <w:lvlJc w:val="left"/>
      <w:pPr>
        <w:ind w:left="5140" w:hanging="360"/>
      </w:pPr>
    </w:lvl>
    <w:lvl w:ilvl="7" w:tplc="041C0019" w:tentative="1">
      <w:start w:val="1"/>
      <w:numFmt w:val="lowerLetter"/>
      <w:lvlText w:val="%8."/>
      <w:lvlJc w:val="left"/>
      <w:pPr>
        <w:ind w:left="5860" w:hanging="360"/>
      </w:pPr>
    </w:lvl>
    <w:lvl w:ilvl="8" w:tplc="041C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85" w15:restartNumberingAfterBreak="0">
    <w:nsid w:val="66255553"/>
    <w:multiLevelType w:val="hybridMultilevel"/>
    <w:tmpl w:val="1350443C"/>
    <w:lvl w:ilvl="0" w:tplc="3912D194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838ADA2E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CFE0655E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5FE4234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48B230C0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928ED0CA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592AFAF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5FACD21C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47E29F0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86" w15:restartNumberingAfterBreak="0">
    <w:nsid w:val="68194A57"/>
    <w:multiLevelType w:val="multilevel"/>
    <w:tmpl w:val="6D224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697D24EA"/>
    <w:multiLevelType w:val="hybridMultilevel"/>
    <w:tmpl w:val="955C5104"/>
    <w:lvl w:ilvl="0" w:tplc="6220E36A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765E60A4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017C458C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ABC1762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70806A16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24BC9FA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5442DED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8E5014D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728262E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88" w15:restartNumberingAfterBreak="0">
    <w:nsid w:val="6B4D4421"/>
    <w:multiLevelType w:val="hybridMultilevel"/>
    <w:tmpl w:val="01AA36B4"/>
    <w:lvl w:ilvl="0" w:tplc="A4689942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E482CB74">
      <w:start w:val="1"/>
      <w:numFmt w:val="lowerLetter"/>
      <w:lvlText w:val="%2)"/>
      <w:lvlJc w:val="left"/>
      <w:pPr>
        <w:ind w:left="527" w:hanging="286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2" w:tplc="083AFF10">
      <w:numFmt w:val="bullet"/>
      <w:lvlText w:val="•"/>
      <w:lvlJc w:val="left"/>
      <w:pPr>
        <w:ind w:left="1489" w:hanging="286"/>
      </w:pPr>
      <w:rPr>
        <w:rFonts w:hint="default"/>
        <w:lang w:val="sq-AL" w:eastAsia="en-US" w:bidi="ar-SA"/>
      </w:rPr>
    </w:lvl>
    <w:lvl w:ilvl="3" w:tplc="BE624378">
      <w:numFmt w:val="bullet"/>
      <w:lvlText w:val="•"/>
      <w:lvlJc w:val="left"/>
      <w:pPr>
        <w:ind w:left="2459" w:hanging="286"/>
      </w:pPr>
      <w:rPr>
        <w:rFonts w:hint="default"/>
        <w:lang w:val="sq-AL" w:eastAsia="en-US" w:bidi="ar-SA"/>
      </w:rPr>
    </w:lvl>
    <w:lvl w:ilvl="4" w:tplc="BC64D43C">
      <w:numFmt w:val="bullet"/>
      <w:lvlText w:val="•"/>
      <w:lvlJc w:val="left"/>
      <w:pPr>
        <w:ind w:left="3428" w:hanging="286"/>
      </w:pPr>
      <w:rPr>
        <w:rFonts w:hint="default"/>
        <w:lang w:val="sq-AL" w:eastAsia="en-US" w:bidi="ar-SA"/>
      </w:rPr>
    </w:lvl>
    <w:lvl w:ilvl="5" w:tplc="7CAE8BB4">
      <w:numFmt w:val="bullet"/>
      <w:lvlText w:val="•"/>
      <w:lvlJc w:val="left"/>
      <w:pPr>
        <w:ind w:left="4398" w:hanging="286"/>
      </w:pPr>
      <w:rPr>
        <w:rFonts w:hint="default"/>
        <w:lang w:val="sq-AL" w:eastAsia="en-US" w:bidi="ar-SA"/>
      </w:rPr>
    </w:lvl>
    <w:lvl w:ilvl="6" w:tplc="DCA2C4A8">
      <w:numFmt w:val="bullet"/>
      <w:lvlText w:val="•"/>
      <w:lvlJc w:val="left"/>
      <w:pPr>
        <w:ind w:left="5368" w:hanging="286"/>
      </w:pPr>
      <w:rPr>
        <w:rFonts w:hint="default"/>
        <w:lang w:val="sq-AL" w:eastAsia="en-US" w:bidi="ar-SA"/>
      </w:rPr>
    </w:lvl>
    <w:lvl w:ilvl="7" w:tplc="061CA086">
      <w:numFmt w:val="bullet"/>
      <w:lvlText w:val="•"/>
      <w:lvlJc w:val="left"/>
      <w:pPr>
        <w:ind w:left="6337" w:hanging="286"/>
      </w:pPr>
      <w:rPr>
        <w:rFonts w:hint="default"/>
        <w:lang w:val="sq-AL" w:eastAsia="en-US" w:bidi="ar-SA"/>
      </w:rPr>
    </w:lvl>
    <w:lvl w:ilvl="8" w:tplc="AD6CB016">
      <w:numFmt w:val="bullet"/>
      <w:lvlText w:val="•"/>
      <w:lvlJc w:val="left"/>
      <w:pPr>
        <w:ind w:left="7307" w:hanging="286"/>
      </w:pPr>
      <w:rPr>
        <w:rFonts w:hint="default"/>
        <w:lang w:val="sq-AL" w:eastAsia="en-US" w:bidi="ar-SA"/>
      </w:rPr>
    </w:lvl>
  </w:abstractNum>
  <w:abstractNum w:abstractNumId="89" w15:restartNumberingAfterBreak="0">
    <w:nsid w:val="6EE46042"/>
    <w:multiLevelType w:val="hybridMultilevel"/>
    <w:tmpl w:val="9FD8BE54"/>
    <w:lvl w:ilvl="0" w:tplc="7C2E7750">
      <w:start w:val="1"/>
      <w:numFmt w:val="decimal"/>
      <w:lvlText w:val="%1."/>
      <w:lvlJc w:val="left"/>
      <w:pPr>
        <w:ind w:left="359" w:hanging="26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11AE9720">
      <w:start w:val="1"/>
      <w:numFmt w:val="lowerLetter"/>
      <w:lvlText w:val="%2)"/>
      <w:lvlJc w:val="left"/>
      <w:pPr>
        <w:ind w:left="666" w:hanging="272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8"/>
        <w:lang w:val="sq-AL" w:eastAsia="en-US" w:bidi="ar-SA"/>
      </w:rPr>
    </w:lvl>
    <w:lvl w:ilvl="2" w:tplc="A2B21A2C">
      <w:numFmt w:val="bullet"/>
      <w:lvlText w:val="•"/>
      <w:lvlJc w:val="left"/>
      <w:pPr>
        <w:ind w:left="1614" w:hanging="272"/>
      </w:pPr>
      <w:rPr>
        <w:rFonts w:hint="default"/>
        <w:lang w:val="sq-AL" w:eastAsia="en-US" w:bidi="ar-SA"/>
      </w:rPr>
    </w:lvl>
    <w:lvl w:ilvl="3" w:tplc="84E26382">
      <w:numFmt w:val="bullet"/>
      <w:lvlText w:val="•"/>
      <w:lvlJc w:val="left"/>
      <w:pPr>
        <w:ind w:left="2568" w:hanging="272"/>
      </w:pPr>
      <w:rPr>
        <w:rFonts w:hint="default"/>
        <w:lang w:val="sq-AL" w:eastAsia="en-US" w:bidi="ar-SA"/>
      </w:rPr>
    </w:lvl>
    <w:lvl w:ilvl="4" w:tplc="DD92D990">
      <w:numFmt w:val="bullet"/>
      <w:lvlText w:val="•"/>
      <w:lvlJc w:val="left"/>
      <w:pPr>
        <w:ind w:left="3522" w:hanging="272"/>
      </w:pPr>
      <w:rPr>
        <w:rFonts w:hint="default"/>
        <w:lang w:val="sq-AL" w:eastAsia="en-US" w:bidi="ar-SA"/>
      </w:rPr>
    </w:lvl>
    <w:lvl w:ilvl="5" w:tplc="FD403968">
      <w:numFmt w:val="bullet"/>
      <w:lvlText w:val="•"/>
      <w:lvlJc w:val="left"/>
      <w:pPr>
        <w:ind w:left="4476" w:hanging="272"/>
      </w:pPr>
      <w:rPr>
        <w:rFonts w:hint="default"/>
        <w:lang w:val="sq-AL" w:eastAsia="en-US" w:bidi="ar-SA"/>
      </w:rPr>
    </w:lvl>
    <w:lvl w:ilvl="6" w:tplc="92EE1B54">
      <w:numFmt w:val="bullet"/>
      <w:lvlText w:val="•"/>
      <w:lvlJc w:val="left"/>
      <w:pPr>
        <w:ind w:left="5430" w:hanging="272"/>
      </w:pPr>
      <w:rPr>
        <w:rFonts w:hint="default"/>
        <w:lang w:val="sq-AL" w:eastAsia="en-US" w:bidi="ar-SA"/>
      </w:rPr>
    </w:lvl>
    <w:lvl w:ilvl="7" w:tplc="E5C4323E">
      <w:numFmt w:val="bullet"/>
      <w:lvlText w:val="•"/>
      <w:lvlJc w:val="left"/>
      <w:pPr>
        <w:ind w:left="6384" w:hanging="272"/>
      </w:pPr>
      <w:rPr>
        <w:rFonts w:hint="default"/>
        <w:lang w:val="sq-AL" w:eastAsia="en-US" w:bidi="ar-SA"/>
      </w:rPr>
    </w:lvl>
    <w:lvl w:ilvl="8" w:tplc="F858E890">
      <w:numFmt w:val="bullet"/>
      <w:lvlText w:val="•"/>
      <w:lvlJc w:val="left"/>
      <w:pPr>
        <w:ind w:left="7338" w:hanging="272"/>
      </w:pPr>
      <w:rPr>
        <w:rFonts w:hint="default"/>
        <w:lang w:val="sq-AL" w:eastAsia="en-US" w:bidi="ar-SA"/>
      </w:rPr>
    </w:lvl>
  </w:abstractNum>
  <w:abstractNum w:abstractNumId="90" w15:restartNumberingAfterBreak="0">
    <w:nsid w:val="6F38091D"/>
    <w:multiLevelType w:val="hybridMultilevel"/>
    <w:tmpl w:val="A8A8B572"/>
    <w:lvl w:ilvl="0" w:tplc="894EF92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1CEA990C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E72E79BE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00169ED4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C2F8198C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8AFAFC1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D3040232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776CEA7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031A6DC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91" w15:restartNumberingAfterBreak="0">
    <w:nsid w:val="6FFD0CC4"/>
    <w:multiLevelType w:val="multilevel"/>
    <w:tmpl w:val="F2347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701519B6"/>
    <w:multiLevelType w:val="hybridMultilevel"/>
    <w:tmpl w:val="06DED1E0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1BC16A0"/>
    <w:multiLevelType w:val="hybridMultilevel"/>
    <w:tmpl w:val="D55E0902"/>
    <w:lvl w:ilvl="0" w:tplc="E2F0A26C">
      <w:start w:val="1"/>
      <w:numFmt w:val="lowerLetter"/>
      <w:lvlText w:val="%1)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1" w:tplc="3AD44056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9F1A4B5A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0ECC1990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19924C3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6CB00830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840887D8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04324C16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39E4533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94" w15:restartNumberingAfterBreak="0">
    <w:nsid w:val="749D7733"/>
    <w:multiLevelType w:val="hybridMultilevel"/>
    <w:tmpl w:val="E97016A8"/>
    <w:lvl w:ilvl="0" w:tplc="EFE01D3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9F923BE2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8"/>
        <w:lang w:val="sq-AL" w:eastAsia="en-US" w:bidi="ar-SA"/>
      </w:rPr>
    </w:lvl>
    <w:lvl w:ilvl="2" w:tplc="6D04A4DA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AE22C5D8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6AAE164A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8FC4D04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86308782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0E38E636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6D20C44E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95" w15:restartNumberingAfterBreak="0">
    <w:nsid w:val="7518652E"/>
    <w:multiLevelType w:val="hybridMultilevel"/>
    <w:tmpl w:val="5212D36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5940172"/>
    <w:multiLevelType w:val="hybridMultilevel"/>
    <w:tmpl w:val="B19C33C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59D6C28"/>
    <w:multiLevelType w:val="hybridMultilevel"/>
    <w:tmpl w:val="EFAEA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8174C77"/>
    <w:multiLevelType w:val="hybridMultilevel"/>
    <w:tmpl w:val="979CB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AEF02B7"/>
    <w:multiLevelType w:val="hybridMultilevel"/>
    <w:tmpl w:val="2F344A96"/>
    <w:lvl w:ilvl="0" w:tplc="B70AA6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B0C5382"/>
    <w:multiLevelType w:val="hybridMultilevel"/>
    <w:tmpl w:val="58A422C8"/>
    <w:lvl w:ilvl="0" w:tplc="98009DFA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49CA50C4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D99CC0CC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C48CB194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12DE270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C3820E0A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0FEC56EE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5DC6CAA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E872100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01" w15:restartNumberingAfterBreak="0">
    <w:nsid w:val="7C03489A"/>
    <w:multiLevelType w:val="hybridMultilevel"/>
    <w:tmpl w:val="C31C8050"/>
    <w:lvl w:ilvl="0" w:tplc="FFB44408">
      <w:start w:val="1"/>
      <w:numFmt w:val="lowerLetter"/>
      <w:lvlText w:val="%1)"/>
      <w:lvlJc w:val="left"/>
      <w:pPr>
        <w:ind w:left="667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F05467B0">
      <w:numFmt w:val="bullet"/>
      <w:lvlText w:val="•"/>
      <w:lvlJc w:val="left"/>
      <w:pPr>
        <w:ind w:left="1550" w:hanging="284"/>
      </w:pPr>
      <w:rPr>
        <w:rFonts w:hint="default"/>
        <w:lang w:val="sq-AL" w:eastAsia="en-US" w:bidi="ar-SA"/>
      </w:rPr>
    </w:lvl>
    <w:lvl w:ilvl="2" w:tplc="641C087C">
      <w:numFmt w:val="bullet"/>
      <w:lvlText w:val="•"/>
      <w:lvlJc w:val="left"/>
      <w:pPr>
        <w:ind w:left="2437" w:hanging="284"/>
      </w:pPr>
      <w:rPr>
        <w:rFonts w:hint="default"/>
        <w:lang w:val="sq-AL" w:eastAsia="en-US" w:bidi="ar-SA"/>
      </w:rPr>
    </w:lvl>
    <w:lvl w:ilvl="3" w:tplc="B71EA7FE">
      <w:numFmt w:val="bullet"/>
      <w:lvlText w:val="•"/>
      <w:lvlJc w:val="left"/>
      <w:pPr>
        <w:ind w:left="3323" w:hanging="284"/>
      </w:pPr>
      <w:rPr>
        <w:rFonts w:hint="default"/>
        <w:lang w:val="sq-AL" w:eastAsia="en-US" w:bidi="ar-SA"/>
      </w:rPr>
    </w:lvl>
    <w:lvl w:ilvl="4" w:tplc="598CB2A2">
      <w:numFmt w:val="bullet"/>
      <w:lvlText w:val="•"/>
      <w:lvlJc w:val="left"/>
      <w:pPr>
        <w:ind w:left="4210" w:hanging="284"/>
      </w:pPr>
      <w:rPr>
        <w:rFonts w:hint="default"/>
        <w:lang w:val="sq-AL" w:eastAsia="en-US" w:bidi="ar-SA"/>
      </w:rPr>
    </w:lvl>
    <w:lvl w:ilvl="5" w:tplc="81F6394C">
      <w:numFmt w:val="bullet"/>
      <w:lvlText w:val="•"/>
      <w:lvlJc w:val="left"/>
      <w:pPr>
        <w:ind w:left="5097" w:hanging="284"/>
      </w:pPr>
      <w:rPr>
        <w:rFonts w:hint="default"/>
        <w:lang w:val="sq-AL" w:eastAsia="en-US" w:bidi="ar-SA"/>
      </w:rPr>
    </w:lvl>
    <w:lvl w:ilvl="6" w:tplc="7D20C7F6">
      <w:numFmt w:val="bullet"/>
      <w:lvlText w:val="•"/>
      <w:lvlJc w:val="left"/>
      <w:pPr>
        <w:ind w:left="5983" w:hanging="284"/>
      </w:pPr>
      <w:rPr>
        <w:rFonts w:hint="default"/>
        <w:lang w:val="sq-AL" w:eastAsia="en-US" w:bidi="ar-SA"/>
      </w:rPr>
    </w:lvl>
    <w:lvl w:ilvl="7" w:tplc="A1C46E0A">
      <w:numFmt w:val="bullet"/>
      <w:lvlText w:val="•"/>
      <w:lvlJc w:val="left"/>
      <w:pPr>
        <w:ind w:left="6870" w:hanging="284"/>
      </w:pPr>
      <w:rPr>
        <w:rFonts w:hint="default"/>
        <w:lang w:val="sq-AL" w:eastAsia="en-US" w:bidi="ar-SA"/>
      </w:rPr>
    </w:lvl>
    <w:lvl w:ilvl="8" w:tplc="FE3E12F0">
      <w:numFmt w:val="bullet"/>
      <w:lvlText w:val="•"/>
      <w:lvlJc w:val="left"/>
      <w:pPr>
        <w:ind w:left="7757" w:hanging="284"/>
      </w:pPr>
      <w:rPr>
        <w:rFonts w:hint="default"/>
        <w:lang w:val="sq-AL" w:eastAsia="en-US" w:bidi="ar-SA"/>
      </w:rPr>
    </w:lvl>
  </w:abstractNum>
  <w:abstractNum w:abstractNumId="102" w15:restartNumberingAfterBreak="0">
    <w:nsid w:val="7C8419A2"/>
    <w:multiLevelType w:val="hybridMultilevel"/>
    <w:tmpl w:val="4B1A8748"/>
    <w:lvl w:ilvl="0" w:tplc="735C2DD8">
      <w:start w:val="1"/>
      <w:numFmt w:val="decimal"/>
      <w:lvlText w:val="%1."/>
      <w:lvlJc w:val="left"/>
      <w:pPr>
        <w:ind w:left="1184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571E70BC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3A82E32C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AF724CD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C4B49EEA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1124D6EC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9F7AADD2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EF9A702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965A8EEE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03" w15:restartNumberingAfterBreak="0">
    <w:nsid w:val="7C8665D1"/>
    <w:multiLevelType w:val="hybridMultilevel"/>
    <w:tmpl w:val="991088C0"/>
    <w:lvl w:ilvl="0" w:tplc="0409000F">
      <w:start w:val="1"/>
      <w:numFmt w:val="decimal"/>
      <w:lvlText w:val="%1."/>
      <w:lvlJc w:val="left"/>
      <w:pPr>
        <w:ind w:left="383" w:hanging="286"/>
      </w:pPr>
      <w:rPr>
        <w:rFonts w:hint="default"/>
        <w:w w:val="100"/>
        <w:sz w:val="24"/>
        <w:szCs w:val="28"/>
        <w:lang w:val="sq-AL" w:eastAsia="en-US" w:bidi="ar-SA"/>
      </w:rPr>
    </w:lvl>
    <w:lvl w:ilvl="1" w:tplc="E5662378">
      <w:numFmt w:val="bullet"/>
      <w:lvlText w:val="•"/>
      <w:lvlJc w:val="left"/>
      <w:pPr>
        <w:ind w:left="1266" w:hanging="286"/>
      </w:pPr>
      <w:rPr>
        <w:rFonts w:hint="default"/>
        <w:lang w:val="sq-AL" w:eastAsia="en-US" w:bidi="ar-SA"/>
      </w:rPr>
    </w:lvl>
    <w:lvl w:ilvl="2" w:tplc="318E6A06">
      <w:numFmt w:val="bullet"/>
      <w:lvlText w:val="•"/>
      <w:lvlJc w:val="left"/>
      <w:pPr>
        <w:ind w:left="2153" w:hanging="286"/>
      </w:pPr>
      <w:rPr>
        <w:rFonts w:hint="default"/>
        <w:lang w:val="sq-AL" w:eastAsia="en-US" w:bidi="ar-SA"/>
      </w:rPr>
    </w:lvl>
    <w:lvl w:ilvl="3" w:tplc="0024A07C">
      <w:numFmt w:val="bullet"/>
      <w:lvlText w:val="•"/>
      <w:lvlJc w:val="left"/>
      <w:pPr>
        <w:ind w:left="3039" w:hanging="286"/>
      </w:pPr>
      <w:rPr>
        <w:rFonts w:hint="default"/>
        <w:lang w:val="sq-AL" w:eastAsia="en-US" w:bidi="ar-SA"/>
      </w:rPr>
    </w:lvl>
    <w:lvl w:ilvl="4" w:tplc="588EA1DC">
      <w:numFmt w:val="bullet"/>
      <w:lvlText w:val="•"/>
      <w:lvlJc w:val="left"/>
      <w:pPr>
        <w:ind w:left="3926" w:hanging="286"/>
      </w:pPr>
      <w:rPr>
        <w:rFonts w:hint="default"/>
        <w:lang w:val="sq-AL" w:eastAsia="en-US" w:bidi="ar-SA"/>
      </w:rPr>
    </w:lvl>
    <w:lvl w:ilvl="5" w:tplc="115C7232">
      <w:numFmt w:val="bullet"/>
      <w:lvlText w:val="•"/>
      <w:lvlJc w:val="left"/>
      <w:pPr>
        <w:ind w:left="4813" w:hanging="286"/>
      </w:pPr>
      <w:rPr>
        <w:rFonts w:hint="default"/>
        <w:lang w:val="sq-AL" w:eastAsia="en-US" w:bidi="ar-SA"/>
      </w:rPr>
    </w:lvl>
    <w:lvl w:ilvl="6" w:tplc="567C5976">
      <w:numFmt w:val="bullet"/>
      <w:lvlText w:val="•"/>
      <w:lvlJc w:val="left"/>
      <w:pPr>
        <w:ind w:left="5699" w:hanging="286"/>
      </w:pPr>
      <w:rPr>
        <w:rFonts w:hint="default"/>
        <w:lang w:val="sq-AL" w:eastAsia="en-US" w:bidi="ar-SA"/>
      </w:rPr>
    </w:lvl>
    <w:lvl w:ilvl="7" w:tplc="76DE9CB8">
      <w:numFmt w:val="bullet"/>
      <w:lvlText w:val="•"/>
      <w:lvlJc w:val="left"/>
      <w:pPr>
        <w:ind w:left="6586" w:hanging="286"/>
      </w:pPr>
      <w:rPr>
        <w:rFonts w:hint="default"/>
        <w:lang w:val="sq-AL" w:eastAsia="en-US" w:bidi="ar-SA"/>
      </w:rPr>
    </w:lvl>
    <w:lvl w:ilvl="8" w:tplc="BDD8ABEE">
      <w:numFmt w:val="bullet"/>
      <w:lvlText w:val="•"/>
      <w:lvlJc w:val="left"/>
      <w:pPr>
        <w:ind w:left="7473" w:hanging="286"/>
      </w:pPr>
      <w:rPr>
        <w:rFonts w:hint="default"/>
        <w:lang w:val="sq-AL" w:eastAsia="en-US" w:bidi="ar-SA"/>
      </w:rPr>
    </w:lvl>
  </w:abstractNum>
  <w:abstractNum w:abstractNumId="104" w15:restartNumberingAfterBreak="0">
    <w:nsid w:val="7CDC4CDA"/>
    <w:multiLevelType w:val="hybridMultilevel"/>
    <w:tmpl w:val="35020848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EE0350C"/>
    <w:multiLevelType w:val="hybridMultilevel"/>
    <w:tmpl w:val="AD0ACD28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F4A138C"/>
    <w:multiLevelType w:val="hybridMultilevel"/>
    <w:tmpl w:val="6F5EF790"/>
    <w:lvl w:ilvl="0" w:tplc="0036835E">
      <w:start w:val="1"/>
      <w:numFmt w:val="lowerLetter"/>
      <w:lvlText w:val="%1)"/>
      <w:lvlJc w:val="left"/>
      <w:pPr>
        <w:ind w:left="720" w:hanging="360"/>
      </w:pPr>
      <w:rPr>
        <w:sz w:val="24"/>
        <w:szCs w:val="2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07448">
    <w:abstractNumId w:val="97"/>
  </w:num>
  <w:num w:numId="2" w16cid:durableId="2029521635">
    <w:abstractNumId w:val="73"/>
  </w:num>
  <w:num w:numId="3" w16cid:durableId="107431868">
    <w:abstractNumId w:val="100"/>
  </w:num>
  <w:num w:numId="4" w16cid:durableId="1319268079">
    <w:abstractNumId w:val="81"/>
  </w:num>
  <w:num w:numId="5" w16cid:durableId="733891922">
    <w:abstractNumId w:val="55"/>
  </w:num>
  <w:num w:numId="6" w16cid:durableId="431974819">
    <w:abstractNumId w:val="12"/>
  </w:num>
  <w:num w:numId="7" w16cid:durableId="435713332">
    <w:abstractNumId w:val="5"/>
  </w:num>
  <w:num w:numId="8" w16cid:durableId="1689794555">
    <w:abstractNumId w:val="18"/>
  </w:num>
  <w:num w:numId="9" w16cid:durableId="1298678878">
    <w:abstractNumId w:val="90"/>
  </w:num>
  <w:num w:numId="10" w16cid:durableId="2097894956">
    <w:abstractNumId w:val="63"/>
  </w:num>
  <w:num w:numId="11" w16cid:durableId="1346594808">
    <w:abstractNumId w:val="101"/>
  </w:num>
  <w:num w:numId="12" w16cid:durableId="532574890">
    <w:abstractNumId w:val="93"/>
  </w:num>
  <w:num w:numId="13" w16cid:durableId="1822893120">
    <w:abstractNumId w:val="8"/>
  </w:num>
  <w:num w:numId="14" w16cid:durableId="1399862617">
    <w:abstractNumId w:val="88"/>
  </w:num>
  <w:num w:numId="15" w16cid:durableId="1517228225">
    <w:abstractNumId w:val="89"/>
  </w:num>
  <w:num w:numId="16" w16cid:durableId="188030843">
    <w:abstractNumId w:val="24"/>
  </w:num>
  <w:num w:numId="17" w16cid:durableId="468212096">
    <w:abstractNumId w:val="33"/>
  </w:num>
  <w:num w:numId="18" w16cid:durableId="1854031516">
    <w:abstractNumId w:val="40"/>
  </w:num>
  <w:num w:numId="19" w16cid:durableId="1170363274">
    <w:abstractNumId w:val="2"/>
  </w:num>
  <w:num w:numId="20" w16cid:durableId="106394618">
    <w:abstractNumId w:val="21"/>
  </w:num>
  <w:num w:numId="21" w16cid:durableId="307325778">
    <w:abstractNumId w:val="41"/>
  </w:num>
  <w:num w:numId="22" w16cid:durableId="532038657">
    <w:abstractNumId w:val="94"/>
  </w:num>
  <w:num w:numId="23" w16cid:durableId="466894471">
    <w:abstractNumId w:val="54"/>
  </w:num>
  <w:num w:numId="24" w16cid:durableId="1191920534">
    <w:abstractNumId w:val="32"/>
  </w:num>
  <w:num w:numId="25" w16cid:durableId="502819722">
    <w:abstractNumId w:val="26"/>
  </w:num>
  <w:num w:numId="26" w16cid:durableId="325211077">
    <w:abstractNumId w:val="56"/>
  </w:num>
  <w:num w:numId="27" w16cid:durableId="1865747563">
    <w:abstractNumId w:val="15"/>
  </w:num>
  <w:num w:numId="28" w16cid:durableId="717583893">
    <w:abstractNumId w:val="49"/>
  </w:num>
  <w:num w:numId="29" w16cid:durableId="1318340161">
    <w:abstractNumId w:val="20"/>
  </w:num>
  <w:num w:numId="30" w16cid:durableId="408579835">
    <w:abstractNumId w:val="79"/>
  </w:num>
  <w:num w:numId="31" w16cid:durableId="843517001">
    <w:abstractNumId w:val="87"/>
  </w:num>
  <w:num w:numId="32" w16cid:durableId="769744001">
    <w:abstractNumId w:val="45"/>
  </w:num>
  <w:num w:numId="33" w16cid:durableId="1837186228">
    <w:abstractNumId w:val="85"/>
  </w:num>
  <w:num w:numId="34" w16cid:durableId="1282103555">
    <w:abstractNumId w:val="3"/>
  </w:num>
  <w:num w:numId="35" w16cid:durableId="381952774">
    <w:abstractNumId w:val="16"/>
  </w:num>
  <w:num w:numId="36" w16cid:durableId="809590172">
    <w:abstractNumId w:val="47"/>
  </w:num>
  <w:num w:numId="37" w16cid:durableId="1100218810">
    <w:abstractNumId w:val="29"/>
  </w:num>
  <w:num w:numId="38" w16cid:durableId="61801120">
    <w:abstractNumId w:val="22"/>
  </w:num>
  <w:num w:numId="39" w16cid:durableId="860819259">
    <w:abstractNumId w:val="60"/>
  </w:num>
  <w:num w:numId="40" w16cid:durableId="1954825461">
    <w:abstractNumId w:val="37"/>
  </w:num>
  <w:num w:numId="41" w16cid:durableId="1275407666">
    <w:abstractNumId w:val="44"/>
  </w:num>
  <w:num w:numId="42" w16cid:durableId="305358113">
    <w:abstractNumId w:val="67"/>
  </w:num>
  <w:num w:numId="43" w16cid:durableId="1025326367">
    <w:abstractNumId w:val="102"/>
  </w:num>
  <w:num w:numId="44" w16cid:durableId="42533816">
    <w:abstractNumId w:val="75"/>
  </w:num>
  <w:num w:numId="45" w16cid:durableId="1835102247">
    <w:abstractNumId w:val="78"/>
  </w:num>
  <w:num w:numId="46" w16cid:durableId="1373192695">
    <w:abstractNumId w:val="106"/>
  </w:num>
  <w:num w:numId="47" w16cid:durableId="1237088567">
    <w:abstractNumId w:val="99"/>
  </w:num>
  <w:num w:numId="48" w16cid:durableId="487019302">
    <w:abstractNumId w:val="14"/>
  </w:num>
  <w:num w:numId="49" w16cid:durableId="1269585474">
    <w:abstractNumId w:val="23"/>
  </w:num>
  <w:num w:numId="50" w16cid:durableId="1727417085">
    <w:abstractNumId w:val="59"/>
  </w:num>
  <w:num w:numId="51" w16cid:durableId="365983968">
    <w:abstractNumId w:val="80"/>
  </w:num>
  <w:num w:numId="52" w16cid:durableId="1966303383">
    <w:abstractNumId w:val="104"/>
  </w:num>
  <w:num w:numId="53" w16cid:durableId="292492394">
    <w:abstractNumId w:val="70"/>
  </w:num>
  <w:num w:numId="54" w16cid:durableId="781654694">
    <w:abstractNumId w:val="62"/>
  </w:num>
  <w:num w:numId="55" w16cid:durableId="958417713">
    <w:abstractNumId w:val="65"/>
  </w:num>
  <w:num w:numId="56" w16cid:durableId="71513232">
    <w:abstractNumId w:val="92"/>
  </w:num>
  <w:num w:numId="57" w16cid:durableId="1167210673">
    <w:abstractNumId w:val="68"/>
  </w:num>
  <w:num w:numId="58" w16cid:durableId="208078224">
    <w:abstractNumId w:val="95"/>
  </w:num>
  <w:num w:numId="59" w16cid:durableId="1101336778">
    <w:abstractNumId w:val="11"/>
  </w:num>
  <w:num w:numId="60" w16cid:durableId="1585920122">
    <w:abstractNumId w:val="105"/>
  </w:num>
  <w:num w:numId="61" w16cid:durableId="686173601">
    <w:abstractNumId w:val="52"/>
  </w:num>
  <w:num w:numId="62" w16cid:durableId="1027097541">
    <w:abstractNumId w:val="57"/>
  </w:num>
  <w:num w:numId="63" w16cid:durableId="2106994030">
    <w:abstractNumId w:val="96"/>
  </w:num>
  <w:num w:numId="64" w16cid:durableId="87577683">
    <w:abstractNumId w:val="66"/>
  </w:num>
  <w:num w:numId="65" w16cid:durableId="103767396">
    <w:abstractNumId w:val="76"/>
  </w:num>
  <w:num w:numId="66" w16cid:durableId="335353934">
    <w:abstractNumId w:val="27"/>
  </w:num>
  <w:num w:numId="67" w16cid:durableId="379593132">
    <w:abstractNumId w:val="61"/>
  </w:num>
  <w:num w:numId="68" w16cid:durableId="1317764271">
    <w:abstractNumId w:val="0"/>
  </w:num>
  <w:num w:numId="69" w16cid:durableId="915239041">
    <w:abstractNumId w:val="19"/>
  </w:num>
  <w:num w:numId="70" w16cid:durableId="205459809">
    <w:abstractNumId w:val="1"/>
  </w:num>
  <w:num w:numId="71" w16cid:durableId="1135678812">
    <w:abstractNumId w:val="74"/>
  </w:num>
  <w:num w:numId="72" w16cid:durableId="1974871005">
    <w:abstractNumId w:val="13"/>
  </w:num>
  <w:num w:numId="73" w16cid:durableId="1841966193">
    <w:abstractNumId w:val="39"/>
  </w:num>
  <w:num w:numId="74" w16cid:durableId="207768781">
    <w:abstractNumId w:val="48"/>
  </w:num>
  <w:num w:numId="75" w16cid:durableId="802309575">
    <w:abstractNumId w:val="98"/>
  </w:num>
  <w:num w:numId="76" w16cid:durableId="577327345">
    <w:abstractNumId w:val="84"/>
  </w:num>
  <w:num w:numId="77" w16cid:durableId="1251814766">
    <w:abstractNumId w:val="35"/>
  </w:num>
  <w:num w:numId="78" w16cid:durableId="1780562389">
    <w:abstractNumId w:val="25"/>
  </w:num>
  <w:num w:numId="79" w16cid:durableId="2032995332">
    <w:abstractNumId w:val="103"/>
  </w:num>
  <w:num w:numId="80" w16cid:durableId="2081629838">
    <w:abstractNumId w:val="34"/>
  </w:num>
  <w:num w:numId="81" w16cid:durableId="854422639">
    <w:abstractNumId w:val="69"/>
  </w:num>
  <w:num w:numId="82" w16cid:durableId="272052943">
    <w:abstractNumId w:val="46"/>
  </w:num>
  <w:num w:numId="83" w16cid:durableId="1752505493">
    <w:abstractNumId w:val="50"/>
  </w:num>
  <w:num w:numId="84" w16cid:durableId="457450332">
    <w:abstractNumId w:val="4"/>
  </w:num>
  <w:num w:numId="85" w16cid:durableId="1732463931">
    <w:abstractNumId w:val="31"/>
  </w:num>
  <w:num w:numId="86" w16cid:durableId="1475760988">
    <w:abstractNumId w:val="58"/>
  </w:num>
  <w:num w:numId="87" w16cid:durableId="1981379325">
    <w:abstractNumId w:val="53"/>
  </w:num>
  <w:num w:numId="88" w16cid:durableId="1787313769">
    <w:abstractNumId w:val="43"/>
  </w:num>
  <w:num w:numId="89" w16cid:durableId="1444768486">
    <w:abstractNumId w:val="7"/>
  </w:num>
  <w:num w:numId="90" w16cid:durableId="516504486">
    <w:abstractNumId w:val="86"/>
  </w:num>
  <w:num w:numId="91" w16cid:durableId="320892748">
    <w:abstractNumId w:val="28"/>
  </w:num>
  <w:num w:numId="92" w16cid:durableId="276062509">
    <w:abstractNumId w:val="42"/>
  </w:num>
  <w:num w:numId="93" w16cid:durableId="915898164">
    <w:abstractNumId w:val="10"/>
  </w:num>
  <w:num w:numId="94" w16cid:durableId="1200507422">
    <w:abstractNumId w:val="36"/>
  </w:num>
  <w:num w:numId="95" w16cid:durableId="400252825">
    <w:abstractNumId w:val="82"/>
  </w:num>
  <w:num w:numId="96" w16cid:durableId="933972749">
    <w:abstractNumId w:val="71"/>
  </w:num>
  <w:num w:numId="97" w16cid:durableId="43605825">
    <w:abstractNumId w:val="64"/>
  </w:num>
  <w:num w:numId="98" w16cid:durableId="330373773">
    <w:abstractNumId w:val="9"/>
  </w:num>
  <w:num w:numId="99" w16cid:durableId="974601692">
    <w:abstractNumId w:val="38"/>
  </w:num>
  <w:num w:numId="100" w16cid:durableId="1879315933">
    <w:abstractNumId w:val="72"/>
  </w:num>
  <w:num w:numId="101" w16cid:durableId="2131052332">
    <w:abstractNumId w:val="77"/>
  </w:num>
  <w:num w:numId="102" w16cid:durableId="605892053">
    <w:abstractNumId w:val="51"/>
  </w:num>
  <w:num w:numId="103" w16cid:durableId="26179710">
    <w:abstractNumId w:val="30"/>
  </w:num>
  <w:num w:numId="104" w16cid:durableId="1320890704">
    <w:abstractNumId w:val="17"/>
  </w:num>
  <w:num w:numId="105" w16cid:durableId="436601690">
    <w:abstractNumId w:val="83"/>
  </w:num>
  <w:num w:numId="106" w16cid:durableId="1206405362">
    <w:abstractNumId w:val="91"/>
  </w:num>
  <w:num w:numId="107" w16cid:durableId="904953435">
    <w:abstractNumId w:val="6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5CA"/>
    <w:rsid w:val="00020D9C"/>
    <w:rsid w:val="000271BC"/>
    <w:rsid w:val="00044810"/>
    <w:rsid w:val="00055DE8"/>
    <w:rsid w:val="0007347E"/>
    <w:rsid w:val="00087972"/>
    <w:rsid w:val="00092682"/>
    <w:rsid w:val="000E284B"/>
    <w:rsid w:val="00103C86"/>
    <w:rsid w:val="001077A7"/>
    <w:rsid w:val="00144A90"/>
    <w:rsid w:val="00185354"/>
    <w:rsid w:val="001A04D7"/>
    <w:rsid w:val="001A7984"/>
    <w:rsid w:val="001E4573"/>
    <w:rsid w:val="00203C7D"/>
    <w:rsid w:val="00203E98"/>
    <w:rsid w:val="00206A93"/>
    <w:rsid w:val="002310D5"/>
    <w:rsid w:val="0023335B"/>
    <w:rsid w:val="002477BC"/>
    <w:rsid w:val="002726E3"/>
    <w:rsid w:val="00277A31"/>
    <w:rsid w:val="00284BB2"/>
    <w:rsid w:val="002D3F25"/>
    <w:rsid w:val="002E7E3C"/>
    <w:rsid w:val="002F0D44"/>
    <w:rsid w:val="003315E9"/>
    <w:rsid w:val="0033402B"/>
    <w:rsid w:val="00334CD0"/>
    <w:rsid w:val="003435BD"/>
    <w:rsid w:val="00343EA7"/>
    <w:rsid w:val="0035417A"/>
    <w:rsid w:val="00383384"/>
    <w:rsid w:val="00383F0A"/>
    <w:rsid w:val="00392518"/>
    <w:rsid w:val="0039514B"/>
    <w:rsid w:val="003A291A"/>
    <w:rsid w:val="003F4071"/>
    <w:rsid w:val="004046E2"/>
    <w:rsid w:val="00416F56"/>
    <w:rsid w:val="00453FEB"/>
    <w:rsid w:val="00454C25"/>
    <w:rsid w:val="00463C25"/>
    <w:rsid w:val="004A34AE"/>
    <w:rsid w:val="004A562E"/>
    <w:rsid w:val="004C5AE2"/>
    <w:rsid w:val="00515A22"/>
    <w:rsid w:val="00561566"/>
    <w:rsid w:val="00562122"/>
    <w:rsid w:val="00574E6C"/>
    <w:rsid w:val="00596E1F"/>
    <w:rsid w:val="00597D72"/>
    <w:rsid w:val="005D67CE"/>
    <w:rsid w:val="005D7AD3"/>
    <w:rsid w:val="0060245B"/>
    <w:rsid w:val="00645549"/>
    <w:rsid w:val="00647695"/>
    <w:rsid w:val="0070191D"/>
    <w:rsid w:val="00720851"/>
    <w:rsid w:val="00731B03"/>
    <w:rsid w:val="007765B7"/>
    <w:rsid w:val="007817F3"/>
    <w:rsid w:val="00785430"/>
    <w:rsid w:val="007B4AD9"/>
    <w:rsid w:val="007C18CB"/>
    <w:rsid w:val="007F3499"/>
    <w:rsid w:val="00805C10"/>
    <w:rsid w:val="00812BFA"/>
    <w:rsid w:val="008130DA"/>
    <w:rsid w:val="00826133"/>
    <w:rsid w:val="008313E6"/>
    <w:rsid w:val="008675CA"/>
    <w:rsid w:val="008C4FD5"/>
    <w:rsid w:val="008F0DBA"/>
    <w:rsid w:val="00930D14"/>
    <w:rsid w:val="009318AF"/>
    <w:rsid w:val="00957E1F"/>
    <w:rsid w:val="00991965"/>
    <w:rsid w:val="009C2E02"/>
    <w:rsid w:val="009C5F77"/>
    <w:rsid w:val="009F0195"/>
    <w:rsid w:val="009F0CCD"/>
    <w:rsid w:val="00A05359"/>
    <w:rsid w:val="00A07789"/>
    <w:rsid w:val="00A07CC1"/>
    <w:rsid w:val="00A46EDE"/>
    <w:rsid w:val="00A51B6B"/>
    <w:rsid w:val="00A57237"/>
    <w:rsid w:val="00A73EFE"/>
    <w:rsid w:val="00A86BF3"/>
    <w:rsid w:val="00A86E98"/>
    <w:rsid w:val="00A9244E"/>
    <w:rsid w:val="00AC4D67"/>
    <w:rsid w:val="00AD4479"/>
    <w:rsid w:val="00AF5895"/>
    <w:rsid w:val="00B0093C"/>
    <w:rsid w:val="00B11C82"/>
    <w:rsid w:val="00B16A46"/>
    <w:rsid w:val="00B21675"/>
    <w:rsid w:val="00B42561"/>
    <w:rsid w:val="00B76E89"/>
    <w:rsid w:val="00B825A0"/>
    <w:rsid w:val="00B87EE9"/>
    <w:rsid w:val="00B93DDC"/>
    <w:rsid w:val="00BB066B"/>
    <w:rsid w:val="00BD2CC2"/>
    <w:rsid w:val="00BF2355"/>
    <w:rsid w:val="00C10C74"/>
    <w:rsid w:val="00C216BA"/>
    <w:rsid w:val="00C64006"/>
    <w:rsid w:val="00CB062B"/>
    <w:rsid w:val="00CC3D10"/>
    <w:rsid w:val="00CC56CF"/>
    <w:rsid w:val="00D051C6"/>
    <w:rsid w:val="00D06CBA"/>
    <w:rsid w:val="00D11EF8"/>
    <w:rsid w:val="00D14CB7"/>
    <w:rsid w:val="00D3153E"/>
    <w:rsid w:val="00D61801"/>
    <w:rsid w:val="00D7444A"/>
    <w:rsid w:val="00DA7378"/>
    <w:rsid w:val="00DC24E3"/>
    <w:rsid w:val="00DE1DCB"/>
    <w:rsid w:val="00DF1794"/>
    <w:rsid w:val="00E42CA5"/>
    <w:rsid w:val="00E4497D"/>
    <w:rsid w:val="00E46FDB"/>
    <w:rsid w:val="00E54C97"/>
    <w:rsid w:val="00E61B4E"/>
    <w:rsid w:val="00EC1CFE"/>
    <w:rsid w:val="00ED16BC"/>
    <w:rsid w:val="00ED2938"/>
    <w:rsid w:val="00EE585C"/>
    <w:rsid w:val="00EF567E"/>
    <w:rsid w:val="00EF5B88"/>
    <w:rsid w:val="00F020DD"/>
    <w:rsid w:val="00F04DE4"/>
    <w:rsid w:val="00F05F38"/>
    <w:rsid w:val="00F17839"/>
    <w:rsid w:val="00F34765"/>
    <w:rsid w:val="00F378E5"/>
    <w:rsid w:val="00F45F0A"/>
    <w:rsid w:val="00F84ECB"/>
    <w:rsid w:val="00F960CC"/>
    <w:rsid w:val="00F97BAB"/>
    <w:rsid w:val="00FA3DFD"/>
    <w:rsid w:val="00FC3DD2"/>
    <w:rsid w:val="00FC64F7"/>
    <w:rsid w:val="00FD4B47"/>
    <w:rsid w:val="00FE3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60E40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675CA"/>
    <w:rPr>
      <w:rFonts w:ascii="Arial" w:eastAsia="Times New Roman" w:hAnsi="Arial" w:cs="Times New Roman"/>
      <w:sz w:val="22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957E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5CA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75CA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1"/>
    <w:unhideWhenUsed/>
    <w:qFormat/>
    <w:rsid w:val="008675CA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8675CA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C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CA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B0093C"/>
    <w:rPr>
      <w:color w:val="0563C1" w:themeColor="hyperlink"/>
      <w:u w:val="single"/>
    </w:rPr>
  </w:style>
  <w:style w:type="paragraph" w:styleId="ListParagraph">
    <w:name w:val="List Paragraph"/>
    <w:aliases w:val="F5 List Paragraph,List Paragraph1,Dot pt,No Spacing1,List Paragraph Char Char Char,Indicator Text,Numbered Para 1,List Paragraph11,Colorful List - Accent 11,Bullet 1,Bullet Points,MAIN CONTENT,Párrafo de lista,Recommendation,L,Normal 1"/>
    <w:basedOn w:val="Normal"/>
    <w:link w:val="ListParagraphChar"/>
    <w:uiPriority w:val="34"/>
    <w:qFormat/>
    <w:rsid w:val="00DE1DCB"/>
    <w:pPr>
      <w:tabs>
        <w:tab w:val="left" w:pos="567"/>
      </w:tabs>
      <w:spacing w:after="120"/>
      <w:ind w:left="567" w:hanging="567"/>
    </w:pPr>
    <w:rPr>
      <w:rFonts w:ascii="Calibri" w:hAnsi="Calibri"/>
      <w:lang w:eastAsia="en-GB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Colorful List - Accent 11 Char,Bullet 1 Char,MAIN CONTENT Char"/>
    <w:link w:val="ListParagraph"/>
    <w:uiPriority w:val="34"/>
    <w:qFormat/>
    <w:locked/>
    <w:rsid w:val="00DE1DCB"/>
    <w:rPr>
      <w:rFonts w:ascii="Calibri" w:eastAsia="Times New Roman" w:hAnsi="Calibri" w:cs="Times New Roman"/>
      <w:sz w:val="22"/>
      <w:szCs w:val="20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046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46E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46E2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6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6E2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67C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1"/>
    <w:rsid w:val="00957E1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957E1F"/>
  </w:style>
  <w:style w:type="paragraph" w:customStyle="1" w:styleId="TableParagraph">
    <w:name w:val="Table Paragraph"/>
    <w:basedOn w:val="Normal"/>
    <w:uiPriority w:val="1"/>
    <w:qFormat/>
    <w:rsid w:val="00957E1F"/>
    <w:pPr>
      <w:widowControl w:val="0"/>
      <w:autoSpaceDE w:val="0"/>
      <w:autoSpaceDN w:val="0"/>
    </w:pPr>
    <w:rPr>
      <w:rFonts w:ascii="Times New Roman" w:hAnsi="Times New Roman"/>
      <w:szCs w:val="22"/>
      <w:lang w:val="sq-AL"/>
    </w:rPr>
  </w:style>
  <w:style w:type="paragraph" w:customStyle="1" w:styleId="Default">
    <w:name w:val="Default"/>
    <w:rsid w:val="00957E1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57E1F"/>
    <w:pPr>
      <w:widowControl w:val="0"/>
      <w:tabs>
        <w:tab w:val="center" w:pos="4513"/>
        <w:tab w:val="right" w:pos="9026"/>
      </w:tabs>
      <w:autoSpaceDE w:val="0"/>
      <w:autoSpaceDN w:val="0"/>
    </w:pPr>
    <w:rPr>
      <w:rFonts w:ascii="Times New Roman" w:hAnsi="Times New Roman"/>
      <w:szCs w:val="22"/>
      <w:lang w:val="sq-AL"/>
    </w:rPr>
  </w:style>
  <w:style w:type="character" w:customStyle="1" w:styleId="HeaderChar">
    <w:name w:val="Header Char"/>
    <w:basedOn w:val="DefaultParagraphFont"/>
    <w:link w:val="Header"/>
    <w:uiPriority w:val="99"/>
    <w:rsid w:val="00957E1F"/>
    <w:rPr>
      <w:rFonts w:ascii="Times New Roman" w:eastAsia="Times New Roman" w:hAnsi="Times New Roman" w:cs="Times New Roman"/>
      <w:sz w:val="22"/>
      <w:szCs w:val="22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957E1F"/>
    <w:pPr>
      <w:widowControl w:val="0"/>
      <w:tabs>
        <w:tab w:val="center" w:pos="4513"/>
        <w:tab w:val="right" w:pos="9026"/>
      </w:tabs>
      <w:autoSpaceDE w:val="0"/>
      <w:autoSpaceDN w:val="0"/>
    </w:pPr>
    <w:rPr>
      <w:rFonts w:ascii="Times New Roman" w:hAnsi="Times New Roman"/>
      <w:szCs w:val="22"/>
      <w:lang w:val="sq-AL"/>
    </w:rPr>
  </w:style>
  <w:style w:type="character" w:customStyle="1" w:styleId="FooterChar">
    <w:name w:val="Footer Char"/>
    <w:basedOn w:val="DefaultParagraphFont"/>
    <w:link w:val="Footer"/>
    <w:uiPriority w:val="99"/>
    <w:rsid w:val="00957E1F"/>
    <w:rPr>
      <w:rFonts w:ascii="Times New Roman" w:eastAsia="Times New Roman" w:hAnsi="Times New Roman" w:cs="Times New Roman"/>
      <w:sz w:val="22"/>
      <w:szCs w:val="22"/>
      <w:lang w:val="sq-AL"/>
    </w:rPr>
  </w:style>
  <w:style w:type="character" w:customStyle="1" w:styleId="fontstyle01">
    <w:name w:val="fontstyle01"/>
    <w:rsid w:val="00957E1F"/>
    <w:rPr>
      <w:rFonts w:ascii="Garamond" w:hAnsi="Garamond" w:hint="default"/>
      <w:b w:val="0"/>
      <w:bCs w:val="0"/>
      <w:i w:val="0"/>
      <w:iCs w:val="0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57E1F"/>
    <w:rPr>
      <w:rFonts w:ascii="Times New Roman" w:eastAsia="Times New Roman" w:hAnsi="Times New Roman" w:cs="Times New Roman"/>
      <w:sz w:val="22"/>
      <w:szCs w:val="22"/>
      <w:lang w:val="sq-AL"/>
    </w:rPr>
  </w:style>
  <w:style w:type="character" w:customStyle="1" w:styleId="fontstyle21">
    <w:name w:val="fontstyle21"/>
    <w:rsid w:val="00957E1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B16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lma.davidhi@infrastruktura.gov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lma.davidhi@infrastruktura.gov.al" TargetMode="External"/><Relationship Id="rId5" Type="http://schemas.openxmlformats.org/officeDocument/2006/relationships/hyperlink" Target="http://www.konsultimipublik.gov.a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2633</Words>
  <Characters>15014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Vilma Davidhi</cp:lastModifiedBy>
  <cp:revision>10</cp:revision>
  <cp:lastPrinted>2023-04-24T10:56:00Z</cp:lastPrinted>
  <dcterms:created xsi:type="dcterms:W3CDTF">2024-10-24T12:42:00Z</dcterms:created>
  <dcterms:modified xsi:type="dcterms:W3CDTF">2024-11-01T12:06:00Z</dcterms:modified>
</cp:coreProperties>
</file>