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E6A8" w14:textId="77777777" w:rsidR="00E27B14" w:rsidRPr="00E27B14" w:rsidRDefault="00E27B14" w:rsidP="00E27B14">
      <w:pPr>
        <w:keepNext/>
        <w:keepLines/>
        <w:tabs>
          <w:tab w:val="left" w:pos="567"/>
          <w:tab w:val="center" w:pos="4533"/>
          <w:tab w:val="left" w:pos="5743"/>
        </w:tabs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</w:pPr>
      <w:bookmarkStart w:id="0" w:name="_Toc26274055"/>
      <w:r w:rsidRPr="00E27B1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PËRGATITJA E PLANIT TË KONSULTIMIT</w:t>
      </w:r>
      <w:bookmarkEnd w:id="0"/>
    </w:p>
    <w:p w14:paraId="28B19266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Emri i ligjit/politikës të propozuar:</w:t>
      </w:r>
    </w:p>
    <w:p w14:paraId="3F4A24F4" w14:textId="77777777" w:rsidR="00E27B14" w:rsidRPr="00E27B14" w:rsidRDefault="00E27B14" w:rsidP="00E27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Projektligji </w:t>
      </w:r>
      <w:r w:rsidRPr="00E27B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q-AL"/>
          <w14:ligatures w14:val="none"/>
        </w:rPr>
        <w:t>“Për prodhimin, transportimin, tregtimin dhe përdorimin e biokarburanteve dhe të lëndëve të tjera djegëse, të rinovueshme, për transport</w:t>
      </w:r>
      <w:r w:rsidRPr="00E27B14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  <w:t>”</w:t>
      </w:r>
    </w:p>
    <w:p w14:paraId="1A786C93" w14:textId="77777777" w:rsidR="00E27B14" w:rsidRPr="00E27B14" w:rsidRDefault="00E27B14" w:rsidP="00E27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8EA0544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Audienca e synuar, lloji i konsultimeve (paraprake/k. për projekt-ligjet), metodat e konsultimit, kanali i komunikimit për shkëmbimin e informacionit</w:t>
      </w:r>
    </w:p>
    <w:tbl>
      <w:tblPr>
        <w:tblW w:w="93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720"/>
        <w:gridCol w:w="2085"/>
        <w:gridCol w:w="3133"/>
      </w:tblGrid>
      <w:tr w:rsidR="00E27B14" w:rsidRPr="00F67598" w14:paraId="633C7EF7" w14:textId="77777777" w:rsidTr="00F338CB">
        <w:trPr>
          <w:trHeight w:val="2190"/>
        </w:trPr>
        <w:tc>
          <w:tcPr>
            <w:tcW w:w="2425" w:type="dxa"/>
          </w:tcPr>
          <w:p w14:paraId="64D8CE94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6C79EB8A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Audienca e synuar </w:t>
            </w:r>
          </w:p>
        </w:tc>
        <w:tc>
          <w:tcPr>
            <w:tcW w:w="1720" w:type="dxa"/>
          </w:tcPr>
          <w:p w14:paraId="1C4DFCEE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76ECEA3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Lloji i konsultimeve: </w:t>
            </w:r>
          </w:p>
          <w:p w14:paraId="79E2ED57" w14:textId="77777777" w:rsidR="00E27B14" w:rsidRPr="00E27B14" w:rsidRDefault="00E27B14" w:rsidP="00E27B14">
            <w:pPr>
              <w:numPr>
                <w:ilvl w:val="0"/>
                <w:numId w:val="2"/>
              </w:numPr>
              <w:tabs>
                <w:tab w:val="left" w:pos="567"/>
              </w:tabs>
              <w:spacing w:after="12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konsultime paraprake,</w:t>
            </w:r>
          </w:p>
          <w:p w14:paraId="11B81207" w14:textId="77777777" w:rsidR="00E27B14" w:rsidRPr="00E27B14" w:rsidRDefault="00E27B14" w:rsidP="00E27B14">
            <w:pPr>
              <w:numPr>
                <w:ilvl w:val="0"/>
                <w:numId w:val="2"/>
              </w:numPr>
              <w:tabs>
                <w:tab w:val="left" w:pos="567"/>
              </w:tabs>
              <w:spacing w:after="12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konsultime për projektligjet</w:t>
            </w:r>
          </w:p>
        </w:tc>
        <w:tc>
          <w:tcPr>
            <w:tcW w:w="2085" w:type="dxa"/>
          </w:tcPr>
          <w:p w14:paraId="5D984DEA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36F1ECC4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Metodat e konsultimit </w:t>
            </w:r>
            <w:r w:rsidRPr="00E27B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(</w:t>
            </w:r>
            <w:r w:rsidRPr="00E27B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e-konsultimi, takimet publike</w:t>
            </w:r>
            <w:r w:rsidRPr="00E27B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,seminare,sondazhe etj.)</w:t>
            </w:r>
          </w:p>
        </w:tc>
        <w:tc>
          <w:tcPr>
            <w:tcW w:w="3133" w:type="dxa"/>
          </w:tcPr>
          <w:p w14:paraId="7A14DE1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0D99E03F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Kanali i komunikimit për shkëmbimin e informacionit</w:t>
            </w: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 dhe ftesave (</w:t>
            </w:r>
            <w:r w:rsidRPr="00E27B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email, rrjetet sociale, etj.)</w:t>
            </w:r>
          </w:p>
        </w:tc>
      </w:tr>
      <w:tr w:rsidR="00E27B14" w:rsidRPr="00E27B14" w14:paraId="05202CF4" w14:textId="77777777" w:rsidTr="00F338CB">
        <w:trPr>
          <w:trHeight w:val="1776"/>
        </w:trPr>
        <w:tc>
          <w:tcPr>
            <w:tcW w:w="2425" w:type="dxa"/>
          </w:tcPr>
          <w:p w14:paraId="22DFBEC5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Publiku:Qytetar, Çdo përfaqësues tjetër të publikut të interesuar,  </w:t>
            </w:r>
          </w:p>
          <w:p w14:paraId="7CA65AC3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14F4EAD2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720" w:type="dxa"/>
          </w:tcPr>
          <w:p w14:paraId="12E1370F" w14:textId="77777777" w:rsidR="00E27B14" w:rsidRPr="00E27B14" w:rsidRDefault="00E27B14" w:rsidP="00E27B14">
            <w:pPr>
              <w:tabs>
                <w:tab w:val="left" w:pos="39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(2)</w:t>
            </w:r>
          </w:p>
        </w:tc>
        <w:tc>
          <w:tcPr>
            <w:tcW w:w="2085" w:type="dxa"/>
          </w:tcPr>
          <w:p w14:paraId="6509F9D6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Konsultim elektronik: </w:t>
            </w:r>
          </w:p>
          <w:p w14:paraId="4AC27A35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Publikimi në RENJK</w:t>
            </w:r>
          </w:p>
          <w:p w14:paraId="21D71993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2. Email</w:t>
            </w:r>
          </w:p>
          <w:p w14:paraId="53FCD978" w14:textId="180DF3A2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B438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  <w:tc>
          <w:tcPr>
            <w:tcW w:w="3133" w:type="dxa"/>
          </w:tcPr>
          <w:p w14:paraId="262FABD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RENJK, Shkresa, e-mail: koordinatori i Konsultimit Publik: </w:t>
            </w:r>
          </w:p>
          <w:p w14:paraId="0DE0D38B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  <w:hyperlink r:id="rId5" w:history="1">
              <w:r w:rsidRPr="00E27B14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val="sq-AL"/>
                  <w14:ligatures w14:val="none"/>
                </w:rPr>
                <w:t>vilma.davidhi@infrastruktura.gov.al</w:t>
              </w:r>
            </w:hyperlink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</w:tr>
      <w:tr w:rsidR="00E27B14" w:rsidRPr="00E27B14" w14:paraId="43DA86CD" w14:textId="77777777" w:rsidTr="00F338CB">
        <w:trPr>
          <w:trHeight w:val="3390"/>
        </w:trPr>
        <w:tc>
          <w:tcPr>
            <w:tcW w:w="2425" w:type="dxa"/>
          </w:tcPr>
          <w:p w14:paraId="3E693B9F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Grupet e interesit: Organizata të shoqërisë civile, ekspertë të fushës, përfaqësues të shoqatës të shoqërive të tregëtimit të naftës gazit dhe nën produktet e tyre, Rafineritë e naftës, Portet e nënprodukteve të naftës, shoqëritë e tregëtimit me shumicë të naftës gazit dhe nënproduktet e tyre. </w:t>
            </w:r>
          </w:p>
        </w:tc>
        <w:tc>
          <w:tcPr>
            <w:tcW w:w="1720" w:type="dxa"/>
          </w:tcPr>
          <w:p w14:paraId="66211854" w14:textId="77777777" w:rsidR="00E27B14" w:rsidRPr="00E27B14" w:rsidRDefault="00E27B14" w:rsidP="00E27B14">
            <w:pPr>
              <w:tabs>
                <w:tab w:val="left" w:pos="39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(2)</w:t>
            </w:r>
          </w:p>
        </w:tc>
        <w:tc>
          <w:tcPr>
            <w:tcW w:w="2085" w:type="dxa"/>
          </w:tcPr>
          <w:p w14:paraId="1EAF38FE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432A2005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RENJK</w:t>
            </w:r>
          </w:p>
          <w:p w14:paraId="2A4EAA65" w14:textId="2DE1C361" w:rsidR="00E27B14" w:rsidRPr="00E27B14" w:rsidRDefault="00B438A2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2</w:t>
            </w:r>
            <w:r w:rsidR="00E27B14"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. Email</w:t>
            </w:r>
          </w:p>
        </w:tc>
        <w:tc>
          <w:tcPr>
            <w:tcW w:w="3133" w:type="dxa"/>
          </w:tcPr>
          <w:p w14:paraId="26EBA1E9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38AF2A7B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RENJK</w:t>
            </w:r>
          </w:p>
          <w:p w14:paraId="32FD8B6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2. Email </w:t>
            </w:r>
          </w:p>
        </w:tc>
      </w:tr>
    </w:tbl>
    <w:p w14:paraId="317234C6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55F62A8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27B14" w:rsidRPr="00F67598" w14:paraId="3EB7C45B" w14:textId="77777777" w:rsidTr="00F338CB">
        <w:tc>
          <w:tcPr>
            <w:tcW w:w="9062" w:type="dxa"/>
          </w:tcPr>
          <w:p w14:paraId="37586886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  <w:t>Lista e të gjitha aktiviteteve të parashikuara të konsultimit me datën e përafërt të zbatimit.</w:t>
            </w:r>
          </w:p>
          <w:p w14:paraId="55AEBDF0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2BB97130" w14:textId="5E1363BB" w:rsidR="00E27B14" w:rsidRPr="00E27B14" w:rsidRDefault="00E27B14" w:rsidP="00F67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Projektligji </w:t>
            </w:r>
            <w:r w:rsidRPr="00E27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sq-AL"/>
                <w14:ligatures w14:val="none"/>
              </w:rPr>
              <w:t>“Për prodhimin, transportimin, tregtimin dhe përdorimin e biokarburanteve dhe të lëndëve të tjera djegëse, të rinovueshme, për transport</w:t>
            </w: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”</w:t>
            </w:r>
          </w:p>
          <w:p w14:paraId="0437FF7B" w14:textId="77777777" w:rsidR="00E27B14" w:rsidRPr="00E27B14" w:rsidRDefault="00E27B14" w:rsidP="00E27B1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7350B845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lastRenderedPageBreak/>
              <w:t>”</w:t>
            </w: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,është hartuar nga Drejtoria e Programimit, Standardizimit, Harmonizimit të Kuadrit Rregullator dhe nga </w:t>
            </w:r>
            <w:r w:rsidRPr="00E27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  <w14:ligatures w14:val="none"/>
              </w:rPr>
              <w:t>Drejtoria e Programeve të Zhvillimit në Fushën e Hidrokarbureve.</w:t>
            </w:r>
          </w:p>
          <w:p w14:paraId="7ABA1DCF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51167A05" w14:textId="7966B5AE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Eshtë publikuar në RENJK për periudhën </w:t>
            </w:r>
            <w:r w:rsidR="003525EC"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2</w:t>
            </w:r>
            <w:r w:rsidR="003525E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8</w:t>
            </w:r>
            <w:r w:rsidR="003525EC"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Gusht 2024 dhe do të qëndrojë i hapur për 20 ditë pune, në respektim të afateve ligjore si dhe website e Ministrisë së Infrastrukturës dhe Energjisë, seksioni Konsultimet Publike.</w:t>
            </w:r>
          </w:p>
          <w:p w14:paraId="6653FA57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</w:tbl>
    <w:p w14:paraId="2AF4AE5A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7D17DA1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27B14" w:rsidRPr="00F67598" w14:paraId="5C7E89F5" w14:textId="77777777" w:rsidTr="00F338CB">
        <w:tc>
          <w:tcPr>
            <w:tcW w:w="9062" w:type="dxa"/>
          </w:tcPr>
          <w:p w14:paraId="0ACD2F2E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  <w:t>Përshkruani nr. e stafit të nevojshëm, mjetet financiare dhe teknike të nevojshme etj.</w:t>
            </w:r>
          </w:p>
          <w:p w14:paraId="7C97B932" w14:textId="77777777" w:rsidR="00E27B14" w:rsidRPr="00E27B14" w:rsidRDefault="00E27B14" w:rsidP="00E27B14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 xml:space="preserve">Burime njerëzore të nevojshme: </w:t>
            </w:r>
          </w:p>
          <w:p w14:paraId="63A8A9EC" w14:textId="77777777" w:rsidR="00E27B14" w:rsidRPr="00E27B14" w:rsidRDefault="00E27B14" w:rsidP="00E27B14">
            <w:pPr>
              <w:tabs>
                <w:tab w:val="left" w:pos="870"/>
              </w:tabs>
              <w:spacing w:after="120" w:line="240" w:lineRule="auto"/>
              <w:ind w:left="69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>-Përfaqësues nga Drejtoria e Programimit, Standardizimit, Harmonizimit të Kuadrit Rregullator dhe përfaqësues nga Drejtoria e Programeve të Zhvillimit në Fushën e Hidrokarbureve.</w:t>
            </w:r>
          </w:p>
          <w:p w14:paraId="588BBF30" w14:textId="77777777" w:rsidR="00E27B14" w:rsidRPr="00E27B14" w:rsidRDefault="00E27B14" w:rsidP="00E27B14">
            <w:pPr>
              <w:tabs>
                <w:tab w:val="left" w:pos="870"/>
              </w:tabs>
              <w:spacing w:after="120" w:line="240" w:lineRule="auto"/>
              <w:ind w:left="69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>-Koordinatori për konsultimin publik në MIE.</w:t>
            </w:r>
          </w:p>
          <w:p w14:paraId="04328954" w14:textId="77777777" w:rsidR="00E27B14" w:rsidRPr="00E27B14" w:rsidRDefault="00E27B14" w:rsidP="00E27B14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Burime Financiare të nevojshme:</w:t>
            </w:r>
          </w:p>
          <w:p w14:paraId="21CB1CC8" w14:textId="77777777" w:rsidR="00E27B14" w:rsidRPr="00B438A2" w:rsidRDefault="00E27B14" w:rsidP="00E27B14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B438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Hartimi i këtij projektligji nuk kërkoi efekte financiare.</w:t>
            </w:r>
          </w:p>
          <w:p w14:paraId="081BE027" w14:textId="77777777" w:rsidR="00E27B14" w:rsidRPr="00E27B14" w:rsidRDefault="00E27B14" w:rsidP="00E27B14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Pajisje të nevojshme:</w:t>
            </w:r>
          </w:p>
          <w:p w14:paraId="3072F430" w14:textId="77777777" w:rsidR="00E27B14" w:rsidRPr="00E27B14" w:rsidRDefault="00E27B14" w:rsidP="00E27B14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Paisje të siguruara nga MIE.</w:t>
            </w:r>
          </w:p>
          <w:p w14:paraId="450E9BDF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</w:tbl>
    <w:p w14:paraId="7D7F74EF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DB5FB79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Mbledhja e përgjigjeve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27B14" w:rsidRPr="003525EC" w14:paraId="59F5E002" w14:textId="77777777" w:rsidTr="00F338CB">
        <w:tc>
          <w:tcPr>
            <w:tcW w:w="9067" w:type="dxa"/>
          </w:tcPr>
          <w:p w14:paraId="697D142A" w14:textId="77777777" w:rsidR="00E27B14" w:rsidRPr="003525E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  <w:r w:rsidRPr="003525E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  <w:t>Përshkruani mënyrën se si mendoni që të mblidhni përgjigjet.</w:t>
            </w:r>
          </w:p>
          <w:p w14:paraId="7E7B8CD6" w14:textId="77777777" w:rsidR="00E27B14" w:rsidRPr="003525E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3525E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>Përgjigjet mblidhen përmes këtyre mënyrave:</w:t>
            </w:r>
          </w:p>
          <w:p w14:paraId="64D6D810" w14:textId="77777777" w:rsidR="00E27B14" w:rsidRPr="003525E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</w:pPr>
            <w:r w:rsidRPr="003525E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 xml:space="preserve">-Regjistri RENJKP: </w:t>
            </w:r>
            <w:hyperlink r:id="rId6" w:history="1">
              <w:r w:rsidRPr="003525EC">
                <w:rPr>
                  <w:rFonts w:ascii="Times New Roman" w:eastAsia="Times New Roman" w:hAnsi="Times New Roman" w:cs="Times New Roman"/>
                  <w:iCs/>
                  <w:color w:val="0563C1" w:themeColor="hyperlink"/>
                  <w:kern w:val="0"/>
                  <w:sz w:val="24"/>
                  <w:szCs w:val="24"/>
                  <w:u w:val="single"/>
                  <w:lang w:val="sq-AL"/>
                  <w14:ligatures w14:val="none"/>
                </w:rPr>
                <w:t>http://www.konsultimipublik.gov.al</w:t>
              </w:r>
            </w:hyperlink>
          </w:p>
          <w:p w14:paraId="212BD46D" w14:textId="77777777" w:rsidR="00E27B14" w:rsidRPr="003525E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4"/>
                <w:szCs w:val="24"/>
                <w:u w:val="single"/>
                <w:lang w:val="sq-AL"/>
                <w14:ligatures w14:val="none"/>
              </w:rPr>
            </w:pPr>
            <w:r w:rsidRPr="003525E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 xml:space="preserve">- E-mail: </w:t>
            </w:r>
            <w:hyperlink r:id="rId7" w:history="1">
              <w:r w:rsidRPr="003525EC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val="sq-AL"/>
                  <w14:ligatures w14:val="none"/>
                </w:rPr>
                <w:t>vilma.davidhi@infrastruktura.gov.al</w:t>
              </w:r>
            </w:hyperlink>
          </w:p>
          <w:p w14:paraId="298121AE" w14:textId="77777777" w:rsidR="00E27B14" w:rsidRPr="003525E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4"/>
                <w:szCs w:val="24"/>
                <w:u w:val="single"/>
                <w:lang w:val="sq-AL"/>
                <w14:ligatures w14:val="none"/>
              </w:rPr>
            </w:pPr>
            <w:r w:rsidRPr="00B438A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>- Komente në takimet konsultative, si dhe përmes shkresave të dërguara nga grupet e interesit</w:t>
            </w:r>
            <w:r w:rsidRPr="003525E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sq-AL"/>
                <w14:ligatures w14:val="none"/>
              </w:rPr>
              <w:t>.</w:t>
            </w:r>
          </w:p>
        </w:tc>
      </w:tr>
    </w:tbl>
    <w:p w14:paraId="489F97B9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2D8C7CBC" w14:textId="77777777" w:rsidR="00E27B14" w:rsidRPr="00E27B14" w:rsidRDefault="00E27B14" w:rsidP="00E27B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3279301" w14:textId="77777777" w:rsidR="00E27B14" w:rsidRPr="00F67598" w:rsidRDefault="00E27B14">
      <w:pPr>
        <w:rPr>
          <w:lang w:val="sq-AL"/>
        </w:rPr>
      </w:pPr>
    </w:p>
    <w:sectPr w:rsidR="00E27B14" w:rsidRPr="00F6759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7090">
    <w:abstractNumId w:val="1"/>
  </w:num>
  <w:num w:numId="2" w16cid:durableId="976571109">
    <w:abstractNumId w:val="0"/>
  </w:num>
  <w:num w:numId="3" w16cid:durableId="190174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14"/>
    <w:rsid w:val="003525EC"/>
    <w:rsid w:val="004156DC"/>
    <w:rsid w:val="005971A6"/>
    <w:rsid w:val="00B438A2"/>
    <w:rsid w:val="00E27B14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0DD3"/>
  <w15:chartTrackingRefBased/>
  <w15:docId w15:val="{19374BF8-4592-4541-B7AF-E3D0827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5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Davidhi</dc:creator>
  <cp:keywords/>
  <dc:description/>
  <cp:lastModifiedBy>Vilma Davidhi</cp:lastModifiedBy>
  <cp:revision>5</cp:revision>
  <dcterms:created xsi:type="dcterms:W3CDTF">2024-08-26T08:38:00Z</dcterms:created>
  <dcterms:modified xsi:type="dcterms:W3CDTF">2024-09-02T11:17:00Z</dcterms:modified>
</cp:coreProperties>
</file>