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8EC" w:rsidRPr="00497BDE" w:rsidRDefault="00B05706" w:rsidP="005308EC">
      <w:pPr>
        <w:spacing w:after="0" w:line="240" w:lineRule="auto"/>
        <w:rPr>
          <w:rFonts w:ascii="Times New Roman" w:eastAsia="Times New Roman" w:hAnsi="Times New Roman"/>
          <w:sz w:val="24"/>
          <w:szCs w:val="24"/>
        </w:rPr>
      </w:pPr>
      <w:r w:rsidRPr="00F61D53">
        <w:rPr>
          <w:rFonts w:ascii="Times New Roman" w:hAnsi="Times New Roman"/>
          <w:noProof/>
          <w:color w:val="FF0000"/>
          <w:sz w:val="28"/>
          <w:szCs w:val="28"/>
          <w:lang w:val="en-US"/>
        </w:rPr>
        <w:drawing>
          <wp:anchor distT="0" distB="0" distL="114300" distR="114300" simplePos="0" relativeHeight="251667456" behindDoc="1" locked="0" layoutInCell="1" allowOverlap="1" wp14:anchorId="284EEFD7" wp14:editId="7753DA00">
            <wp:simplePos x="0" y="0"/>
            <wp:positionH relativeFrom="column">
              <wp:posOffset>-631631</wp:posOffset>
            </wp:positionH>
            <wp:positionV relativeFrom="paragraph">
              <wp:posOffset>-633620</wp:posOffset>
            </wp:positionV>
            <wp:extent cx="7496175" cy="1533525"/>
            <wp:effectExtent l="0" t="0" r="0" b="0"/>
            <wp:wrapNone/>
            <wp:docPr id="1" name="Picture 1" descr="Koka Shkresave M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ka Shkresave MI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617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8EC" w:rsidRPr="00497BDE" w:rsidRDefault="005308EC" w:rsidP="005308EC">
      <w:pPr>
        <w:spacing w:after="0" w:line="240" w:lineRule="auto"/>
        <w:rPr>
          <w:rFonts w:ascii="Times New Roman" w:eastAsia="Times New Roman" w:hAnsi="Times New Roman"/>
          <w:sz w:val="24"/>
          <w:szCs w:val="24"/>
        </w:rPr>
      </w:pPr>
    </w:p>
    <w:p w:rsidR="005308EC" w:rsidRPr="00864220" w:rsidRDefault="005308EC" w:rsidP="005308EC">
      <w:pPr>
        <w:spacing w:after="0" w:line="240" w:lineRule="auto"/>
        <w:rPr>
          <w:rFonts w:ascii="Times New Roman" w:eastAsia="Times New Roman" w:hAnsi="Times New Roman"/>
          <w:sz w:val="24"/>
          <w:szCs w:val="24"/>
        </w:rPr>
      </w:pPr>
    </w:p>
    <w:p w:rsidR="005308EC" w:rsidRPr="00864220" w:rsidRDefault="005308EC" w:rsidP="005308EC">
      <w:pPr>
        <w:spacing w:after="0" w:line="240" w:lineRule="auto"/>
        <w:rPr>
          <w:rFonts w:ascii="Times New Roman" w:eastAsia="Times New Roman" w:hAnsi="Times New Roman"/>
          <w:sz w:val="24"/>
          <w:szCs w:val="24"/>
        </w:rPr>
      </w:pPr>
    </w:p>
    <w:p w:rsidR="005308EC" w:rsidRPr="00864220" w:rsidRDefault="005308EC" w:rsidP="005308EC">
      <w:pPr>
        <w:spacing w:after="0" w:line="240" w:lineRule="auto"/>
        <w:rPr>
          <w:rFonts w:ascii="Times New Roman" w:eastAsia="Times New Roman" w:hAnsi="Times New Roman"/>
          <w:sz w:val="24"/>
          <w:szCs w:val="24"/>
        </w:rPr>
      </w:pPr>
    </w:p>
    <w:p w:rsidR="0046039E" w:rsidRDefault="0046039E" w:rsidP="00165B0D">
      <w:pPr>
        <w:spacing w:after="0" w:line="240" w:lineRule="auto"/>
        <w:rPr>
          <w:rFonts w:ascii="Times New Roman" w:eastAsia="Times New Roman" w:hAnsi="Times New Roman"/>
          <w:sz w:val="24"/>
          <w:szCs w:val="24"/>
        </w:rPr>
      </w:pPr>
    </w:p>
    <w:p w:rsidR="0065798D" w:rsidRPr="00165B0D" w:rsidRDefault="0065798D" w:rsidP="00165B0D">
      <w:pPr>
        <w:spacing w:after="0" w:line="240" w:lineRule="auto"/>
        <w:rPr>
          <w:rFonts w:ascii="Times New Roman" w:eastAsia="Times New Roman" w:hAnsi="Times New Roman"/>
          <w:b/>
          <w:sz w:val="24"/>
          <w:szCs w:val="24"/>
        </w:rPr>
      </w:pPr>
      <w:r w:rsidRPr="00165B0D">
        <w:rPr>
          <w:rFonts w:ascii="Times New Roman" w:eastAsia="Times New Roman" w:hAnsi="Times New Roman"/>
          <w:sz w:val="24"/>
          <w:szCs w:val="24"/>
        </w:rPr>
        <w:t>Nr___________Prot.</w:t>
      </w:r>
      <w:r w:rsidRPr="00165B0D">
        <w:rPr>
          <w:rFonts w:ascii="Times New Roman" w:eastAsia="Times New Roman" w:hAnsi="Times New Roman"/>
          <w:sz w:val="24"/>
          <w:szCs w:val="24"/>
        </w:rPr>
        <w:tab/>
      </w:r>
      <w:r w:rsidRPr="00165B0D">
        <w:rPr>
          <w:rFonts w:ascii="Times New Roman" w:eastAsia="Times New Roman" w:hAnsi="Times New Roman"/>
          <w:sz w:val="24"/>
          <w:szCs w:val="24"/>
        </w:rPr>
        <w:tab/>
      </w:r>
      <w:r w:rsidRPr="00165B0D">
        <w:rPr>
          <w:rFonts w:ascii="Times New Roman" w:eastAsia="Times New Roman" w:hAnsi="Times New Roman"/>
          <w:sz w:val="24"/>
          <w:szCs w:val="24"/>
        </w:rPr>
        <w:tab/>
      </w:r>
      <w:r w:rsidRPr="00165B0D">
        <w:rPr>
          <w:rFonts w:ascii="Times New Roman" w:eastAsia="Times New Roman" w:hAnsi="Times New Roman"/>
          <w:sz w:val="24"/>
          <w:szCs w:val="24"/>
        </w:rPr>
        <w:tab/>
      </w:r>
      <w:r w:rsidRPr="00165B0D">
        <w:rPr>
          <w:rFonts w:ascii="Times New Roman" w:eastAsia="Times New Roman" w:hAnsi="Times New Roman"/>
          <w:sz w:val="24"/>
          <w:szCs w:val="24"/>
        </w:rPr>
        <w:tab/>
        <w:t xml:space="preserve">          </w:t>
      </w:r>
      <w:r w:rsidRPr="00165B0D">
        <w:rPr>
          <w:rFonts w:ascii="Times New Roman" w:eastAsia="Times New Roman" w:hAnsi="Times New Roman"/>
          <w:sz w:val="24"/>
          <w:szCs w:val="24"/>
        </w:rPr>
        <w:tab/>
        <w:t xml:space="preserve">                     </w:t>
      </w:r>
      <w:r w:rsidR="0027118D">
        <w:rPr>
          <w:rFonts w:ascii="Times New Roman" w:eastAsia="Times New Roman" w:hAnsi="Times New Roman"/>
          <w:sz w:val="24"/>
          <w:szCs w:val="24"/>
        </w:rPr>
        <w:t xml:space="preserve">    </w:t>
      </w:r>
      <w:r w:rsidRPr="00165B0D">
        <w:rPr>
          <w:rFonts w:ascii="Times New Roman" w:eastAsia="Times New Roman" w:hAnsi="Times New Roman"/>
          <w:sz w:val="24"/>
          <w:szCs w:val="24"/>
        </w:rPr>
        <w:t>Tiranë, me___/___20</w:t>
      </w:r>
      <w:r w:rsidR="00E621BF">
        <w:rPr>
          <w:rFonts w:ascii="Times New Roman" w:eastAsia="Times New Roman" w:hAnsi="Times New Roman"/>
          <w:sz w:val="24"/>
          <w:szCs w:val="24"/>
        </w:rPr>
        <w:t>2</w:t>
      </w:r>
      <w:r w:rsidR="0046039E">
        <w:rPr>
          <w:rFonts w:ascii="Times New Roman" w:eastAsia="Times New Roman" w:hAnsi="Times New Roman"/>
          <w:sz w:val="24"/>
          <w:szCs w:val="24"/>
        </w:rPr>
        <w:t>2</w:t>
      </w:r>
    </w:p>
    <w:p w:rsidR="00E048E0" w:rsidRDefault="00E048E0" w:rsidP="0032183D">
      <w:pPr>
        <w:rPr>
          <w:rFonts w:ascii="Times New Roman" w:eastAsia="Times New Roman" w:hAnsi="Times New Roman"/>
          <w:sz w:val="24"/>
          <w:szCs w:val="24"/>
        </w:rPr>
      </w:pPr>
    </w:p>
    <w:p w:rsidR="0032183D" w:rsidRDefault="0032183D" w:rsidP="00E048E0">
      <w:pPr>
        <w:spacing w:after="0"/>
        <w:rPr>
          <w:rFonts w:ascii="Times New Roman" w:eastAsia="Times New Roman" w:hAnsi="Times New Roman"/>
          <w:sz w:val="24"/>
          <w:szCs w:val="24"/>
        </w:rPr>
      </w:pPr>
      <w:r w:rsidRPr="00CB7E4E">
        <w:rPr>
          <w:rFonts w:ascii="Times New Roman" w:eastAsia="Times New Roman" w:hAnsi="Times New Roman"/>
          <w:sz w:val="24"/>
          <w:szCs w:val="24"/>
        </w:rPr>
        <w:t>Lënda: Dërgohet për botim një Ftesë për Ofertë</w:t>
      </w:r>
      <w:r w:rsidR="00E048E0">
        <w:rPr>
          <w:rFonts w:ascii="Times New Roman" w:eastAsia="Times New Roman" w:hAnsi="Times New Roman"/>
          <w:sz w:val="24"/>
          <w:szCs w:val="24"/>
        </w:rPr>
        <w:t>.</w:t>
      </w:r>
    </w:p>
    <w:p w:rsidR="00E048E0" w:rsidRDefault="00E048E0" w:rsidP="0032183D">
      <w:pPr>
        <w:rPr>
          <w:rFonts w:ascii="Times New Roman" w:eastAsia="Times New Roman" w:hAnsi="Times New Roman"/>
          <w:sz w:val="24"/>
          <w:szCs w:val="24"/>
        </w:rPr>
      </w:pPr>
    </w:p>
    <w:p w:rsidR="0032183D" w:rsidRDefault="0032183D" w:rsidP="00E048E0">
      <w:pPr>
        <w:spacing w:line="240" w:lineRule="auto"/>
        <w:ind w:left="2160" w:firstLine="720"/>
        <w:rPr>
          <w:rFonts w:ascii="Times New Roman" w:eastAsia="Times New Roman" w:hAnsi="Times New Roman"/>
          <w:b/>
          <w:sz w:val="24"/>
          <w:szCs w:val="24"/>
        </w:rPr>
      </w:pPr>
      <w:r w:rsidRPr="00864220">
        <w:rPr>
          <w:rFonts w:ascii="Times New Roman" w:eastAsia="Times New Roman" w:hAnsi="Times New Roman"/>
          <w:b/>
          <w:sz w:val="24"/>
          <w:szCs w:val="24"/>
        </w:rPr>
        <w:t xml:space="preserve">AGJENCISË SË PROKURIMIT PUBLIK </w:t>
      </w:r>
    </w:p>
    <w:p w:rsidR="0032183D" w:rsidRDefault="0032183D" w:rsidP="00E048E0">
      <w:pPr>
        <w:spacing w:line="240" w:lineRule="auto"/>
        <w:jc w:val="center"/>
        <w:rPr>
          <w:rFonts w:ascii="Times New Roman" w:eastAsia="Times New Roman" w:hAnsi="Times New Roman"/>
          <w:b/>
          <w:sz w:val="24"/>
          <w:szCs w:val="24"/>
        </w:rPr>
      </w:pPr>
      <w:r w:rsidRPr="00CB7E4E">
        <w:rPr>
          <w:rFonts w:ascii="Times New Roman" w:eastAsia="Times New Roman" w:hAnsi="Times New Roman"/>
          <w:b/>
          <w:sz w:val="24"/>
          <w:szCs w:val="24"/>
        </w:rPr>
        <w:t>TIRANË</w:t>
      </w:r>
    </w:p>
    <w:p w:rsidR="00CD4D9C" w:rsidRPr="00BD435C" w:rsidRDefault="00CD4D9C" w:rsidP="006B2DE4">
      <w:pPr>
        <w:jc w:val="both"/>
        <w:rPr>
          <w:rFonts w:ascii="Times New Roman" w:eastAsia="Times New Roman" w:hAnsi="Times New Roman"/>
          <w:sz w:val="24"/>
          <w:szCs w:val="24"/>
        </w:rPr>
      </w:pPr>
      <w:r w:rsidRPr="00892010">
        <w:rPr>
          <w:rFonts w:ascii="Times New Roman" w:eastAsia="Times New Roman" w:hAnsi="Times New Roman"/>
          <w:sz w:val="24"/>
          <w:szCs w:val="24"/>
        </w:rPr>
        <w:t>Bazuar në nenin 5 pika 3, të Ligjit Nr.10304, datë 15.07.2010, “Për Sektorin Minerar në Republikën e Shqipërisë”, i ndryshuar, pikës 6 dhe 7, 9 (b, c) të VKM nr.</w:t>
      </w:r>
      <w:r w:rsidR="001F6028">
        <w:rPr>
          <w:rFonts w:ascii="Times New Roman" w:eastAsia="Times New Roman" w:hAnsi="Times New Roman"/>
          <w:sz w:val="24"/>
          <w:szCs w:val="24"/>
        </w:rPr>
        <w:t xml:space="preserve"> </w:t>
      </w:r>
      <w:r w:rsidRPr="00892010">
        <w:rPr>
          <w:rFonts w:ascii="Times New Roman" w:eastAsia="Times New Roman" w:hAnsi="Times New Roman"/>
          <w:sz w:val="24"/>
          <w:szCs w:val="24"/>
        </w:rPr>
        <w:t xml:space="preserve">320, datë 21.04.2011 “Për miratimin e procedurave e të kritereve të konkurrimit dhe të afateve të shqyrtimit të kërkesave për marrjen e lejeve minerare në zonat konkurruese”, </w:t>
      </w:r>
      <w:r w:rsidR="00ED5C40">
        <w:rPr>
          <w:rFonts w:ascii="Times New Roman" w:eastAsia="Times New Roman" w:hAnsi="Times New Roman"/>
          <w:sz w:val="24"/>
          <w:szCs w:val="24"/>
        </w:rPr>
        <w:t xml:space="preserve">i ndryshuar, </w:t>
      </w:r>
      <w:r w:rsidR="00E048E0" w:rsidRPr="00E048E0">
        <w:rPr>
          <w:rFonts w:ascii="Times New Roman" w:eastAsia="Times New Roman" w:hAnsi="Times New Roman"/>
          <w:sz w:val="24"/>
          <w:szCs w:val="24"/>
        </w:rPr>
        <w:t xml:space="preserve">VKM nr.248, datë 02.05.2012 “Për disa shtesa dhe ndryshime në vendimin nr. 347, datë 29.4.2011 "Për miratimin e programit të veprimit 3-vjeçar për zbatimin e strategjisë minerare”, </w:t>
      </w:r>
      <w:r w:rsidR="00E048E0" w:rsidRPr="00E048E0">
        <w:rPr>
          <w:rFonts w:ascii="Times New Roman" w:hAnsi="Times New Roman"/>
          <w:sz w:val="24"/>
          <w:szCs w:val="24"/>
        </w:rPr>
        <w:t>VKM Nr.664, datë 10.10.2019 “Për miratimin e programit të veprimit 3-vjeçar, për vitet 2019 – 2021, në zbatim të strategjisë minerare”,</w:t>
      </w:r>
      <w:r w:rsidR="00E048E0" w:rsidRPr="00E048E0">
        <w:rPr>
          <w:rFonts w:ascii="Times New Roman" w:hAnsi="Times New Roman"/>
          <w:color w:val="FF0000"/>
          <w:sz w:val="24"/>
          <w:szCs w:val="24"/>
        </w:rPr>
        <w:t xml:space="preserve"> </w:t>
      </w:r>
      <w:r w:rsidR="0046039E" w:rsidRPr="00912A33">
        <w:rPr>
          <w:rFonts w:ascii="Times New Roman" w:eastAsia="Times New Roman" w:hAnsi="Times New Roman"/>
          <w:sz w:val="24"/>
          <w:szCs w:val="24"/>
        </w:rPr>
        <w:t xml:space="preserve">Urdhrit të Ministrit të Ekonomisë, Tregtisë dhe Energjetikës, nr. </w:t>
      </w:r>
      <w:r w:rsidR="0046039E" w:rsidRPr="00912A33">
        <w:rPr>
          <w:rFonts w:ascii="Times New Roman" w:hAnsi="Times New Roman"/>
          <w:sz w:val="24"/>
          <w:szCs w:val="24"/>
        </w:rPr>
        <w:t>588, datë 02.08.2011 “Për miratimin e Planit Vjetor Minerar te vitit 2011”</w:t>
      </w:r>
      <w:r w:rsidR="0046039E">
        <w:rPr>
          <w:rFonts w:ascii="Times New Roman" w:hAnsi="Times New Roman"/>
          <w:sz w:val="24"/>
          <w:szCs w:val="24"/>
        </w:rPr>
        <w:t xml:space="preserve">, </w:t>
      </w:r>
      <w:r w:rsidR="00E048E0" w:rsidRPr="00E048E0">
        <w:rPr>
          <w:rFonts w:ascii="Times New Roman" w:eastAsia="Times New Roman" w:hAnsi="Times New Roman"/>
          <w:sz w:val="24"/>
          <w:szCs w:val="24"/>
        </w:rPr>
        <w:t xml:space="preserve">dhe </w:t>
      </w:r>
      <w:r w:rsidR="00E048E0" w:rsidRPr="00E048E0">
        <w:rPr>
          <w:rFonts w:ascii="Times New Roman" w:hAnsi="Times New Roman"/>
          <w:sz w:val="24"/>
          <w:szCs w:val="24"/>
        </w:rPr>
        <w:t xml:space="preserve">Urdhrit të Ministrit të Infrastrukturës dhe Energjisë nr. </w:t>
      </w:r>
      <w:r w:rsidR="00534622">
        <w:rPr>
          <w:rFonts w:ascii="Times New Roman" w:hAnsi="Times New Roman"/>
          <w:sz w:val="24"/>
          <w:szCs w:val="24"/>
        </w:rPr>
        <w:t>441</w:t>
      </w:r>
      <w:r w:rsidR="00E048E0" w:rsidRPr="00E048E0">
        <w:rPr>
          <w:rFonts w:ascii="Times New Roman" w:hAnsi="Times New Roman"/>
          <w:sz w:val="24"/>
          <w:szCs w:val="24"/>
        </w:rPr>
        <w:t xml:space="preserve">, datë </w:t>
      </w:r>
      <w:r w:rsidR="00534622">
        <w:rPr>
          <w:rFonts w:ascii="Times New Roman" w:hAnsi="Times New Roman"/>
          <w:sz w:val="24"/>
          <w:szCs w:val="24"/>
        </w:rPr>
        <w:t>04.12.2019</w:t>
      </w:r>
      <w:r w:rsidR="00E048E0" w:rsidRPr="00E048E0">
        <w:rPr>
          <w:rFonts w:ascii="Times New Roman" w:hAnsi="Times New Roman"/>
          <w:sz w:val="24"/>
          <w:szCs w:val="24"/>
        </w:rPr>
        <w:t>, “Për miratimin e Planit Vjet</w:t>
      </w:r>
      <w:r w:rsidR="0046039E">
        <w:rPr>
          <w:rFonts w:ascii="Times New Roman" w:hAnsi="Times New Roman"/>
          <w:sz w:val="24"/>
          <w:szCs w:val="24"/>
        </w:rPr>
        <w:t>or Minerar për Vitin 20</w:t>
      </w:r>
      <w:r w:rsidR="00534622">
        <w:rPr>
          <w:rFonts w:ascii="Times New Roman" w:hAnsi="Times New Roman"/>
          <w:sz w:val="24"/>
          <w:szCs w:val="24"/>
        </w:rPr>
        <w:t>19</w:t>
      </w:r>
      <w:r w:rsidR="00E048E0" w:rsidRPr="00E048E0">
        <w:rPr>
          <w:rFonts w:ascii="Times New Roman" w:hAnsi="Times New Roman"/>
          <w:sz w:val="24"/>
          <w:szCs w:val="24"/>
        </w:rPr>
        <w:t>”</w:t>
      </w:r>
      <w:r w:rsidR="00D64350">
        <w:rPr>
          <w:rFonts w:ascii="Times New Roman" w:hAnsi="Times New Roman"/>
          <w:sz w:val="24"/>
          <w:szCs w:val="24"/>
        </w:rPr>
        <w:t xml:space="preserve">, </w:t>
      </w:r>
      <w:r w:rsidRPr="00E160C7">
        <w:rPr>
          <w:rFonts w:ascii="Times New Roman" w:eastAsia="Times New Roman" w:hAnsi="Times New Roman"/>
          <w:sz w:val="24"/>
          <w:szCs w:val="24"/>
        </w:rPr>
        <w:t>bashkëlidhur gjeni për botim në Buletinin e Njoftimeve Publike</w:t>
      </w:r>
      <w:r w:rsidRPr="00892010">
        <w:rPr>
          <w:rFonts w:ascii="Times New Roman" w:eastAsia="Times New Roman" w:hAnsi="Times New Roman"/>
          <w:sz w:val="24"/>
          <w:szCs w:val="24"/>
        </w:rPr>
        <w:t xml:space="preserve">, Ftesën për Ofertë, për organizimin e procedurës konkurruese për dhënien e të drejtës për aplikim për leje minerare në Qendrën Kombëtare të Biznesit për zonat minerare konkurruese </w:t>
      </w:r>
      <w:r w:rsidR="00E048E0" w:rsidRPr="00E048E0">
        <w:rPr>
          <w:rFonts w:ascii="Times New Roman" w:eastAsia="Times New Roman" w:hAnsi="Times New Roman"/>
          <w:b/>
          <w:sz w:val="24"/>
          <w:szCs w:val="24"/>
        </w:rPr>
        <w:t xml:space="preserve">Nr. </w:t>
      </w:r>
      <w:r w:rsidR="00534622">
        <w:rPr>
          <w:rFonts w:ascii="Times New Roman" w:eastAsia="Times New Roman" w:hAnsi="Times New Roman"/>
          <w:b/>
          <w:sz w:val="24"/>
          <w:szCs w:val="24"/>
        </w:rPr>
        <w:t>275/5</w:t>
      </w:r>
      <w:r w:rsidR="00E048E0" w:rsidRPr="00E048E0">
        <w:rPr>
          <w:rFonts w:ascii="Times New Roman" w:eastAsia="Times New Roman" w:hAnsi="Times New Roman"/>
          <w:b/>
          <w:sz w:val="24"/>
          <w:szCs w:val="24"/>
        </w:rPr>
        <w:t xml:space="preserve">, Nr. </w:t>
      </w:r>
      <w:r w:rsidR="00534622">
        <w:rPr>
          <w:rFonts w:ascii="Times New Roman" w:eastAsia="Times New Roman" w:hAnsi="Times New Roman"/>
          <w:b/>
          <w:sz w:val="24"/>
          <w:szCs w:val="24"/>
        </w:rPr>
        <w:t>217</w:t>
      </w:r>
      <w:r w:rsidR="00E048E0" w:rsidRPr="00E048E0">
        <w:rPr>
          <w:rFonts w:ascii="Times New Roman" w:eastAsia="Times New Roman" w:hAnsi="Times New Roman"/>
          <w:b/>
          <w:sz w:val="24"/>
          <w:szCs w:val="24"/>
        </w:rPr>
        <w:t>,</w:t>
      </w:r>
      <w:r w:rsidR="00E048E0" w:rsidRPr="00E048E0">
        <w:rPr>
          <w:rFonts w:ascii="Times New Roman" w:eastAsia="Times New Roman" w:hAnsi="Times New Roman"/>
          <w:sz w:val="24"/>
          <w:szCs w:val="24"/>
        </w:rPr>
        <w:t xml:space="preserve"> </w:t>
      </w:r>
      <w:r w:rsidR="00E048E0" w:rsidRPr="00E048E0">
        <w:rPr>
          <w:rFonts w:ascii="Times New Roman" w:hAnsi="Times New Roman"/>
          <w:b/>
          <w:sz w:val="24"/>
          <w:szCs w:val="24"/>
        </w:rPr>
        <w:t xml:space="preserve">Nr. </w:t>
      </w:r>
      <w:r w:rsidR="00534622">
        <w:rPr>
          <w:rFonts w:ascii="Times New Roman" w:hAnsi="Times New Roman"/>
          <w:b/>
          <w:sz w:val="24"/>
          <w:szCs w:val="24"/>
        </w:rPr>
        <w:t>177/1. Nr. 122/1</w:t>
      </w:r>
      <w:r w:rsidR="0027118D" w:rsidRPr="00E048E0">
        <w:rPr>
          <w:rFonts w:ascii="Times New Roman" w:hAnsi="Times New Roman"/>
          <w:b/>
          <w:sz w:val="24"/>
          <w:szCs w:val="24"/>
        </w:rPr>
        <w:t>.</w:t>
      </w:r>
    </w:p>
    <w:p w:rsidR="00ED5C40" w:rsidRDefault="0032183D" w:rsidP="0032183D">
      <w:pPr>
        <w:jc w:val="both"/>
        <w:rPr>
          <w:rFonts w:ascii="Times New Roman" w:eastAsia="Times New Roman" w:hAnsi="Times New Roman"/>
          <w:sz w:val="24"/>
          <w:szCs w:val="24"/>
        </w:rPr>
      </w:pPr>
      <w:r w:rsidRPr="00892010">
        <w:rPr>
          <w:rFonts w:ascii="Times New Roman" w:eastAsia="Times New Roman" w:hAnsi="Times New Roman"/>
          <w:sz w:val="24"/>
          <w:szCs w:val="24"/>
        </w:rPr>
        <w:t>Ju faleminderit  për mirëkuptimin.</w:t>
      </w:r>
    </w:p>
    <w:p w:rsidR="0065798D" w:rsidRDefault="00186F6F" w:rsidP="0065798D">
      <w:pPr>
        <w:ind w:left="5760" w:firstLine="720"/>
        <w:rPr>
          <w:rFonts w:ascii="Times New Roman" w:eastAsia="Times New Roman" w:hAnsi="Times New Roman"/>
          <w:b/>
          <w:sz w:val="24"/>
          <w:szCs w:val="24"/>
        </w:rPr>
      </w:pPr>
      <w:r w:rsidRPr="000B6E2D">
        <w:rPr>
          <w:rFonts w:ascii="Times New Roman" w:eastAsia="Times New Roman" w:hAnsi="Times New Roman"/>
          <w:b/>
          <w:sz w:val="24"/>
          <w:szCs w:val="24"/>
        </w:rPr>
        <w:t xml:space="preserve">    </w:t>
      </w:r>
      <w:r w:rsidR="000B6E2D" w:rsidRPr="000B6E2D">
        <w:rPr>
          <w:rFonts w:ascii="Times New Roman" w:eastAsia="Times New Roman" w:hAnsi="Times New Roman"/>
          <w:b/>
          <w:sz w:val="24"/>
          <w:szCs w:val="24"/>
        </w:rPr>
        <w:t xml:space="preserve">  </w:t>
      </w:r>
      <w:r w:rsidR="000B6E2D">
        <w:rPr>
          <w:rFonts w:ascii="Times New Roman" w:eastAsia="Times New Roman" w:hAnsi="Times New Roman"/>
          <w:b/>
          <w:sz w:val="24"/>
          <w:szCs w:val="24"/>
        </w:rPr>
        <w:t xml:space="preserve">       </w:t>
      </w:r>
      <w:r w:rsidR="0065798D" w:rsidRPr="000B6E2D">
        <w:rPr>
          <w:rFonts w:ascii="Times New Roman" w:eastAsia="Times New Roman" w:hAnsi="Times New Roman"/>
          <w:b/>
          <w:sz w:val="24"/>
          <w:szCs w:val="24"/>
        </w:rPr>
        <w:t xml:space="preserve">MINISTRI </w:t>
      </w:r>
    </w:p>
    <w:p w:rsidR="0065798D" w:rsidRDefault="0065798D" w:rsidP="0065798D">
      <w:pPr>
        <w:ind w:left="5046" w:right="624" w:firstLine="720"/>
        <w:rPr>
          <w:rFonts w:ascii="Times New Roman" w:eastAsia="Times New Roman" w:hAnsi="Times New Roman"/>
          <w:b/>
          <w:sz w:val="24"/>
          <w:szCs w:val="24"/>
        </w:rPr>
      </w:pPr>
      <w:r w:rsidRPr="000B6E2D">
        <w:rPr>
          <w:rFonts w:ascii="Times New Roman" w:eastAsia="Times New Roman" w:hAnsi="Times New Roman"/>
          <w:b/>
          <w:sz w:val="24"/>
          <w:szCs w:val="24"/>
        </w:rPr>
        <w:t xml:space="preserve">  </w:t>
      </w:r>
      <w:r w:rsidR="00186F6F" w:rsidRPr="000B6E2D">
        <w:rPr>
          <w:rFonts w:ascii="Times New Roman" w:eastAsia="Times New Roman" w:hAnsi="Times New Roman"/>
          <w:b/>
          <w:sz w:val="24"/>
          <w:szCs w:val="24"/>
        </w:rPr>
        <w:t xml:space="preserve">   </w:t>
      </w:r>
      <w:r w:rsidR="000B6E2D">
        <w:rPr>
          <w:rFonts w:ascii="Times New Roman" w:eastAsia="Times New Roman" w:hAnsi="Times New Roman"/>
          <w:b/>
          <w:sz w:val="24"/>
          <w:szCs w:val="24"/>
        </w:rPr>
        <w:t xml:space="preserve">        </w:t>
      </w:r>
      <w:r w:rsidR="00186F6F" w:rsidRPr="000B6E2D">
        <w:rPr>
          <w:rFonts w:ascii="Times New Roman" w:eastAsia="Times New Roman" w:hAnsi="Times New Roman"/>
          <w:b/>
          <w:sz w:val="24"/>
          <w:szCs w:val="24"/>
        </w:rPr>
        <w:t xml:space="preserve"> </w:t>
      </w:r>
      <w:r w:rsidR="001E7D83">
        <w:rPr>
          <w:rFonts w:ascii="Times New Roman" w:eastAsia="Times New Roman" w:hAnsi="Times New Roman"/>
          <w:b/>
          <w:sz w:val="24"/>
          <w:szCs w:val="24"/>
        </w:rPr>
        <w:t xml:space="preserve">      </w:t>
      </w:r>
      <w:r w:rsidR="00C638B4">
        <w:rPr>
          <w:rFonts w:ascii="Times New Roman" w:eastAsia="Times New Roman" w:hAnsi="Times New Roman"/>
          <w:b/>
          <w:sz w:val="24"/>
          <w:szCs w:val="24"/>
        </w:rPr>
        <w:t>Belinda Balluku</w:t>
      </w:r>
    </w:p>
    <w:p w:rsidR="0046039E" w:rsidRDefault="0046039E" w:rsidP="003B49E7">
      <w:pPr>
        <w:rPr>
          <w:rFonts w:ascii="Times New Roman" w:hAnsi="Times New Roman"/>
          <w:sz w:val="18"/>
          <w:szCs w:val="18"/>
        </w:rPr>
      </w:pPr>
    </w:p>
    <w:p w:rsidR="0046039E" w:rsidRDefault="0046039E" w:rsidP="003B49E7">
      <w:pPr>
        <w:rPr>
          <w:rFonts w:ascii="Times New Roman" w:hAnsi="Times New Roman"/>
          <w:sz w:val="18"/>
          <w:szCs w:val="18"/>
        </w:rPr>
      </w:pPr>
    </w:p>
    <w:p w:rsidR="00534622" w:rsidRDefault="00534622" w:rsidP="003B49E7">
      <w:pPr>
        <w:rPr>
          <w:rFonts w:ascii="Times New Roman" w:hAnsi="Times New Roman"/>
          <w:sz w:val="18"/>
          <w:szCs w:val="18"/>
        </w:rPr>
      </w:pPr>
    </w:p>
    <w:p w:rsidR="00C52E31" w:rsidRDefault="00C52E31" w:rsidP="003B49E7">
      <w:pPr>
        <w:rPr>
          <w:rFonts w:ascii="Times New Roman" w:hAnsi="Times New Roman"/>
          <w:sz w:val="18"/>
          <w:szCs w:val="18"/>
        </w:rPr>
      </w:pPr>
    </w:p>
    <w:p w:rsidR="00C52E31" w:rsidRDefault="00C52E31" w:rsidP="003B49E7">
      <w:pPr>
        <w:rPr>
          <w:rFonts w:ascii="Times New Roman" w:hAnsi="Times New Roman"/>
          <w:sz w:val="18"/>
          <w:szCs w:val="18"/>
        </w:rPr>
      </w:pPr>
    </w:p>
    <w:p w:rsidR="00C52E31" w:rsidRDefault="00C52E31" w:rsidP="003B49E7">
      <w:pPr>
        <w:rPr>
          <w:rFonts w:ascii="Times New Roman" w:hAnsi="Times New Roman"/>
          <w:sz w:val="18"/>
          <w:szCs w:val="18"/>
        </w:rPr>
      </w:pPr>
    </w:p>
    <w:p w:rsidR="00C52E31" w:rsidRDefault="00C52E31" w:rsidP="003B49E7">
      <w:pPr>
        <w:rPr>
          <w:rFonts w:ascii="Times New Roman" w:hAnsi="Times New Roman"/>
          <w:sz w:val="18"/>
          <w:szCs w:val="18"/>
        </w:rPr>
      </w:pPr>
    </w:p>
    <w:p w:rsidR="00C52E31" w:rsidRDefault="00C52E31" w:rsidP="003B49E7">
      <w:pPr>
        <w:rPr>
          <w:rFonts w:ascii="Times New Roman" w:hAnsi="Times New Roman"/>
          <w:sz w:val="18"/>
          <w:szCs w:val="18"/>
        </w:rPr>
      </w:pPr>
    </w:p>
    <w:p w:rsidR="00C52E31" w:rsidRDefault="00C52E31" w:rsidP="003B49E7">
      <w:pPr>
        <w:rPr>
          <w:rFonts w:ascii="Times New Roman" w:hAnsi="Times New Roman"/>
          <w:sz w:val="18"/>
          <w:szCs w:val="18"/>
        </w:rPr>
      </w:pPr>
    </w:p>
    <w:p w:rsidR="00F51D55" w:rsidRDefault="00F51D55" w:rsidP="003B49E7">
      <w:pPr>
        <w:rPr>
          <w:rFonts w:ascii="Times New Roman" w:hAnsi="Times New Roman"/>
          <w:sz w:val="18"/>
          <w:szCs w:val="18"/>
        </w:rPr>
      </w:pPr>
    </w:p>
    <w:p w:rsidR="00D64350" w:rsidRDefault="00B05706" w:rsidP="003B49E7">
      <w:pPr>
        <w:pStyle w:val="Footer"/>
        <w:pBdr>
          <w:top w:val="thinThickSmallGap" w:sz="24" w:space="0" w:color="622423"/>
        </w:pBdr>
        <w:jc w:val="center"/>
        <w:rPr>
          <w:rStyle w:val="Hyperlink"/>
          <w:rFonts w:ascii="Times New Roman" w:hAnsi="Times New Roman"/>
          <w:sz w:val="20"/>
          <w:szCs w:val="20"/>
        </w:rPr>
      </w:pPr>
      <w:r w:rsidRPr="00B05706">
        <w:rPr>
          <w:rFonts w:ascii="Times New Roman" w:hAnsi="Times New Roman"/>
          <w:sz w:val="20"/>
          <w:szCs w:val="20"/>
        </w:rPr>
        <w:t xml:space="preserve">Adresa: Rr. </w:t>
      </w:r>
      <w:r w:rsidRPr="00B05706">
        <w:rPr>
          <w:rFonts w:ascii="Times New Roman" w:hAnsi="Times New Roman"/>
          <w:sz w:val="20"/>
          <w:szCs w:val="20"/>
        </w:rPr>
        <w:sym w:font="Symbol" w:char="F0B2"/>
      </w:r>
      <w:r w:rsidRPr="00B05706">
        <w:rPr>
          <w:rFonts w:ascii="Times New Roman" w:hAnsi="Times New Roman"/>
          <w:sz w:val="20"/>
          <w:szCs w:val="20"/>
        </w:rPr>
        <w:t>Abdi Toptani</w:t>
      </w:r>
      <w:r w:rsidRPr="00B05706">
        <w:rPr>
          <w:rFonts w:ascii="Times New Roman" w:hAnsi="Times New Roman"/>
          <w:sz w:val="20"/>
          <w:szCs w:val="20"/>
        </w:rPr>
        <w:sym w:font="Symbol" w:char="F0B2"/>
      </w:r>
      <w:r w:rsidRPr="00B05706">
        <w:rPr>
          <w:rFonts w:ascii="Times New Roman" w:hAnsi="Times New Roman"/>
          <w:sz w:val="20"/>
          <w:szCs w:val="20"/>
        </w:rPr>
        <w:t xml:space="preserve">, Nr. 1, Tiranë, Faqja  Web: </w:t>
      </w:r>
      <w:hyperlink r:id="rId10" w:history="1">
        <w:r w:rsidRPr="00B05706">
          <w:rPr>
            <w:rStyle w:val="Hyperlink"/>
            <w:rFonts w:ascii="Times New Roman" w:hAnsi="Times New Roman"/>
            <w:sz w:val="20"/>
            <w:szCs w:val="20"/>
          </w:rPr>
          <w:t>http://www.infrastruktura.gov.al</w:t>
        </w:r>
      </w:hyperlink>
    </w:p>
    <w:p w:rsidR="003C7BB3" w:rsidRDefault="00F51D55" w:rsidP="0065798D">
      <w:pPr>
        <w:rPr>
          <w:rFonts w:ascii="Times New Roman" w:eastAsia="Times New Roman" w:hAnsi="Times New Roman"/>
          <w:sz w:val="24"/>
          <w:szCs w:val="24"/>
        </w:rPr>
      </w:pPr>
      <w:r w:rsidRPr="00F61D53">
        <w:rPr>
          <w:rFonts w:ascii="Times New Roman" w:hAnsi="Times New Roman"/>
          <w:noProof/>
          <w:color w:val="FF0000"/>
          <w:sz w:val="28"/>
          <w:szCs w:val="28"/>
          <w:lang w:val="en-US"/>
        </w:rPr>
        <w:lastRenderedPageBreak/>
        <w:drawing>
          <wp:anchor distT="0" distB="0" distL="114300" distR="114300" simplePos="0" relativeHeight="251669504" behindDoc="1" locked="0" layoutInCell="1" allowOverlap="1" wp14:anchorId="5455A6CC" wp14:editId="74ECB0E1">
            <wp:simplePos x="0" y="0"/>
            <wp:positionH relativeFrom="column">
              <wp:posOffset>-581246</wp:posOffset>
            </wp:positionH>
            <wp:positionV relativeFrom="paragraph">
              <wp:posOffset>-603002</wp:posOffset>
            </wp:positionV>
            <wp:extent cx="7496175" cy="1533525"/>
            <wp:effectExtent l="0" t="0" r="9525" b="9525"/>
            <wp:wrapNone/>
            <wp:docPr id="2" name="Picture 2" descr="Koka Shkresave M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ka Shkresave MI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617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847" w:rsidRDefault="00E90847" w:rsidP="0065798D">
      <w:pPr>
        <w:rPr>
          <w:rFonts w:ascii="Times New Roman" w:eastAsia="Times New Roman" w:hAnsi="Times New Roman"/>
          <w:sz w:val="24"/>
          <w:szCs w:val="24"/>
        </w:rPr>
      </w:pPr>
    </w:p>
    <w:p w:rsidR="00E90847" w:rsidRDefault="00E90847" w:rsidP="0065798D">
      <w:pPr>
        <w:rPr>
          <w:rFonts w:ascii="Times New Roman" w:eastAsia="Times New Roman" w:hAnsi="Times New Roman"/>
          <w:sz w:val="24"/>
          <w:szCs w:val="24"/>
        </w:rPr>
      </w:pPr>
    </w:p>
    <w:p w:rsidR="00F51D55" w:rsidRDefault="00F51D55" w:rsidP="0065798D">
      <w:pPr>
        <w:rPr>
          <w:rFonts w:ascii="Times New Roman" w:eastAsia="Times New Roman" w:hAnsi="Times New Roman"/>
          <w:sz w:val="24"/>
          <w:szCs w:val="24"/>
        </w:rPr>
      </w:pPr>
    </w:p>
    <w:p w:rsidR="0065798D" w:rsidRPr="00864220" w:rsidRDefault="0065798D" w:rsidP="0065798D">
      <w:pPr>
        <w:rPr>
          <w:rFonts w:ascii="Times New Roman" w:eastAsia="Times New Roman" w:hAnsi="Times New Roman"/>
          <w:b/>
          <w:sz w:val="24"/>
          <w:szCs w:val="24"/>
        </w:rPr>
      </w:pPr>
      <w:r w:rsidRPr="00864220">
        <w:rPr>
          <w:rFonts w:ascii="Times New Roman" w:eastAsia="Times New Roman" w:hAnsi="Times New Roman"/>
          <w:sz w:val="24"/>
          <w:szCs w:val="24"/>
        </w:rPr>
        <w:t>Nr___________Prot.</w:t>
      </w:r>
      <w:r w:rsidRPr="00864220">
        <w:rPr>
          <w:rFonts w:ascii="Times New Roman" w:eastAsia="Times New Roman" w:hAnsi="Times New Roman"/>
          <w:sz w:val="24"/>
          <w:szCs w:val="24"/>
        </w:rPr>
        <w:tab/>
      </w:r>
      <w:r w:rsidRPr="00864220">
        <w:rPr>
          <w:rFonts w:ascii="Times New Roman" w:eastAsia="Times New Roman" w:hAnsi="Times New Roman"/>
          <w:sz w:val="24"/>
          <w:szCs w:val="24"/>
        </w:rPr>
        <w:tab/>
      </w:r>
      <w:r w:rsidRPr="00864220">
        <w:rPr>
          <w:rFonts w:ascii="Times New Roman" w:eastAsia="Times New Roman" w:hAnsi="Times New Roman"/>
          <w:sz w:val="24"/>
          <w:szCs w:val="24"/>
        </w:rPr>
        <w:tab/>
      </w:r>
      <w:r w:rsidRPr="00864220">
        <w:rPr>
          <w:rFonts w:ascii="Times New Roman" w:eastAsia="Times New Roman" w:hAnsi="Times New Roman"/>
          <w:sz w:val="24"/>
          <w:szCs w:val="24"/>
        </w:rPr>
        <w:tab/>
      </w:r>
      <w:r w:rsidRPr="00864220">
        <w:rPr>
          <w:rFonts w:ascii="Times New Roman" w:eastAsia="Times New Roman" w:hAnsi="Times New Roman"/>
          <w:sz w:val="24"/>
          <w:szCs w:val="24"/>
        </w:rPr>
        <w:tab/>
      </w:r>
      <w:r w:rsidRPr="00864220">
        <w:rPr>
          <w:rFonts w:ascii="Times New Roman" w:eastAsia="Times New Roman" w:hAnsi="Times New Roman"/>
          <w:sz w:val="24"/>
          <w:szCs w:val="24"/>
        </w:rPr>
        <w:tab/>
        <w:t xml:space="preserve">        </w:t>
      </w:r>
      <w:r w:rsidR="00186F6F">
        <w:rPr>
          <w:rFonts w:ascii="Times New Roman" w:eastAsia="Times New Roman" w:hAnsi="Times New Roman"/>
          <w:sz w:val="24"/>
          <w:szCs w:val="24"/>
        </w:rPr>
        <w:t xml:space="preserve">          </w:t>
      </w:r>
      <w:r w:rsidRPr="00864220">
        <w:rPr>
          <w:rFonts w:ascii="Times New Roman" w:eastAsia="Times New Roman" w:hAnsi="Times New Roman"/>
          <w:sz w:val="24"/>
          <w:szCs w:val="24"/>
        </w:rPr>
        <w:t>Tiranë, me___/___20</w:t>
      </w:r>
      <w:r w:rsidR="00E621BF">
        <w:rPr>
          <w:rFonts w:ascii="Times New Roman" w:eastAsia="Times New Roman" w:hAnsi="Times New Roman"/>
          <w:sz w:val="24"/>
          <w:szCs w:val="24"/>
        </w:rPr>
        <w:t>2</w:t>
      </w:r>
      <w:r w:rsidR="0046039E">
        <w:rPr>
          <w:rFonts w:ascii="Times New Roman" w:eastAsia="Times New Roman" w:hAnsi="Times New Roman"/>
          <w:sz w:val="24"/>
          <w:szCs w:val="24"/>
        </w:rPr>
        <w:t>2</w:t>
      </w:r>
    </w:p>
    <w:p w:rsidR="00650E6E" w:rsidRDefault="00650E6E" w:rsidP="0032183D">
      <w:pPr>
        <w:tabs>
          <w:tab w:val="left" w:leader="underscore" w:pos="9360"/>
        </w:tabs>
        <w:spacing w:before="240" w:after="60" w:line="240" w:lineRule="auto"/>
        <w:jc w:val="center"/>
        <w:outlineLvl w:val="5"/>
        <w:rPr>
          <w:rFonts w:ascii="Times New Roman" w:eastAsia="Times New Roman" w:hAnsi="Times New Roman"/>
          <w:b/>
          <w:bCs/>
          <w:sz w:val="24"/>
          <w:szCs w:val="24"/>
        </w:rPr>
      </w:pPr>
    </w:p>
    <w:p w:rsidR="0032183D" w:rsidRDefault="0032183D" w:rsidP="0032183D">
      <w:pPr>
        <w:tabs>
          <w:tab w:val="left" w:leader="underscore" w:pos="9360"/>
        </w:tabs>
        <w:spacing w:before="240" w:after="60" w:line="240" w:lineRule="auto"/>
        <w:jc w:val="center"/>
        <w:outlineLvl w:val="5"/>
        <w:rPr>
          <w:rFonts w:ascii="Times New Roman" w:eastAsia="Times New Roman" w:hAnsi="Times New Roman"/>
          <w:b/>
          <w:bCs/>
          <w:sz w:val="24"/>
          <w:szCs w:val="24"/>
        </w:rPr>
      </w:pPr>
      <w:r w:rsidRPr="00864220">
        <w:rPr>
          <w:rFonts w:ascii="Times New Roman" w:eastAsia="Times New Roman" w:hAnsi="Times New Roman"/>
          <w:b/>
          <w:bCs/>
          <w:sz w:val="24"/>
          <w:szCs w:val="24"/>
        </w:rPr>
        <w:t>FTESË PËR OFERTË</w:t>
      </w:r>
    </w:p>
    <w:p w:rsidR="0032183D" w:rsidRDefault="0032183D" w:rsidP="0032183D">
      <w:pPr>
        <w:tabs>
          <w:tab w:val="left" w:leader="underscore" w:pos="9360"/>
        </w:tabs>
        <w:spacing w:before="240" w:after="60" w:line="240" w:lineRule="auto"/>
        <w:jc w:val="center"/>
        <w:outlineLvl w:val="5"/>
        <w:rPr>
          <w:rFonts w:ascii="Times New Roman" w:eastAsia="Times New Roman" w:hAnsi="Times New Roman"/>
          <w:b/>
          <w:bCs/>
          <w:sz w:val="24"/>
          <w:szCs w:val="24"/>
        </w:rPr>
      </w:pPr>
    </w:p>
    <w:p w:rsidR="00E90847" w:rsidRDefault="00CD4D9C" w:rsidP="000C7871">
      <w:pPr>
        <w:spacing w:after="0"/>
        <w:jc w:val="both"/>
        <w:rPr>
          <w:rFonts w:ascii="Times New Roman" w:hAnsi="Times New Roman"/>
          <w:b/>
          <w:sz w:val="24"/>
          <w:szCs w:val="24"/>
        </w:rPr>
      </w:pPr>
      <w:r>
        <w:rPr>
          <w:rFonts w:ascii="Times New Roman" w:eastAsia="Times New Roman" w:hAnsi="Times New Roman"/>
          <w:sz w:val="24"/>
          <w:szCs w:val="24"/>
        </w:rPr>
        <w:t xml:space="preserve">1. </w:t>
      </w:r>
      <w:r w:rsidRPr="00B14C49">
        <w:rPr>
          <w:rFonts w:ascii="Times New Roman" w:eastAsia="Times New Roman" w:hAnsi="Times New Roman"/>
          <w:sz w:val="24"/>
          <w:szCs w:val="24"/>
        </w:rPr>
        <w:t xml:space="preserve">Ministria e </w:t>
      </w:r>
      <w:r w:rsidR="00A56061">
        <w:rPr>
          <w:rFonts w:ascii="Times New Roman" w:eastAsia="Times New Roman" w:hAnsi="Times New Roman"/>
          <w:sz w:val="24"/>
          <w:szCs w:val="24"/>
        </w:rPr>
        <w:t xml:space="preserve">Infrastrukturës dhe </w:t>
      </w:r>
      <w:r w:rsidRPr="00B14C49">
        <w:rPr>
          <w:rFonts w:ascii="Times New Roman" w:eastAsia="Times New Roman" w:hAnsi="Times New Roman"/>
          <w:sz w:val="24"/>
          <w:szCs w:val="24"/>
        </w:rPr>
        <w:t xml:space="preserve">Energjisë bazuar në nenin 5 pika 3, të Ligjit Nr.10304, datë 15.07.2010, “Për Sektorin Minerar në Republikën e Shqipërisë”, i ndryshuar, të nenit 36/1 të Ligjit nr.10081, datë 23.02.2009 “Për licencat, autorizimet dhe lejet në Republikën e Shqipërisë”, </w:t>
      </w:r>
      <w:r w:rsidR="00463D3F" w:rsidRPr="00B14C49">
        <w:rPr>
          <w:rFonts w:ascii="Times New Roman" w:eastAsia="Times New Roman" w:hAnsi="Times New Roman"/>
          <w:sz w:val="24"/>
          <w:szCs w:val="24"/>
        </w:rPr>
        <w:t xml:space="preserve">pikës 6 dhe 7, 9 (b, c), të </w:t>
      </w:r>
      <w:r w:rsidR="00E536AF" w:rsidRPr="00892010">
        <w:rPr>
          <w:rFonts w:ascii="Times New Roman" w:eastAsia="Times New Roman" w:hAnsi="Times New Roman"/>
          <w:sz w:val="24"/>
          <w:szCs w:val="24"/>
        </w:rPr>
        <w:t xml:space="preserve">VKM nr.320, datë 21.04.2011 “Për miratimin e procedurave e të kritereve të konkurrimit dhe të afateve të shqyrtimit të kërkesave për marrjen e lejeve minerare në zonat konkurruese”, </w:t>
      </w:r>
      <w:r w:rsidR="00E536AF">
        <w:rPr>
          <w:rFonts w:ascii="Times New Roman" w:eastAsia="Times New Roman" w:hAnsi="Times New Roman"/>
          <w:sz w:val="24"/>
          <w:szCs w:val="24"/>
        </w:rPr>
        <w:t xml:space="preserve">i ndryshuar, </w:t>
      </w:r>
      <w:r w:rsidR="00534622" w:rsidRPr="00E048E0">
        <w:rPr>
          <w:rFonts w:ascii="Times New Roman" w:eastAsia="Times New Roman" w:hAnsi="Times New Roman"/>
          <w:sz w:val="24"/>
          <w:szCs w:val="24"/>
        </w:rPr>
        <w:t xml:space="preserve">VKM nr.248, datë 02.05.2012 “Për disa shtesa dhe ndryshime në vendimin nr. 347, datë 29.4.2011 "Për miratimin e programit të veprimit 3-vjeçar për zbatimin e strategjisë minerare”, </w:t>
      </w:r>
      <w:r w:rsidR="00534622" w:rsidRPr="00E048E0">
        <w:rPr>
          <w:rFonts w:ascii="Times New Roman" w:hAnsi="Times New Roman"/>
          <w:sz w:val="24"/>
          <w:szCs w:val="24"/>
        </w:rPr>
        <w:t>VKM Nr.664, datë 10.10.2019 “Për miratimin e programit të veprimit 3-vjeçar, për vitet 2019 – 2021, në zbatim të strategjisë minerare”,</w:t>
      </w:r>
      <w:r w:rsidR="00534622" w:rsidRPr="00E048E0">
        <w:rPr>
          <w:rFonts w:ascii="Times New Roman" w:hAnsi="Times New Roman"/>
          <w:color w:val="FF0000"/>
          <w:sz w:val="24"/>
          <w:szCs w:val="24"/>
        </w:rPr>
        <w:t xml:space="preserve"> </w:t>
      </w:r>
      <w:r w:rsidR="00534622" w:rsidRPr="00912A33">
        <w:rPr>
          <w:rFonts w:ascii="Times New Roman" w:eastAsia="Times New Roman" w:hAnsi="Times New Roman"/>
          <w:sz w:val="24"/>
          <w:szCs w:val="24"/>
        </w:rPr>
        <w:t xml:space="preserve">Urdhrit të Ministrit të Ekonomisë, Tregtisë dhe Energjetikës, nr. </w:t>
      </w:r>
      <w:r w:rsidR="00534622" w:rsidRPr="00912A33">
        <w:rPr>
          <w:rFonts w:ascii="Times New Roman" w:hAnsi="Times New Roman"/>
          <w:sz w:val="24"/>
          <w:szCs w:val="24"/>
        </w:rPr>
        <w:t>588, datë 02.08.2011 “Për miratimin e Planit Vjetor Minerar te vitit 2011”</w:t>
      </w:r>
      <w:r w:rsidR="00534622">
        <w:rPr>
          <w:rFonts w:ascii="Times New Roman" w:hAnsi="Times New Roman"/>
          <w:sz w:val="24"/>
          <w:szCs w:val="24"/>
        </w:rPr>
        <w:t xml:space="preserve">, </w:t>
      </w:r>
      <w:r w:rsidR="00534622" w:rsidRPr="00E048E0">
        <w:rPr>
          <w:rFonts w:ascii="Times New Roman" w:eastAsia="Times New Roman" w:hAnsi="Times New Roman"/>
          <w:sz w:val="24"/>
          <w:szCs w:val="24"/>
        </w:rPr>
        <w:t xml:space="preserve">dhe </w:t>
      </w:r>
      <w:r w:rsidR="00534622" w:rsidRPr="00E048E0">
        <w:rPr>
          <w:rFonts w:ascii="Times New Roman" w:hAnsi="Times New Roman"/>
          <w:sz w:val="24"/>
          <w:szCs w:val="24"/>
        </w:rPr>
        <w:t xml:space="preserve">Urdhrit të Ministrit të Infrastrukturës dhe Energjisë nr. </w:t>
      </w:r>
      <w:r w:rsidR="00534622">
        <w:rPr>
          <w:rFonts w:ascii="Times New Roman" w:hAnsi="Times New Roman"/>
          <w:sz w:val="24"/>
          <w:szCs w:val="24"/>
        </w:rPr>
        <w:t>441</w:t>
      </w:r>
      <w:r w:rsidR="00534622" w:rsidRPr="00E048E0">
        <w:rPr>
          <w:rFonts w:ascii="Times New Roman" w:hAnsi="Times New Roman"/>
          <w:sz w:val="24"/>
          <w:szCs w:val="24"/>
        </w:rPr>
        <w:t xml:space="preserve">, datë </w:t>
      </w:r>
      <w:r w:rsidR="00534622">
        <w:rPr>
          <w:rFonts w:ascii="Times New Roman" w:hAnsi="Times New Roman"/>
          <w:sz w:val="24"/>
          <w:szCs w:val="24"/>
        </w:rPr>
        <w:t>04.12.2019</w:t>
      </w:r>
      <w:r w:rsidR="00534622" w:rsidRPr="00E048E0">
        <w:rPr>
          <w:rFonts w:ascii="Times New Roman" w:hAnsi="Times New Roman"/>
          <w:sz w:val="24"/>
          <w:szCs w:val="24"/>
        </w:rPr>
        <w:t>, “Për miratimin e Planit Vjet</w:t>
      </w:r>
      <w:r w:rsidR="00534622">
        <w:rPr>
          <w:rFonts w:ascii="Times New Roman" w:hAnsi="Times New Roman"/>
          <w:sz w:val="24"/>
          <w:szCs w:val="24"/>
        </w:rPr>
        <w:t>or Minerar për Vitin 2019</w:t>
      </w:r>
      <w:r w:rsidR="00534622" w:rsidRPr="00E048E0">
        <w:rPr>
          <w:rFonts w:ascii="Times New Roman" w:hAnsi="Times New Roman"/>
          <w:sz w:val="24"/>
          <w:szCs w:val="24"/>
        </w:rPr>
        <w:t>”</w:t>
      </w:r>
      <w:r w:rsidR="005A70A8" w:rsidRPr="00E160C7">
        <w:rPr>
          <w:rFonts w:ascii="Times New Roman" w:hAnsi="Times New Roman"/>
          <w:sz w:val="24"/>
          <w:szCs w:val="24"/>
        </w:rPr>
        <w:t xml:space="preserve">, </w:t>
      </w:r>
      <w:r w:rsidRPr="00186F6F">
        <w:rPr>
          <w:rFonts w:ascii="Times New Roman" w:eastAsia="Times New Roman" w:hAnsi="Times New Roman"/>
          <w:sz w:val="24"/>
          <w:szCs w:val="24"/>
        </w:rPr>
        <w:t xml:space="preserve">shpall ftesën për pjesëmarrje në procedurën konkurruese për dhënien e të drejtës për aplikim për leje minerare në Qendrën Kombëtare të Biznesit </w:t>
      </w:r>
      <w:r w:rsidRPr="00A94F49">
        <w:rPr>
          <w:rFonts w:ascii="Times New Roman" w:eastAsia="Times New Roman" w:hAnsi="Times New Roman"/>
          <w:sz w:val="24"/>
          <w:szCs w:val="24"/>
        </w:rPr>
        <w:t xml:space="preserve">për zonat minerare konkurruese </w:t>
      </w:r>
      <w:r w:rsidR="00534622" w:rsidRPr="00E048E0">
        <w:rPr>
          <w:rFonts w:ascii="Times New Roman" w:eastAsia="Times New Roman" w:hAnsi="Times New Roman"/>
          <w:b/>
          <w:sz w:val="24"/>
          <w:szCs w:val="24"/>
        </w:rPr>
        <w:t xml:space="preserve">Nr. </w:t>
      </w:r>
      <w:r w:rsidR="00534622">
        <w:rPr>
          <w:rFonts w:ascii="Times New Roman" w:eastAsia="Times New Roman" w:hAnsi="Times New Roman"/>
          <w:b/>
          <w:sz w:val="24"/>
          <w:szCs w:val="24"/>
        </w:rPr>
        <w:t>275/5</w:t>
      </w:r>
      <w:r w:rsidR="00534622" w:rsidRPr="00E048E0">
        <w:rPr>
          <w:rFonts w:ascii="Times New Roman" w:eastAsia="Times New Roman" w:hAnsi="Times New Roman"/>
          <w:b/>
          <w:sz w:val="24"/>
          <w:szCs w:val="24"/>
        </w:rPr>
        <w:t xml:space="preserve">, Nr. </w:t>
      </w:r>
      <w:r w:rsidR="00534622">
        <w:rPr>
          <w:rFonts w:ascii="Times New Roman" w:eastAsia="Times New Roman" w:hAnsi="Times New Roman"/>
          <w:b/>
          <w:sz w:val="24"/>
          <w:szCs w:val="24"/>
        </w:rPr>
        <w:t>217</w:t>
      </w:r>
      <w:r w:rsidR="00534622" w:rsidRPr="00E048E0">
        <w:rPr>
          <w:rFonts w:ascii="Times New Roman" w:eastAsia="Times New Roman" w:hAnsi="Times New Roman"/>
          <w:b/>
          <w:sz w:val="24"/>
          <w:szCs w:val="24"/>
        </w:rPr>
        <w:t>,</w:t>
      </w:r>
      <w:r w:rsidR="00534622" w:rsidRPr="00E048E0">
        <w:rPr>
          <w:rFonts w:ascii="Times New Roman" w:eastAsia="Times New Roman" w:hAnsi="Times New Roman"/>
          <w:sz w:val="24"/>
          <w:szCs w:val="24"/>
        </w:rPr>
        <w:t xml:space="preserve"> </w:t>
      </w:r>
      <w:r w:rsidR="00534622" w:rsidRPr="00E048E0">
        <w:rPr>
          <w:rFonts w:ascii="Times New Roman" w:hAnsi="Times New Roman"/>
          <w:b/>
          <w:sz w:val="24"/>
          <w:szCs w:val="24"/>
        </w:rPr>
        <w:t xml:space="preserve">Nr. </w:t>
      </w:r>
      <w:r w:rsidR="00534622">
        <w:rPr>
          <w:rFonts w:ascii="Times New Roman" w:hAnsi="Times New Roman"/>
          <w:b/>
          <w:sz w:val="24"/>
          <w:szCs w:val="24"/>
        </w:rPr>
        <w:t>177/1. Nr. 122/1</w:t>
      </w:r>
      <w:r w:rsidR="00E90847">
        <w:rPr>
          <w:rFonts w:ascii="Times New Roman" w:hAnsi="Times New Roman"/>
          <w:b/>
          <w:sz w:val="24"/>
          <w:szCs w:val="24"/>
        </w:rPr>
        <w:t>.</w:t>
      </w:r>
    </w:p>
    <w:p w:rsidR="00CD4D9C" w:rsidRPr="00A94F49" w:rsidRDefault="00CD4D9C" w:rsidP="000C7871">
      <w:pPr>
        <w:spacing w:after="0"/>
        <w:jc w:val="both"/>
        <w:rPr>
          <w:rFonts w:ascii="Times New Roman" w:eastAsia="Times New Roman" w:hAnsi="Times New Roman"/>
          <w:sz w:val="24"/>
          <w:szCs w:val="24"/>
        </w:rPr>
      </w:pPr>
    </w:p>
    <w:p w:rsidR="00CD4D9C" w:rsidRPr="00A94F49" w:rsidRDefault="00CD4D9C" w:rsidP="002C4326">
      <w:pPr>
        <w:spacing w:after="0"/>
        <w:jc w:val="both"/>
        <w:rPr>
          <w:rFonts w:ascii="Times New Roman" w:eastAsia="Times New Roman" w:hAnsi="Times New Roman"/>
          <w:sz w:val="24"/>
          <w:szCs w:val="24"/>
        </w:rPr>
      </w:pPr>
      <w:r w:rsidRPr="00A94F49">
        <w:rPr>
          <w:rFonts w:ascii="Times New Roman" w:eastAsia="Times New Roman" w:hAnsi="Times New Roman"/>
          <w:sz w:val="24"/>
          <w:szCs w:val="24"/>
        </w:rPr>
        <w:t xml:space="preserve">2. Kërkohet që të realizohet aplikimi për leje minerare për zonat minerare konkurruese </w:t>
      </w:r>
      <w:r w:rsidR="00534622" w:rsidRPr="00E048E0">
        <w:rPr>
          <w:rFonts w:ascii="Times New Roman" w:eastAsia="Times New Roman" w:hAnsi="Times New Roman"/>
          <w:b/>
          <w:sz w:val="24"/>
          <w:szCs w:val="24"/>
        </w:rPr>
        <w:t xml:space="preserve">Nr. </w:t>
      </w:r>
      <w:r w:rsidR="00534622">
        <w:rPr>
          <w:rFonts w:ascii="Times New Roman" w:eastAsia="Times New Roman" w:hAnsi="Times New Roman"/>
          <w:b/>
          <w:sz w:val="24"/>
          <w:szCs w:val="24"/>
        </w:rPr>
        <w:t>275/5</w:t>
      </w:r>
      <w:r w:rsidR="00534622" w:rsidRPr="00E048E0">
        <w:rPr>
          <w:rFonts w:ascii="Times New Roman" w:eastAsia="Times New Roman" w:hAnsi="Times New Roman"/>
          <w:b/>
          <w:sz w:val="24"/>
          <w:szCs w:val="24"/>
        </w:rPr>
        <w:t xml:space="preserve">, Nr. </w:t>
      </w:r>
      <w:r w:rsidR="00534622">
        <w:rPr>
          <w:rFonts w:ascii="Times New Roman" w:eastAsia="Times New Roman" w:hAnsi="Times New Roman"/>
          <w:b/>
          <w:sz w:val="24"/>
          <w:szCs w:val="24"/>
        </w:rPr>
        <w:t>217</w:t>
      </w:r>
      <w:r w:rsidR="00534622" w:rsidRPr="00E048E0">
        <w:rPr>
          <w:rFonts w:ascii="Times New Roman" w:eastAsia="Times New Roman" w:hAnsi="Times New Roman"/>
          <w:b/>
          <w:sz w:val="24"/>
          <w:szCs w:val="24"/>
        </w:rPr>
        <w:t>,</w:t>
      </w:r>
      <w:r w:rsidR="00534622" w:rsidRPr="00E048E0">
        <w:rPr>
          <w:rFonts w:ascii="Times New Roman" w:eastAsia="Times New Roman" w:hAnsi="Times New Roman"/>
          <w:sz w:val="24"/>
          <w:szCs w:val="24"/>
        </w:rPr>
        <w:t xml:space="preserve"> </w:t>
      </w:r>
      <w:r w:rsidR="00534622" w:rsidRPr="00E048E0">
        <w:rPr>
          <w:rFonts w:ascii="Times New Roman" w:hAnsi="Times New Roman"/>
          <w:b/>
          <w:sz w:val="24"/>
          <w:szCs w:val="24"/>
        </w:rPr>
        <w:t xml:space="preserve">Nr. </w:t>
      </w:r>
      <w:r w:rsidR="00534622">
        <w:rPr>
          <w:rFonts w:ascii="Times New Roman" w:hAnsi="Times New Roman"/>
          <w:b/>
          <w:sz w:val="24"/>
          <w:szCs w:val="24"/>
        </w:rPr>
        <w:t>177/1. Nr. 122/1</w:t>
      </w:r>
      <w:r w:rsidR="006F17A7">
        <w:rPr>
          <w:rFonts w:ascii="Times New Roman" w:hAnsi="Times New Roman"/>
          <w:b/>
          <w:sz w:val="24"/>
          <w:szCs w:val="24"/>
        </w:rPr>
        <w:t xml:space="preserve">, </w:t>
      </w:r>
      <w:r w:rsidRPr="00A94F49">
        <w:rPr>
          <w:rFonts w:ascii="Times New Roman" w:eastAsia="Times New Roman" w:hAnsi="Times New Roman"/>
          <w:sz w:val="24"/>
          <w:szCs w:val="24"/>
        </w:rPr>
        <w:t>të miratuara në planet vjetore të viteve</w:t>
      </w:r>
      <w:r w:rsidR="00186F6F" w:rsidRPr="00A94F49">
        <w:rPr>
          <w:rFonts w:ascii="Times New Roman" w:eastAsia="Times New Roman" w:hAnsi="Times New Roman"/>
          <w:sz w:val="24"/>
          <w:szCs w:val="24"/>
        </w:rPr>
        <w:t xml:space="preserve"> </w:t>
      </w:r>
      <w:r w:rsidR="003F03D4">
        <w:rPr>
          <w:rFonts w:ascii="Times New Roman" w:eastAsia="Times New Roman" w:hAnsi="Times New Roman"/>
          <w:sz w:val="24"/>
          <w:szCs w:val="24"/>
        </w:rPr>
        <w:t>20</w:t>
      </w:r>
      <w:r w:rsidR="00534622">
        <w:rPr>
          <w:rFonts w:ascii="Times New Roman" w:eastAsia="Times New Roman" w:hAnsi="Times New Roman"/>
          <w:sz w:val="24"/>
          <w:szCs w:val="24"/>
        </w:rPr>
        <w:t>11</w:t>
      </w:r>
      <w:r w:rsidR="00186F6F" w:rsidRPr="00A94F49">
        <w:rPr>
          <w:rFonts w:ascii="Times New Roman" w:eastAsia="Times New Roman" w:hAnsi="Times New Roman"/>
          <w:sz w:val="24"/>
          <w:szCs w:val="24"/>
        </w:rPr>
        <w:t>dhe 201</w:t>
      </w:r>
      <w:r w:rsidR="003F03D4">
        <w:rPr>
          <w:rFonts w:ascii="Times New Roman" w:eastAsia="Times New Roman" w:hAnsi="Times New Roman"/>
          <w:sz w:val="24"/>
          <w:szCs w:val="24"/>
        </w:rPr>
        <w:t>9</w:t>
      </w:r>
      <w:r w:rsidR="00186F6F" w:rsidRPr="00A94F49">
        <w:rPr>
          <w:rFonts w:ascii="Times New Roman" w:eastAsia="Times New Roman" w:hAnsi="Times New Roman"/>
          <w:sz w:val="24"/>
          <w:szCs w:val="24"/>
        </w:rPr>
        <w:t xml:space="preserve">, </w:t>
      </w:r>
      <w:r w:rsidRPr="00A94F49">
        <w:rPr>
          <w:rFonts w:ascii="Times New Roman" w:eastAsia="Times New Roman" w:hAnsi="Times New Roman"/>
          <w:sz w:val="24"/>
          <w:szCs w:val="24"/>
        </w:rPr>
        <w:t>me të dhënat dhe formën e formularit të ofertës të paraqitura në aneksin 1 të kësaj Ftesë për Ofertë.</w:t>
      </w:r>
    </w:p>
    <w:p w:rsidR="00CD4D9C" w:rsidRPr="00864220" w:rsidRDefault="00CD4D9C" w:rsidP="00CD4D9C">
      <w:pPr>
        <w:spacing w:before="120" w:after="120"/>
        <w:jc w:val="both"/>
        <w:rPr>
          <w:rFonts w:ascii="Times New Roman" w:eastAsia="Times New Roman" w:hAnsi="Times New Roman"/>
          <w:sz w:val="24"/>
          <w:szCs w:val="24"/>
        </w:rPr>
      </w:pPr>
      <w:r w:rsidRPr="00B14C49">
        <w:rPr>
          <w:rFonts w:ascii="Times New Roman" w:eastAsia="Times New Roman" w:hAnsi="Times New Roman"/>
          <w:sz w:val="24"/>
          <w:szCs w:val="24"/>
        </w:rPr>
        <w:t xml:space="preserve">3. Kërkesat për kualifikim dhe kriteret e konkurrimit dhe vlerësimit të ofertave për të drejtën e aplikimit për një leje minerare në zonat konkurruese jepen në përputhje me Ligjin Nr.10304, datë 15.07.2010, “Për Sektorin Minerar në Republikën e Shqipërisë”, </w:t>
      </w:r>
      <w:r w:rsidR="00534622" w:rsidRPr="00E048E0">
        <w:rPr>
          <w:rFonts w:ascii="Times New Roman" w:eastAsia="Times New Roman" w:hAnsi="Times New Roman"/>
          <w:sz w:val="24"/>
          <w:szCs w:val="24"/>
        </w:rPr>
        <w:t xml:space="preserve">VKM nr.248, datë 02.05.2012 “Për disa shtesa dhe ndryshime në vendimin nr. 347, datë 29.4.2011 "Për miratimin e programit të veprimit 3-vjeçar për zbatimin e strategjisë minerare”, </w:t>
      </w:r>
      <w:r w:rsidR="00534622" w:rsidRPr="00E048E0">
        <w:rPr>
          <w:rFonts w:ascii="Times New Roman" w:hAnsi="Times New Roman"/>
          <w:sz w:val="24"/>
          <w:szCs w:val="24"/>
        </w:rPr>
        <w:t>VKM Nr.664, datë 10.10.2019 “Për miratimin e programit të veprimit 3-vjeçar, për vitet 2019 – 2021, në zbatim të strategjisë minerare”,</w:t>
      </w:r>
      <w:r w:rsidR="00534622" w:rsidRPr="00E048E0">
        <w:rPr>
          <w:rFonts w:ascii="Times New Roman" w:hAnsi="Times New Roman"/>
          <w:color w:val="FF0000"/>
          <w:sz w:val="24"/>
          <w:szCs w:val="24"/>
        </w:rPr>
        <w:t xml:space="preserve"> </w:t>
      </w:r>
      <w:r w:rsidR="00534622" w:rsidRPr="00912A33">
        <w:rPr>
          <w:rFonts w:ascii="Times New Roman" w:eastAsia="Times New Roman" w:hAnsi="Times New Roman"/>
          <w:sz w:val="24"/>
          <w:szCs w:val="24"/>
        </w:rPr>
        <w:t xml:space="preserve">Urdhrit të Ministrit të Ekonomisë, Tregtisë dhe Energjetikës, nr. </w:t>
      </w:r>
      <w:r w:rsidR="00534622" w:rsidRPr="00912A33">
        <w:rPr>
          <w:rFonts w:ascii="Times New Roman" w:hAnsi="Times New Roman"/>
          <w:sz w:val="24"/>
          <w:szCs w:val="24"/>
        </w:rPr>
        <w:t>588, datë 02.08.2011 “Për miratimin e Planit Vjetor Minerar te vitit 2011”</w:t>
      </w:r>
      <w:r w:rsidR="00534622">
        <w:rPr>
          <w:rFonts w:ascii="Times New Roman" w:hAnsi="Times New Roman"/>
          <w:sz w:val="24"/>
          <w:szCs w:val="24"/>
        </w:rPr>
        <w:t xml:space="preserve">, </w:t>
      </w:r>
      <w:r w:rsidR="00534622" w:rsidRPr="00E048E0">
        <w:rPr>
          <w:rFonts w:ascii="Times New Roman" w:eastAsia="Times New Roman" w:hAnsi="Times New Roman"/>
          <w:sz w:val="24"/>
          <w:szCs w:val="24"/>
        </w:rPr>
        <w:t xml:space="preserve">dhe </w:t>
      </w:r>
      <w:r w:rsidR="00534622" w:rsidRPr="00E048E0">
        <w:rPr>
          <w:rFonts w:ascii="Times New Roman" w:hAnsi="Times New Roman"/>
          <w:sz w:val="24"/>
          <w:szCs w:val="24"/>
        </w:rPr>
        <w:t xml:space="preserve">Urdhrit të Ministrit të Infrastrukturës dhe Energjisë nr. </w:t>
      </w:r>
      <w:r w:rsidR="00534622">
        <w:rPr>
          <w:rFonts w:ascii="Times New Roman" w:hAnsi="Times New Roman"/>
          <w:sz w:val="24"/>
          <w:szCs w:val="24"/>
        </w:rPr>
        <w:t>441</w:t>
      </w:r>
      <w:r w:rsidR="00534622" w:rsidRPr="00E048E0">
        <w:rPr>
          <w:rFonts w:ascii="Times New Roman" w:hAnsi="Times New Roman"/>
          <w:sz w:val="24"/>
          <w:szCs w:val="24"/>
        </w:rPr>
        <w:t xml:space="preserve">, datë </w:t>
      </w:r>
      <w:r w:rsidR="00534622">
        <w:rPr>
          <w:rFonts w:ascii="Times New Roman" w:hAnsi="Times New Roman"/>
          <w:sz w:val="24"/>
          <w:szCs w:val="24"/>
        </w:rPr>
        <w:t>04.12.2019</w:t>
      </w:r>
      <w:r w:rsidR="00534622" w:rsidRPr="00E048E0">
        <w:rPr>
          <w:rFonts w:ascii="Times New Roman" w:hAnsi="Times New Roman"/>
          <w:sz w:val="24"/>
          <w:szCs w:val="24"/>
        </w:rPr>
        <w:t>, “Për miratimin e Planit Vjet</w:t>
      </w:r>
      <w:r w:rsidR="00534622">
        <w:rPr>
          <w:rFonts w:ascii="Times New Roman" w:hAnsi="Times New Roman"/>
          <w:sz w:val="24"/>
          <w:szCs w:val="24"/>
        </w:rPr>
        <w:t>or Minerar për Vitin 2019</w:t>
      </w:r>
      <w:r w:rsidR="00534622" w:rsidRPr="00E048E0">
        <w:rPr>
          <w:rFonts w:ascii="Times New Roman" w:hAnsi="Times New Roman"/>
          <w:sz w:val="24"/>
          <w:szCs w:val="24"/>
        </w:rPr>
        <w:t>”</w:t>
      </w:r>
      <w:r w:rsidR="00F512A0">
        <w:rPr>
          <w:rFonts w:ascii="Times New Roman" w:eastAsia="Times New Roman" w:hAnsi="Times New Roman"/>
          <w:sz w:val="24"/>
          <w:szCs w:val="24"/>
        </w:rPr>
        <w:t>.</w:t>
      </w:r>
      <w:r w:rsidRPr="00864220">
        <w:rPr>
          <w:rFonts w:ascii="Times New Roman" w:eastAsia="Times New Roman" w:hAnsi="Times New Roman"/>
          <w:sz w:val="24"/>
          <w:szCs w:val="24"/>
        </w:rPr>
        <w:t xml:space="preserve"> </w:t>
      </w:r>
    </w:p>
    <w:p w:rsidR="00CD4D9C" w:rsidRPr="00864220" w:rsidRDefault="00CD4D9C" w:rsidP="00CD4D9C">
      <w:pPr>
        <w:spacing w:before="120" w:after="120"/>
        <w:ind w:left="90" w:hanging="90"/>
        <w:jc w:val="both"/>
        <w:rPr>
          <w:rFonts w:ascii="Times New Roman" w:eastAsia="Times New Roman" w:hAnsi="Times New Roman"/>
          <w:sz w:val="24"/>
          <w:szCs w:val="24"/>
        </w:rPr>
      </w:pPr>
      <w:r w:rsidRPr="00864220">
        <w:rPr>
          <w:rFonts w:ascii="Times New Roman" w:eastAsia="Times New Roman" w:hAnsi="Times New Roman"/>
          <w:sz w:val="24"/>
          <w:szCs w:val="24"/>
        </w:rPr>
        <w:t>4. Ofertuesit të paraqesin vetëm një Ofertë për një zonë konkurruese, ku të angazhohen se pranojnë kushtet e përcaktuara në ftesën për procedurë konkurruese dhe detyrimet që rrjedhin nga fitimi i procedurës konkurruese. Shpenzimet e kryera për të marrë pjesë në procedurën konkurruese nuk rimbursohen nga Autoriteti Kontraktues.</w:t>
      </w:r>
    </w:p>
    <w:p w:rsidR="00CD4D9C" w:rsidRPr="00092648" w:rsidRDefault="00CD4D9C" w:rsidP="00165B0D">
      <w:pPr>
        <w:spacing w:before="120" w:after="120" w:line="240" w:lineRule="auto"/>
        <w:jc w:val="both"/>
        <w:rPr>
          <w:rFonts w:ascii="Times New Roman" w:eastAsia="Times New Roman" w:hAnsi="Times New Roman"/>
          <w:sz w:val="24"/>
          <w:szCs w:val="24"/>
          <w:highlight w:val="yellow"/>
        </w:rPr>
      </w:pPr>
      <w:r w:rsidRPr="00864220">
        <w:rPr>
          <w:rFonts w:ascii="Times New Roman" w:eastAsia="Times New Roman" w:hAnsi="Times New Roman"/>
          <w:sz w:val="24"/>
          <w:szCs w:val="24"/>
        </w:rPr>
        <w:t xml:space="preserve">5. Ofertat duhet të shoqërohen nga dokumente ligjorë dhe administrativë origjinalë ose kopje të noterizuar, si provë e kërkesave kualifikuese të përcaktuara në dokumentet e procedurës </w:t>
      </w:r>
      <w:r w:rsidRPr="00864220">
        <w:rPr>
          <w:rFonts w:ascii="Times New Roman" w:eastAsia="Times New Roman" w:hAnsi="Times New Roman"/>
          <w:sz w:val="24"/>
          <w:szCs w:val="24"/>
        </w:rPr>
        <w:lastRenderedPageBreak/>
        <w:t xml:space="preserve">konkurruese dhe të dërgohen tek </w:t>
      </w:r>
      <w:r w:rsidRPr="00864220">
        <w:rPr>
          <w:rFonts w:ascii="Times New Roman" w:eastAsia="Times New Roman" w:hAnsi="Times New Roman"/>
          <w:b/>
          <w:sz w:val="24"/>
          <w:szCs w:val="24"/>
        </w:rPr>
        <w:t xml:space="preserve">Ministria e </w:t>
      </w:r>
      <w:r w:rsidR="00092648">
        <w:rPr>
          <w:rFonts w:ascii="Times New Roman" w:eastAsia="Times New Roman" w:hAnsi="Times New Roman"/>
          <w:b/>
          <w:sz w:val="24"/>
          <w:szCs w:val="24"/>
        </w:rPr>
        <w:t xml:space="preserve">Infrastrukturës dhe </w:t>
      </w:r>
      <w:r w:rsidRPr="00864220">
        <w:rPr>
          <w:rFonts w:ascii="Times New Roman" w:eastAsia="Times New Roman" w:hAnsi="Times New Roman"/>
          <w:b/>
          <w:sz w:val="24"/>
          <w:szCs w:val="24"/>
        </w:rPr>
        <w:t xml:space="preserve">Energjisë, në adresën: </w:t>
      </w:r>
      <w:r w:rsidR="00092648">
        <w:rPr>
          <w:rFonts w:ascii="Times New Roman" w:eastAsia="Times New Roman" w:hAnsi="Times New Roman"/>
          <w:b/>
          <w:sz w:val="24"/>
          <w:szCs w:val="24"/>
        </w:rPr>
        <w:t>Rr. “Abdi Toptani”,</w:t>
      </w:r>
      <w:r w:rsidRPr="00092648">
        <w:rPr>
          <w:rFonts w:ascii="Times New Roman" w:eastAsia="Times New Roman" w:hAnsi="Times New Roman"/>
          <w:b/>
          <w:color w:val="FF0000"/>
          <w:sz w:val="24"/>
          <w:szCs w:val="24"/>
        </w:rPr>
        <w:t xml:space="preserve"> </w:t>
      </w:r>
      <w:r w:rsidR="00092648" w:rsidRPr="00092648">
        <w:rPr>
          <w:rFonts w:ascii="Times New Roman" w:eastAsia="Times New Roman" w:hAnsi="Times New Roman"/>
          <w:b/>
          <w:sz w:val="24"/>
          <w:szCs w:val="24"/>
        </w:rPr>
        <w:t xml:space="preserve">Nr. 1, </w:t>
      </w:r>
      <w:r w:rsidRPr="00092648">
        <w:rPr>
          <w:rFonts w:ascii="Times New Roman" w:eastAsia="Times New Roman" w:hAnsi="Times New Roman"/>
          <w:b/>
          <w:sz w:val="24"/>
          <w:szCs w:val="24"/>
        </w:rPr>
        <w:t>Tiranë</w:t>
      </w:r>
      <w:r w:rsidRPr="00092648">
        <w:rPr>
          <w:rFonts w:ascii="Times New Roman" w:eastAsia="Times New Roman" w:hAnsi="Times New Roman"/>
          <w:sz w:val="24"/>
          <w:szCs w:val="24"/>
        </w:rPr>
        <w:t>.</w:t>
      </w:r>
    </w:p>
    <w:p w:rsidR="00CD4D9C" w:rsidRPr="00864220" w:rsidRDefault="00CD4D9C" w:rsidP="000C7871">
      <w:pPr>
        <w:spacing w:before="120" w:after="0"/>
        <w:jc w:val="both"/>
        <w:rPr>
          <w:rFonts w:ascii="Times New Roman" w:eastAsia="Times New Roman" w:hAnsi="Times New Roman"/>
          <w:sz w:val="24"/>
          <w:szCs w:val="24"/>
        </w:rPr>
      </w:pPr>
      <w:r w:rsidRPr="00864220">
        <w:rPr>
          <w:rFonts w:ascii="Times New Roman" w:eastAsia="Times New Roman" w:hAnsi="Times New Roman"/>
          <w:sz w:val="24"/>
          <w:szCs w:val="24"/>
        </w:rPr>
        <w:t>6. Asnjë ofertues nuk do të përjashtohet nga pjesëmarrja në procedurën e konkurrimit në bazë të shtetësisë.</w:t>
      </w:r>
    </w:p>
    <w:p w:rsidR="00CD4D9C" w:rsidRPr="00801D03" w:rsidRDefault="00CD4D9C" w:rsidP="00CD4D9C">
      <w:pPr>
        <w:spacing w:before="120" w:after="120"/>
        <w:jc w:val="both"/>
        <w:rPr>
          <w:rFonts w:ascii="Times New Roman" w:eastAsia="Times New Roman" w:hAnsi="Times New Roman"/>
          <w:sz w:val="24"/>
          <w:szCs w:val="24"/>
        </w:rPr>
      </w:pPr>
      <w:r w:rsidRPr="00864220">
        <w:rPr>
          <w:rFonts w:ascii="Times New Roman" w:eastAsia="Times New Roman" w:hAnsi="Times New Roman"/>
          <w:sz w:val="24"/>
          <w:szCs w:val="24"/>
        </w:rPr>
        <w:t xml:space="preserve">7. Afati i fundit për dorëzimin e ofertave është: </w:t>
      </w:r>
    </w:p>
    <w:p w:rsidR="00CD4D9C" w:rsidRPr="007F3B9A" w:rsidRDefault="00CD4D9C" w:rsidP="00E86D57">
      <w:pPr>
        <w:jc w:val="both"/>
        <w:rPr>
          <w:rFonts w:ascii="Times New Roman" w:eastAsia="Times New Roman" w:hAnsi="Times New Roman"/>
          <w:b/>
          <w:sz w:val="24"/>
          <w:szCs w:val="24"/>
          <w:u w:val="single"/>
          <w:vertAlign w:val="superscript"/>
        </w:rPr>
      </w:pPr>
      <w:r w:rsidRPr="00407DB6">
        <w:rPr>
          <w:rFonts w:ascii="Times New Roman" w:eastAsia="Times New Roman" w:hAnsi="Times New Roman"/>
          <w:b/>
          <w:sz w:val="24"/>
          <w:szCs w:val="24"/>
        </w:rPr>
        <w:t xml:space="preserve">Për zonat: </w:t>
      </w:r>
      <w:r w:rsidR="00534622" w:rsidRPr="00E048E0">
        <w:rPr>
          <w:rFonts w:ascii="Times New Roman" w:eastAsia="Times New Roman" w:hAnsi="Times New Roman"/>
          <w:b/>
          <w:sz w:val="24"/>
          <w:szCs w:val="24"/>
        </w:rPr>
        <w:t xml:space="preserve">Nr. </w:t>
      </w:r>
      <w:r w:rsidR="00534622">
        <w:rPr>
          <w:rFonts w:ascii="Times New Roman" w:eastAsia="Times New Roman" w:hAnsi="Times New Roman"/>
          <w:b/>
          <w:sz w:val="24"/>
          <w:szCs w:val="24"/>
        </w:rPr>
        <w:t>275/5</w:t>
      </w:r>
      <w:r w:rsidR="00534622" w:rsidRPr="00E048E0">
        <w:rPr>
          <w:rFonts w:ascii="Times New Roman" w:eastAsia="Times New Roman" w:hAnsi="Times New Roman"/>
          <w:b/>
          <w:sz w:val="24"/>
          <w:szCs w:val="24"/>
        </w:rPr>
        <w:t xml:space="preserve">, Nr. </w:t>
      </w:r>
      <w:r w:rsidR="00534622">
        <w:rPr>
          <w:rFonts w:ascii="Times New Roman" w:eastAsia="Times New Roman" w:hAnsi="Times New Roman"/>
          <w:b/>
          <w:sz w:val="24"/>
          <w:szCs w:val="24"/>
        </w:rPr>
        <w:t>217</w:t>
      </w:r>
      <w:r w:rsidR="00534622" w:rsidRPr="00E048E0">
        <w:rPr>
          <w:rFonts w:ascii="Times New Roman" w:eastAsia="Times New Roman" w:hAnsi="Times New Roman"/>
          <w:b/>
          <w:sz w:val="24"/>
          <w:szCs w:val="24"/>
        </w:rPr>
        <w:t>,</w:t>
      </w:r>
      <w:r w:rsidR="00534622" w:rsidRPr="00E048E0">
        <w:rPr>
          <w:rFonts w:ascii="Times New Roman" w:eastAsia="Times New Roman" w:hAnsi="Times New Roman"/>
          <w:sz w:val="24"/>
          <w:szCs w:val="24"/>
        </w:rPr>
        <w:t xml:space="preserve"> </w:t>
      </w:r>
      <w:r w:rsidR="00534622" w:rsidRPr="00E048E0">
        <w:rPr>
          <w:rFonts w:ascii="Times New Roman" w:hAnsi="Times New Roman"/>
          <w:b/>
          <w:sz w:val="24"/>
          <w:szCs w:val="24"/>
        </w:rPr>
        <w:t xml:space="preserve">Nr. </w:t>
      </w:r>
      <w:r w:rsidR="00534622">
        <w:rPr>
          <w:rFonts w:ascii="Times New Roman" w:hAnsi="Times New Roman"/>
          <w:b/>
          <w:sz w:val="24"/>
          <w:szCs w:val="24"/>
        </w:rPr>
        <w:t>177/1. Nr. 122/1</w:t>
      </w:r>
      <w:r w:rsidRPr="00407DB6">
        <w:rPr>
          <w:rFonts w:ascii="Times New Roman" w:eastAsia="Times New Roman" w:hAnsi="Times New Roman"/>
          <w:b/>
          <w:sz w:val="24"/>
          <w:szCs w:val="24"/>
        </w:rPr>
        <w:t>;</w:t>
      </w:r>
      <w:r w:rsidR="00130466">
        <w:rPr>
          <w:rFonts w:ascii="Times New Roman" w:eastAsia="Times New Roman" w:hAnsi="Times New Roman"/>
          <w:b/>
          <w:sz w:val="24"/>
          <w:szCs w:val="24"/>
        </w:rPr>
        <w:tab/>
      </w:r>
      <w:r w:rsidR="000E2581">
        <w:rPr>
          <w:rFonts w:ascii="Times New Roman" w:eastAsia="Times New Roman" w:hAnsi="Times New Roman"/>
          <w:b/>
          <w:sz w:val="24"/>
          <w:szCs w:val="24"/>
        </w:rPr>
        <w:tab/>
      </w:r>
      <w:r w:rsidR="000E2581">
        <w:rPr>
          <w:rFonts w:ascii="Times New Roman" w:eastAsia="Times New Roman" w:hAnsi="Times New Roman"/>
          <w:b/>
          <w:sz w:val="24"/>
          <w:szCs w:val="24"/>
        </w:rPr>
        <w:tab/>
      </w:r>
      <w:r w:rsidR="00E86D57" w:rsidRPr="007F3B9A">
        <w:rPr>
          <w:rFonts w:ascii="Times New Roman" w:eastAsia="Times New Roman" w:hAnsi="Times New Roman"/>
          <w:b/>
          <w:sz w:val="24"/>
          <w:szCs w:val="24"/>
        </w:rPr>
        <w:t xml:space="preserve"> </w:t>
      </w:r>
      <w:r w:rsidRPr="007F3B9A">
        <w:rPr>
          <w:rFonts w:ascii="Times New Roman" w:eastAsia="Times New Roman" w:hAnsi="Times New Roman"/>
          <w:b/>
          <w:sz w:val="24"/>
          <w:szCs w:val="24"/>
          <w:u w:val="single"/>
        </w:rPr>
        <w:t>dt.</w:t>
      </w:r>
      <w:r w:rsidR="003F03D4" w:rsidRPr="007F3B9A">
        <w:rPr>
          <w:rFonts w:ascii="Times New Roman" w:eastAsia="Times New Roman" w:hAnsi="Times New Roman"/>
          <w:b/>
          <w:sz w:val="24"/>
          <w:szCs w:val="24"/>
          <w:u w:val="single"/>
        </w:rPr>
        <w:t xml:space="preserve"> </w:t>
      </w:r>
      <w:r w:rsidR="007F3B9A" w:rsidRPr="007F3B9A">
        <w:rPr>
          <w:rFonts w:ascii="Times New Roman" w:eastAsia="Times New Roman" w:hAnsi="Times New Roman"/>
          <w:b/>
          <w:sz w:val="24"/>
          <w:szCs w:val="24"/>
          <w:u w:val="single"/>
        </w:rPr>
        <w:t>03.08.</w:t>
      </w:r>
      <w:r w:rsidR="00A56B27" w:rsidRPr="007F3B9A">
        <w:rPr>
          <w:rFonts w:ascii="Times New Roman" w:eastAsia="Times New Roman" w:hAnsi="Times New Roman"/>
          <w:b/>
          <w:sz w:val="24"/>
          <w:szCs w:val="24"/>
          <w:u w:val="single"/>
        </w:rPr>
        <w:t>2022</w:t>
      </w:r>
      <w:r w:rsidRPr="007F3B9A">
        <w:rPr>
          <w:rFonts w:ascii="Times New Roman" w:eastAsia="Times New Roman" w:hAnsi="Times New Roman"/>
          <w:b/>
          <w:sz w:val="24"/>
          <w:szCs w:val="24"/>
          <w:u w:val="single"/>
        </w:rPr>
        <w:t>, ora 10</w:t>
      </w:r>
      <w:r w:rsidRPr="007F3B9A">
        <w:rPr>
          <w:rFonts w:ascii="Times New Roman" w:eastAsia="Times New Roman" w:hAnsi="Times New Roman"/>
          <w:b/>
          <w:sz w:val="24"/>
          <w:szCs w:val="24"/>
          <w:u w:val="single"/>
          <w:vertAlign w:val="superscript"/>
        </w:rPr>
        <w:t>00</w:t>
      </w:r>
    </w:p>
    <w:p w:rsidR="00CD4D9C" w:rsidRPr="007F3B9A" w:rsidRDefault="00CD4D9C" w:rsidP="00CD4D9C">
      <w:pPr>
        <w:tabs>
          <w:tab w:val="left" w:pos="900"/>
        </w:tabs>
        <w:spacing w:before="120" w:after="120"/>
        <w:jc w:val="both"/>
        <w:rPr>
          <w:rFonts w:ascii="Times New Roman" w:eastAsia="Times New Roman" w:hAnsi="Times New Roman"/>
          <w:sz w:val="24"/>
          <w:szCs w:val="24"/>
        </w:rPr>
      </w:pPr>
      <w:r w:rsidRPr="007F3B9A">
        <w:rPr>
          <w:rFonts w:ascii="Times New Roman" w:eastAsia="Times New Roman" w:hAnsi="Times New Roman"/>
          <w:sz w:val="24"/>
          <w:szCs w:val="24"/>
        </w:rPr>
        <w:t>8. Ofertat e dorëzuara pas këtij afati do të refuzohen.</w:t>
      </w:r>
    </w:p>
    <w:p w:rsidR="00CD4D9C" w:rsidRPr="007F3B9A" w:rsidRDefault="00CD4D9C" w:rsidP="00CD4D9C">
      <w:pPr>
        <w:spacing w:before="120" w:after="120"/>
        <w:ind w:left="360" w:hanging="360"/>
        <w:jc w:val="both"/>
        <w:rPr>
          <w:rFonts w:ascii="Times New Roman" w:eastAsia="Times New Roman" w:hAnsi="Times New Roman"/>
          <w:b/>
          <w:sz w:val="24"/>
          <w:szCs w:val="24"/>
        </w:rPr>
      </w:pPr>
      <w:r w:rsidRPr="007F3B9A">
        <w:rPr>
          <w:rFonts w:ascii="Times New Roman" w:eastAsia="Times New Roman" w:hAnsi="Times New Roman"/>
          <w:sz w:val="24"/>
          <w:szCs w:val="24"/>
        </w:rPr>
        <w:t xml:space="preserve">9. Ofertat do të hapen në </w:t>
      </w:r>
      <w:r w:rsidRPr="007F3B9A">
        <w:rPr>
          <w:rFonts w:ascii="Times New Roman" w:eastAsia="Times New Roman" w:hAnsi="Times New Roman"/>
          <w:b/>
          <w:sz w:val="24"/>
          <w:szCs w:val="24"/>
        </w:rPr>
        <w:t xml:space="preserve">Ministrinë e </w:t>
      </w:r>
      <w:r w:rsidR="001E7D83" w:rsidRPr="007F3B9A">
        <w:rPr>
          <w:rFonts w:ascii="Times New Roman" w:eastAsia="Times New Roman" w:hAnsi="Times New Roman"/>
          <w:b/>
          <w:sz w:val="24"/>
          <w:szCs w:val="24"/>
        </w:rPr>
        <w:t>Infrastrukturës dhe Energjisë</w:t>
      </w:r>
      <w:r w:rsidRPr="007F3B9A">
        <w:rPr>
          <w:rFonts w:ascii="Times New Roman" w:eastAsia="Times New Roman" w:hAnsi="Times New Roman"/>
          <w:b/>
          <w:sz w:val="24"/>
          <w:szCs w:val="24"/>
        </w:rPr>
        <w:t xml:space="preserve">, në Sallën e Mbledhjeve, Kati i </w:t>
      </w:r>
      <w:r w:rsidR="00650E6E" w:rsidRPr="007F3B9A">
        <w:rPr>
          <w:rFonts w:ascii="Times New Roman" w:eastAsia="Times New Roman" w:hAnsi="Times New Roman"/>
          <w:b/>
          <w:sz w:val="24"/>
          <w:szCs w:val="24"/>
        </w:rPr>
        <w:t>par</w:t>
      </w:r>
      <w:r w:rsidR="001E7D83" w:rsidRPr="007F3B9A">
        <w:rPr>
          <w:rFonts w:ascii="Times New Roman" w:eastAsia="Times New Roman" w:hAnsi="Times New Roman"/>
          <w:b/>
          <w:sz w:val="24"/>
          <w:szCs w:val="24"/>
        </w:rPr>
        <w:t>ë</w:t>
      </w:r>
      <w:r w:rsidRPr="007F3B9A">
        <w:rPr>
          <w:rFonts w:ascii="Times New Roman" w:eastAsia="Times New Roman" w:hAnsi="Times New Roman"/>
          <w:b/>
          <w:sz w:val="24"/>
          <w:szCs w:val="24"/>
        </w:rPr>
        <w:t xml:space="preserve">, </w:t>
      </w:r>
    </w:p>
    <w:p w:rsidR="000E2581" w:rsidRPr="007F3B9A" w:rsidRDefault="000E2581" w:rsidP="000E2581">
      <w:pPr>
        <w:jc w:val="both"/>
        <w:rPr>
          <w:rFonts w:ascii="Times New Roman" w:eastAsia="Times New Roman" w:hAnsi="Times New Roman"/>
          <w:b/>
          <w:sz w:val="24"/>
          <w:szCs w:val="24"/>
          <w:u w:val="single"/>
          <w:vertAlign w:val="superscript"/>
        </w:rPr>
      </w:pPr>
      <w:r w:rsidRPr="007F3B9A">
        <w:rPr>
          <w:rFonts w:ascii="Times New Roman" w:eastAsia="Times New Roman" w:hAnsi="Times New Roman"/>
          <w:b/>
          <w:sz w:val="24"/>
          <w:szCs w:val="24"/>
        </w:rPr>
        <w:t xml:space="preserve">Për zonat: </w:t>
      </w:r>
      <w:r w:rsidR="00534622" w:rsidRPr="007F3B9A">
        <w:rPr>
          <w:rFonts w:ascii="Times New Roman" w:eastAsia="Times New Roman" w:hAnsi="Times New Roman"/>
          <w:b/>
          <w:sz w:val="24"/>
          <w:szCs w:val="24"/>
        </w:rPr>
        <w:t>Nr. 275/5, Nr. 217,</w:t>
      </w:r>
      <w:r w:rsidR="00534622" w:rsidRPr="007F3B9A">
        <w:rPr>
          <w:rFonts w:ascii="Times New Roman" w:eastAsia="Times New Roman" w:hAnsi="Times New Roman"/>
          <w:sz w:val="24"/>
          <w:szCs w:val="24"/>
        </w:rPr>
        <w:t xml:space="preserve"> </w:t>
      </w:r>
      <w:r w:rsidR="00534622" w:rsidRPr="007F3B9A">
        <w:rPr>
          <w:rFonts w:ascii="Times New Roman" w:hAnsi="Times New Roman"/>
          <w:b/>
          <w:sz w:val="24"/>
          <w:szCs w:val="24"/>
        </w:rPr>
        <w:t>Nr. 177/1. Nr. 122/1</w:t>
      </w:r>
      <w:r w:rsidRPr="007F3B9A">
        <w:rPr>
          <w:rFonts w:ascii="Times New Roman" w:eastAsia="Times New Roman" w:hAnsi="Times New Roman"/>
          <w:b/>
          <w:sz w:val="24"/>
          <w:szCs w:val="24"/>
        </w:rPr>
        <w:t>;</w:t>
      </w:r>
      <w:r w:rsidRPr="007F3B9A">
        <w:rPr>
          <w:rFonts w:ascii="Times New Roman" w:eastAsia="Times New Roman" w:hAnsi="Times New Roman"/>
          <w:b/>
          <w:sz w:val="24"/>
          <w:szCs w:val="24"/>
        </w:rPr>
        <w:tab/>
      </w:r>
      <w:r w:rsidRPr="007F3B9A">
        <w:rPr>
          <w:rFonts w:ascii="Times New Roman" w:eastAsia="Times New Roman" w:hAnsi="Times New Roman"/>
          <w:b/>
          <w:sz w:val="24"/>
          <w:szCs w:val="24"/>
        </w:rPr>
        <w:tab/>
      </w:r>
      <w:r w:rsidRPr="007F3B9A">
        <w:rPr>
          <w:rFonts w:ascii="Times New Roman" w:eastAsia="Times New Roman" w:hAnsi="Times New Roman"/>
          <w:b/>
          <w:sz w:val="24"/>
          <w:szCs w:val="24"/>
        </w:rPr>
        <w:tab/>
        <w:t xml:space="preserve"> </w:t>
      </w:r>
      <w:r w:rsidRPr="007F3B9A">
        <w:rPr>
          <w:rFonts w:ascii="Times New Roman" w:eastAsia="Times New Roman" w:hAnsi="Times New Roman"/>
          <w:b/>
          <w:sz w:val="24"/>
          <w:szCs w:val="24"/>
          <w:u w:val="single"/>
        </w:rPr>
        <w:t xml:space="preserve">dt. </w:t>
      </w:r>
      <w:r w:rsidR="007F3B9A" w:rsidRPr="007F3B9A">
        <w:rPr>
          <w:rFonts w:ascii="Times New Roman" w:eastAsia="Times New Roman" w:hAnsi="Times New Roman"/>
          <w:b/>
          <w:sz w:val="24"/>
          <w:szCs w:val="24"/>
          <w:u w:val="single"/>
        </w:rPr>
        <w:t>03.08.</w:t>
      </w:r>
      <w:r w:rsidR="00A56B27" w:rsidRPr="007F3B9A">
        <w:rPr>
          <w:rFonts w:ascii="Times New Roman" w:eastAsia="Times New Roman" w:hAnsi="Times New Roman"/>
          <w:b/>
          <w:sz w:val="24"/>
          <w:szCs w:val="24"/>
          <w:u w:val="single"/>
        </w:rPr>
        <w:t>2022</w:t>
      </w:r>
      <w:r w:rsidRPr="007F3B9A">
        <w:rPr>
          <w:rFonts w:ascii="Times New Roman" w:eastAsia="Times New Roman" w:hAnsi="Times New Roman"/>
          <w:b/>
          <w:sz w:val="24"/>
          <w:szCs w:val="24"/>
          <w:u w:val="single"/>
        </w:rPr>
        <w:t>, ora 10</w:t>
      </w:r>
      <w:r w:rsidRPr="007F3B9A">
        <w:rPr>
          <w:rFonts w:ascii="Times New Roman" w:eastAsia="Times New Roman" w:hAnsi="Times New Roman"/>
          <w:b/>
          <w:sz w:val="24"/>
          <w:szCs w:val="24"/>
          <w:u w:val="single"/>
          <w:vertAlign w:val="superscript"/>
        </w:rPr>
        <w:t>00</w:t>
      </w:r>
    </w:p>
    <w:p w:rsidR="00130466" w:rsidRDefault="00130466" w:rsidP="00CD4D9C">
      <w:pPr>
        <w:spacing w:after="0" w:line="240" w:lineRule="auto"/>
        <w:jc w:val="both"/>
        <w:rPr>
          <w:rFonts w:ascii="Times New Roman" w:eastAsia="Times New Roman" w:hAnsi="Times New Roman"/>
          <w:sz w:val="24"/>
          <w:szCs w:val="24"/>
        </w:rPr>
      </w:pPr>
    </w:p>
    <w:p w:rsidR="00CD4D9C" w:rsidRDefault="00CD4D9C" w:rsidP="00CD4D9C">
      <w:pPr>
        <w:spacing w:after="0" w:line="240" w:lineRule="auto"/>
        <w:jc w:val="both"/>
        <w:rPr>
          <w:rFonts w:ascii="Times New Roman" w:eastAsia="Times New Roman" w:hAnsi="Times New Roman"/>
          <w:sz w:val="24"/>
          <w:szCs w:val="24"/>
        </w:rPr>
      </w:pPr>
      <w:r w:rsidRPr="00864220">
        <w:rPr>
          <w:rFonts w:ascii="Times New Roman" w:eastAsia="Times New Roman" w:hAnsi="Times New Roman"/>
          <w:sz w:val="24"/>
          <w:szCs w:val="24"/>
        </w:rPr>
        <w:t>10. Përfaqësues të ofertuesve janë të ftuar të ndjekin hapjen e ofertave.</w:t>
      </w:r>
    </w:p>
    <w:p w:rsidR="0065798D" w:rsidRDefault="0065798D" w:rsidP="0065798D">
      <w:pPr>
        <w:spacing w:after="0" w:line="240" w:lineRule="auto"/>
        <w:jc w:val="right"/>
        <w:rPr>
          <w:rFonts w:ascii="Times New Roman" w:eastAsia="Times New Roman" w:hAnsi="Times New Roman"/>
          <w:b/>
          <w:sz w:val="28"/>
          <w:szCs w:val="28"/>
        </w:rPr>
      </w:pPr>
    </w:p>
    <w:p w:rsidR="001E7D83" w:rsidRDefault="001E7D83" w:rsidP="0065798D">
      <w:pPr>
        <w:spacing w:after="0" w:line="240" w:lineRule="auto"/>
        <w:jc w:val="right"/>
        <w:rPr>
          <w:rFonts w:ascii="Times New Roman" w:eastAsia="Times New Roman" w:hAnsi="Times New Roman"/>
          <w:b/>
          <w:sz w:val="28"/>
          <w:szCs w:val="28"/>
        </w:rPr>
      </w:pPr>
    </w:p>
    <w:p w:rsidR="0065798D" w:rsidRPr="001E7D83" w:rsidRDefault="00186F6F" w:rsidP="0065798D">
      <w:pPr>
        <w:spacing w:after="0" w:line="240" w:lineRule="auto"/>
        <w:jc w:val="right"/>
        <w:rPr>
          <w:rFonts w:ascii="Times New Roman" w:eastAsia="Times New Roman" w:hAnsi="Times New Roman"/>
          <w:b/>
          <w:sz w:val="24"/>
          <w:szCs w:val="24"/>
        </w:rPr>
      </w:pPr>
      <w:r>
        <w:rPr>
          <w:rFonts w:ascii="Times New Roman" w:eastAsia="Times New Roman" w:hAnsi="Times New Roman"/>
          <w:b/>
          <w:sz w:val="28"/>
          <w:szCs w:val="28"/>
        </w:rPr>
        <w:t xml:space="preserve">  </w:t>
      </w:r>
      <w:r w:rsidR="0065798D" w:rsidRPr="001E7D83">
        <w:rPr>
          <w:rFonts w:ascii="Times New Roman" w:eastAsia="Times New Roman" w:hAnsi="Times New Roman"/>
          <w:b/>
          <w:sz w:val="24"/>
          <w:szCs w:val="24"/>
        </w:rPr>
        <w:t xml:space="preserve">KRYETARI I AUTORITETIT KONTRAKTUES  </w:t>
      </w:r>
    </w:p>
    <w:p w:rsidR="0065798D" w:rsidRPr="001E7D83" w:rsidRDefault="0065798D" w:rsidP="0065798D">
      <w:pPr>
        <w:spacing w:after="0" w:line="240" w:lineRule="auto"/>
        <w:jc w:val="right"/>
        <w:rPr>
          <w:rFonts w:ascii="Times New Roman" w:eastAsia="Times New Roman" w:hAnsi="Times New Roman"/>
          <w:b/>
          <w:sz w:val="24"/>
          <w:szCs w:val="24"/>
        </w:rPr>
      </w:pPr>
    </w:p>
    <w:p w:rsidR="00650E6E" w:rsidRDefault="001E7D83" w:rsidP="0065798D">
      <w:pPr>
        <w:spacing w:after="0" w:line="240" w:lineRule="auto"/>
        <w:ind w:left="3600" w:firstLine="720"/>
        <w:jc w:val="center"/>
        <w:rPr>
          <w:rFonts w:ascii="Times New Roman" w:eastAsia="Times New Roman" w:hAnsi="Times New Roman"/>
          <w:b/>
          <w:sz w:val="24"/>
          <w:szCs w:val="24"/>
        </w:rPr>
      </w:pPr>
      <w:r>
        <w:rPr>
          <w:rFonts w:ascii="Times New Roman" w:eastAsia="Times New Roman" w:hAnsi="Times New Roman"/>
          <w:b/>
          <w:sz w:val="24"/>
          <w:szCs w:val="24"/>
        </w:rPr>
        <w:t xml:space="preserve">         </w:t>
      </w:r>
    </w:p>
    <w:p w:rsidR="0065798D" w:rsidRDefault="00650E6E" w:rsidP="0065798D">
      <w:pPr>
        <w:spacing w:after="0" w:line="240" w:lineRule="auto"/>
        <w:ind w:left="3600" w:firstLine="720"/>
        <w:jc w:val="center"/>
        <w:rPr>
          <w:rFonts w:ascii="Times New Roman" w:eastAsia="Times New Roman" w:hAnsi="Times New Roman"/>
          <w:b/>
          <w:color w:val="FF0000"/>
          <w:sz w:val="24"/>
          <w:szCs w:val="24"/>
        </w:rPr>
      </w:pPr>
      <w:r>
        <w:rPr>
          <w:rFonts w:ascii="Times New Roman" w:eastAsia="Times New Roman" w:hAnsi="Times New Roman"/>
          <w:b/>
          <w:sz w:val="24"/>
          <w:szCs w:val="24"/>
        </w:rPr>
        <w:t xml:space="preserve">            </w:t>
      </w:r>
      <w:r w:rsidR="001E7D83">
        <w:rPr>
          <w:rFonts w:ascii="Times New Roman" w:eastAsia="Times New Roman" w:hAnsi="Times New Roman"/>
          <w:b/>
          <w:sz w:val="24"/>
          <w:szCs w:val="24"/>
        </w:rPr>
        <w:t xml:space="preserve">  </w:t>
      </w:r>
      <w:r>
        <w:rPr>
          <w:rFonts w:ascii="Times New Roman" w:eastAsia="Times New Roman" w:hAnsi="Times New Roman"/>
          <w:b/>
          <w:sz w:val="24"/>
          <w:szCs w:val="24"/>
        </w:rPr>
        <w:t>Belinda Balluku</w:t>
      </w:r>
      <w:r w:rsidR="0065798D" w:rsidRPr="001E7D83">
        <w:rPr>
          <w:rFonts w:ascii="Times New Roman" w:eastAsia="Times New Roman" w:hAnsi="Times New Roman"/>
          <w:sz w:val="24"/>
          <w:szCs w:val="24"/>
        </w:rPr>
        <w:tab/>
        <w:t xml:space="preserve"> </w:t>
      </w:r>
      <w:r w:rsidR="0065798D" w:rsidRPr="00245694">
        <w:rPr>
          <w:rFonts w:ascii="Times New Roman" w:eastAsia="Times New Roman" w:hAnsi="Times New Roman"/>
        </w:rPr>
        <w:t xml:space="preserve">    </w:t>
      </w:r>
    </w:p>
    <w:p w:rsidR="00E90847" w:rsidRPr="00DF3DB7" w:rsidRDefault="00E90847" w:rsidP="001F6028">
      <w:pPr>
        <w:rPr>
          <w:rFonts w:ascii="Times New Roman" w:hAnsi="Times New Roman"/>
          <w:color w:val="FF0000"/>
          <w:sz w:val="18"/>
          <w:szCs w:val="18"/>
        </w:rPr>
      </w:pPr>
    </w:p>
    <w:p w:rsidR="000E2581" w:rsidRDefault="000E2581" w:rsidP="001F6028">
      <w:pPr>
        <w:rPr>
          <w:rFonts w:ascii="Times New Roman" w:hAnsi="Times New Roman"/>
          <w:sz w:val="18"/>
          <w:szCs w:val="18"/>
        </w:rPr>
      </w:pPr>
    </w:p>
    <w:p w:rsidR="000E2581" w:rsidRDefault="000E2581" w:rsidP="001F6028">
      <w:pPr>
        <w:rPr>
          <w:rFonts w:ascii="Times New Roman" w:hAnsi="Times New Roman"/>
          <w:sz w:val="18"/>
          <w:szCs w:val="18"/>
        </w:rPr>
      </w:pPr>
    </w:p>
    <w:p w:rsidR="000E2581" w:rsidRDefault="000E2581" w:rsidP="001F6028">
      <w:pPr>
        <w:rPr>
          <w:rFonts w:ascii="Times New Roman" w:hAnsi="Times New Roman"/>
          <w:sz w:val="18"/>
          <w:szCs w:val="18"/>
        </w:rPr>
      </w:pPr>
    </w:p>
    <w:p w:rsidR="000E2581" w:rsidRDefault="000E2581" w:rsidP="001F6028">
      <w:pPr>
        <w:rPr>
          <w:rFonts w:ascii="Times New Roman" w:hAnsi="Times New Roman"/>
          <w:sz w:val="18"/>
          <w:szCs w:val="18"/>
        </w:rPr>
      </w:pPr>
    </w:p>
    <w:p w:rsidR="00534622" w:rsidRDefault="00534622" w:rsidP="001F6028">
      <w:pPr>
        <w:rPr>
          <w:rFonts w:ascii="Times New Roman" w:hAnsi="Times New Roman"/>
          <w:sz w:val="18"/>
          <w:szCs w:val="18"/>
        </w:rPr>
      </w:pPr>
    </w:p>
    <w:p w:rsidR="00534622" w:rsidRDefault="00534622" w:rsidP="001F6028">
      <w:pPr>
        <w:rPr>
          <w:rFonts w:ascii="Times New Roman" w:hAnsi="Times New Roman"/>
          <w:sz w:val="18"/>
          <w:szCs w:val="18"/>
        </w:rPr>
      </w:pPr>
    </w:p>
    <w:p w:rsidR="00534622" w:rsidRDefault="00534622" w:rsidP="001F6028">
      <w:pPr>
        <w:rPr>
          <w:rFonts w:ascii="Times New Roman" w:hAnsi="Times New Roman"/>
          <w:sz w:val="18"/>
          <w:szCs w:val="18"/>
        </w:rPr>
      </w:pPr>
    </w:p>
    <w:p w:rsidR="00534622" w:rsidRDefault="00534622" w:rsidP="001F6028">
      <w:pPr>
        <w:rPr>
          <w:rFonts w:ascii="Times New Roman" w:hAnsi="Times New Roman"/>
          <w:sz w:val="18"/>
          <w:szCs w:val="18"/>
        </w:rPr>
      </w:pPr>
    </w:p>
    <w:p w:rsidR="00534622" w:rsidRDefault="00534622" w:rsidP="001F6028">
      <w:pPr>
        <w:rPr>
          <w:rFonts w:ascii="Times New Roman" w:hAnsi="Times New Roman"/>
          <w:sz w:val="18"/>
          <w:szCs w:val="18"/>
        </w:rPr>
      </w:pPr>
    </w:p>
    <w:p w:rsidR="00534622" w:rsidRDefault="00534622" w:rsidP="001F6028">
      <w:pPr>
        <w:rPr>
          <w:rFonts w:ascii="Times New Roman" w:hAnsi="Times New Roman"/>
          <w:sz w:val="18"/>
          <w:szCs w:val="18"/>
        </w:rPr>
      </w:pPr>
    </w:p>
    <w:p w:rsidR="00C52E31" w:rsidRDefault="00C52E31" w:rsidP="001F6028">
      <w:pPr>
        <w:rPr>
          <w:rFonts w:ascii="Times New Roman" w:hAnsi="Times New Roman"/>
          <w:sz w:val="18"/>
          <w:szCs w:val="18"/>
        </w:rPr>
      </w:pPr>
    </w:p>
    <w:p w:rsidR="00C52E31" w:rsidRDefault="00C52E31" w:rsidP="001F6028">
      <w:pPr>
        <w:rPr>
          <w:rFonts w:ascii="Times New Roman" w:hAnsi="Times New Roman"/>
          <w:sz w:val="18"/>
          <w:szCs w:val="18"/>
        </w:rPr>
      </w:pPr>
    </w:p>
    <w:p w:rsidR="00C52E31" w:rsidRDefault="00C52E31" w:rsidP="001F6028">
      <w:pPr>
        <w:rPr>
          <w:rFonts w:ascii="Times New Roman" w:hAnsi="Times New Roman"/>
          <w:sz w:val="18"/>
          <w:szCs w:val="18"/>
        </w:rPr>
      </w:pPr>
    </w:p>
    <w:p w:rsidR="00C52E31" w:rsidRDefault="00C52E31" w:rsidP="001F6028">
      <w:pPr>
        <w:rPr>
          <w:rFonts w:ascii="Times New Roman" w:hAnsi="Times New Roman"/>
          <w:sz w:val="18"/>
          <w:szCs w:val="18"/>
        </w:rPr>
      </w:pPr>
    </w:p>
    <w:p w:rsidR="00C52E31" w:rsidRDefault="00C52E31" w:rsidP="001F6028">
      <w:pPr>
        <w:rPr>
          <w:rFonts w:ascii="Times New Roman" w:hAnsi="Times New Roman"/>
          <w:sz w:val="18"/>
          <w:szCs w:val="18"/>
        </w:rPr>
      </w:pPr>
    </w:p>
    <w:p w:rsidR="00C52E31" w:rsidRDefault="00C52E31" w:rsidP="001F6028">
      <w:pPr>
        <w:rPr>
          <w:rFonts w:ascii="Times New Roman" w:hAnsi="Times New Roman"/>
          <w:sz w:val="18"/>
          <w:szCs w:val="18"/>
        </w:rPr>
      </w:pPr>
    </w:p>
    <w:p w:rsidR="00534622" w:rsidRDefault="00534622" w:rsidP="001F6028">
      <w:pPr>
        <w:rPr>
          <w:rFonts w:ascii="Times New Roman" w:hAnsi="Times New Roman"/>
          <w:sz w:val="18"/>
          <w:szCs w:val="18"/>
        </w:rPr>
      </w:pPr>
      <w:bookmarkStart w:id="0" w:name="_GoBack"/>
      <w:bookmarkEnd w:id="0"/>
    </w:p>
    <w:p w:rsidR="0070070E" w:rsidRDefault="00650E6E" w:rsidP="00650E6E">
      <w:pPr>
        <w:pStyle w:val="Footer"/>
        <w:pBdr>
          <w:top w:val="thinThickSmallGap" w:sz="24" w:space="0" w:color="622423"/>
        </w:pBdr>
        <w:jc w:val="center"/>
        <w:rPr>
          <w:rFonts w:ascii="Times New Roman" w:eastAsia="Times New Roman" w:hAnsi="Times New Roman"/>
          <w:sz w:val="20"/>
          <w:szCs w:val="20"/>
        </w:rPr>
        <w:sectPr w:rsidR="0070070E" w:rsidSect="00E160C7">
          <w:footerReference w:type="default" r:id="rId11"/>
          <w:pgSz w:w="11907" w:h="16839" w:code="9"/>
          <w:pgMar w:top="1134" w:right="1134" w:bottom="90" w:left="1134" w:header="720" w:footer="0" w:gutter="0"/>
          <w:cols w:space="720"/>
          <w:docGrid w:linePitch="299"/>
        </w:sectPr>
      </w:pPr>
      <w:r w:rsidRPr="00B05706">
        <w:rPr>
          <w:rFonts w:ascii="Times New Roman" w:hAnsi="Times New Roman"/>
          <w:sz w:val="20"/>
          <w:szCs w:val="20"/>
        </w:rPr>
        <w:t xml:space="preserve">Adresa: Rr. </w:t>
      </w:r>
      <w:r w:rsidRPr="00B05706">
        <w:rPr>
          <w:rFonts w:ascii="Times New Roman" w:hAnsi="Times New Roman"/>
          <w:sz w:val="20"/>
          <w:szCs w:val="20"/>
        </w:rPr>
        <w:sym w:font="Symbol" w:char="F0B2"/>
      </w:r>
      <w:r w:rsidRPr="00B05706">
        <w:rPr>
          <w:rFonts w:ascii="Times New Roman" w:hAnsi="Times New Roman"/>
          <w:sz w:val="20"/>
          <w:szCs w:val="20"/>
        </w:rPr>
        <w:t>Abdi Toptani</w:t>
      </w:r>
      <w:r w:rsidRPr="00B05706">
        <w:rPr>
          <w:rFonts w:ascii="Times New Roman" w:hAnsi="Times New Roman"/>
          <w:sz w:val="20"/>
          <w:szCs w:val="20"/>
        </w:rPr>
        <w:sym w:font="Symbol" w:char="F0B2"/>
      </w:r>
      <w:r w:rsidRPr="00B05706">
        <w:rPr>
          <w:rFonts w:ascii="Times New Roman" w:hAnsi="Times New Roman"/>
          <w:sz w:val="20"/>
          <w:szCs w:val="20"/>
        </w:rPr>
        <w:t xml:space="preserve">, Nr. 1, Tiranë, Faqja  Web: </w:t>
      </w:r>
      <w:hyperlink r:id="rId12" w:history="1">
        <w:r w:rsidRPr="00B05706">
          <w:rPr>
            <w:rStyle w:val="Hyperlink"/>
            <w:rFonts w:ascii="Times New Roman" w:hAnsi="Times New Roman"/>
            <w:sz w:val="20"/>
            <w:szCs w:val="20"/>
          </w:rPr>
          <w:t>http://www.infrastruktura.gov.al</w:t>
        </w:r>
      </w:hyperlink>
      <w:r w:rsidR="002F49D3" w:rsidRPr="002F49D3">
        <w:rPr>
          <w:rFonts w:ascii="Times New Roman" w:hAnsi="Times New Roman"/>
          <w:sz w:val="20"/>
          <w:szCs w:val="20"/>
        </w:rPr>
        <w:tab/>
      </w:r>
      <w:r w:rsidR="001D180F" w:rsidRPr="002F49D3">
        <w:rPr>
          <w:rFonts w:ascii="Times New Roman" w:eastAsia="Times New Roman" w:hAnsi="Times New Roman"/>
          <w:sz w:val="20"/>
          <w:szCs w:val="20"/>
        </w:rPr>
        <w:t xml:space="preserve">  </w:t>
      </w:r>
      <w:r w:rsidR="001D180F" w:rsidRPr="00245694">
        <w:rPr>
          <w:rFonts w:ascii="Times New Roman" w:eastAsia="Times New Roman" w:hAnsi="Times New Roman"/>
        </w:rPr>
        <w:t xml:space="preserve">  </w:t>
      </w:r>
    </w:p>
    <w:p w:rsidR="008A79F6" w:rsidRPr="00CB75CE" w:rsidRDefault="008A79F6" w:rsidP="008A79F6">
      <w:pPr>
        <w:widowControl w:val="0"/>
        <w:adjustRightInd w:val="0"/>
        <w:spacing w:after="0" w:line="360" w:lineRule="atLeast"/>
        <w:ind w:left="540"/>
        <w:jc w:val="center"/>
        <w:rPr>
          <w:rFonts w:ascii="Times New Roman" w:eastAsia="Times New Roman" w:hAnsi="Times New Roman"/>
          <w:b/>
          <w:sz w:val="24"/>
          <w:szCs w:val="24"/>
          <w:lang w:eastAsia="sq-AL"/>
        </w:rPr>
      </w:pPr>
      <w:r w:rsidRPr="00CB75CE">
        <w:rPr>
          <w:rFonts w:ascii="Times New Roman" w:eastAsia="Times New Roman" w:hAnsi="Times New Roman"/>
          <w:b/>
          <w:sz w:val="24"/>
          <w:szCs w:val="24"/>
          <w:lang w:eastAsia="sq-AL"/>
        </w:rPr>
        <w:lastRenderedPageBreak/>
        <w:t>ANEKSI I</w:t>
      </w:r>
    </w:p>
    <w:p w:rsidR="008A79F6" w:rsidRPr="00CB75CE" w:rsidRDefault="008A79F6" w:rsidP="008A79F6">
      <w:pPr>
        <w:pStyle w:val="ListParagraph"/>
        <w:widowControl w:val="0"/>
        <w:adjustRightInd w:val="0"/>
        <w:spacing w:after="80" w:line="360" w:lineRule="atLeast"/>
        <w:jc w:val="center"/>
        <w:rPr>
          <w:rFonts w:ascii="Times New Roman" w:eastAsia="Times New Roman" w:hAnsi="Times New Roman"/>
          <w:b/>
          <w:sz w:val="24"/>
          <w:szCs w:val="24"/>
          <w:lang w:eastAsia="sq-AL"/>
        </w:rPr>
      </w:pPr>
      <w:r w:rsidRPr="00CB75CE">
        <w:rPr>
          <w:rFonts w:ascii="Times New Roman" w:eastAsia="Times New Roman" w:hAnsi="Times New Roman"/>
          <w:b/>
          <w:sz w:val="24"/>
          <w:szCs w:val="24"/>
          <w:lang w:eastAsia="sq-AL"/>
        </w:rPr>
        <w:t xml:space="preserve">Të dhëna për zonën minerare konkurruese Nr. </w:t>
      </w:r>
      <w:r w:rsidR="007C70CB" w:rsidRPr="00CB75CE">
        <w:rPr>
          <w:rFonts w:ascii="Times New Roman" w:eastAsia="Times New Roman" w:hAnsi="Times New Roman"/>
          <w:b/>
          <w:sz w:val="24"/>
          <w:szCs w:val="24"/>
          <w:lang w:eastAsia="sq-AL"/>
        </w:rPr>
        <w:t>275/5</w:t>
      </w:r>
      <w:r w:rsidRPr="00CB75CE">
        <w:rPr>
          <w:rFonts w:ascii="Times New Roman" w:eastAsia="Times New Roman" w:hAnsi="Times New Roman"/>
          <w:b/>
          <w:sz w:val="24"/>
          <w:szCs w:val="24"/>
          <w:lang w:eastAsia="sq-AL"/>
        </w:rPr>
        <w:t>, të miratuar në planin vjetor minerar të vitit 201</w:t>
      </w:r>
      <w:r w:rsidR="007C70CB" w:rsidRPr="00CB75CE">
        <w:rPr>
          <w:rFonts w:ascii="Times New Roman" w:eastAsia="Times New Roman" w:hAnsi="Times New Roman"/>
          <w:b/>
          <w:sz w:val="24"/>
          <w:szCs w:val="24"/>
          <w:lang w:eastAsia="sq-AL"/>
        </w:rPr>
        <w:t>1</w:t>
      </w:r>
      <w:r w:rsidRPr="00CB75CE">
        <w:rPr>
          <w:rFonts w:ascii="Times New Roman" w:eastAsia="Times New Roman" w:hAnsi="Times New Roman"/>
          <w:b/>
          <w:sz w:val="24"/>
          <w:szCs w:val="24"/>
          <w:lang w:eastAsia="sq-AL"/>
        </w:rPr>
        <w:t>, që shpallet në procedurë konkurruese për të drejtën e aplikimit për një leje minerare.</w:t>
      </w:r>
    </w:p>
    <w:p w:rsidR="00A95757" w:rsidRPr="00982A24" w:rsidRDefault="00A95757" w:rsidP="008A79F6">
      <w:pPr>
        <w:pStyle w:val="ListParagraph"/>
        <w:widowControl w:val="0"/>
        <w:adjustRightInd w:val="0"/>
        <w:spacing w:after="80" w:line="360" w:lineRule="atLeast"/>
        <w:jc w:val="center"/>
        <w:rPr>
          <w:rFonts w:ascii="Times New Roman" w:eastAsia="Times New Roman" w:hAnsi="Times New Roman"/>
          <w:b/>
          <w:color w:val="FF0000"/>
          <w:sz w:val="24"/>
          <w:szCs w:val="24"/>
          <w:lang w:eastAsia="sq-AL"/>
        </w:rPr>
      </w:pPr>
    </w:p>
    <w:p w:rsidR="008A79F6" w:rsidRPr="00CB75CE" w:rsidRDefault="008A79F6" w:rsidP="008A79F6">
      <w:pPr>
        <w:pStyle w:val="ListParagraph"/>
        <w:spacing w:before="120" w:after="120"/>
        <w:jc w:val="center"/>
        <w:rPr>
          <w:rFonts w:ascii="Times New Roman" w:eastAsia="Times New Roman" w:hAnsi="Times New Roman"/>
          <w:i/>
          <w:sz w:val="24"/>
          <w:szCs w:val="24"/>
          <w:lang w:eastAsia="sq-AL"/>
        </w:rPr>
      </w:pPr>
      <w:r w:rsidRPr="00CB75CE">
        <w:rPr>
          <w:rFonts w:ascii="Times New Roman" w:eastAsia="Times New Roman" w:hAnsi="Times New Roman"/>
          <w:b/>
          <w:i/>
          <w:sz w:val="24"/>
          <w:szCs w:val="24"/>
          <w:u w:val="single"/>
          <w:lang w:eastAsia="en-GB"/>
        </w:rPr>
        <w:t>Zona minerare Nr.</w:t>
      </w:r>
      <w:r w:rsidRPr="00CB75CE">
        <w:rPr>
          <w:rFonts w:ascii="Times New Roman" w:eastAsia="Times New Roman" w:hAnsi="Times New Roman"/>
          <w:b/>
          <w:i/>
          <w:sz w:val="24"/>
          <w:szCs w:val="24"/>
          <w:u w:val="single"/>
          <w:lang w:eastAsia="sq-AL"/>
        </w:rPr>
        <w:t xml:space="preserve"> </w:t>
      </w:r>
      <w:r w:rsidR="00CB75CE" w:rsidRPr="00CB75CE">
        <w:rPr>
          <w:rFonts w:ascii="Times New Roman" w:eastAsia="Times New Roman" w:hAnsi="Times New Roman"/>
          <w:b/>
          <w:i/>
          <w:sz w:val="24"/>
          <w:szCs w:val="24"/>
          <w:u w:val="single"/>
          <w:lang w:eastAsia="sq-AL"/>
        </w:rPr>
        <w:t>275/5</w:t>
      </w:r>
      <w:r w:rsidRPr="00CB75CE">
        <w:rPr>
          <w:rFonts w:ascii="Times New Roman" w:eastAsia="Times New Roman" w:hAnsi="Times New Roman"/>
          <w:b/>
          <w:i/>
          <w:sz w:val="24"/>
          <w:szCs w:val="24"/>
          <w:u w:val="single"/>
          <w:lang w:eastAsia="sq-AL"/>
        </w:rPr>
        <w:t xml:space="preserve"> </w:t>
      </w:r>
      <w:r w:rsidRPr="00CB75CE">
        <w:rPr>
          <w:rFonts w:ascii="Times New Roman" w:eastAsia="Times New Roman" w:hAnsi="Times New Roman"/>
          <w:i/>
          <w:sz w:val="24"/>
          <w:szCs w:val="24"/>
          <w:lang w:eastAsia="en-GB"/>
        </w:rPr>
        <w:t xml:space="preserve">(Objekti </w:t>
      </w:r>
      <w:r w:rsidR="00CB75CE" w:rsidRPr="00CB75CE">
        <w:rPr>
          <w:rFonts w:ascii="Times New Roman" w:eastAsia="Times New Roman" w:hAnsi="Times New Roman"/>
          <w:i/>
          <w:sz w:val="24"/>
          <w:szCs w:val="24"/>
          <w:lang w:eastAsia="en-GB"/>
        </w:rPr>
        <w:t>Gurth 1</w:t>
      </w:r>
      <w:r w:rsidRPr="00CB75CE">
        <w:rPr>
          <w:rFonts w:ascii="Times New Roman" w:eastAsia="Times New Roman" w:hAnsi="Times New Roman"/>
          <w:i/>
          <w:sz w:val="24"/>
          <w:szCs w:val="24"/>
          <w:lang w:eastAsia="sq-AL"/>
        </w:rPr>
        <w:t>)</w:t>
      </w:r>
      <w:r w:rsidRPr="00CB75CE">
        <w:rPr>
          <w:rFonts w:ascii="Times New Roman" w:eastAsia="Times New Roman" w:hAnsi="Times New Roman"/>
          <w:i/>
          <w:sz w:val="24"/>
          <w:szCs w:val="24"/>
          <w:lang w:eastAsia="en-GB"/>
        </w:rPr>
        <w:t xml:space="preserve">, Qarku </w:t>
      </w:r>
      <w:r w:rsidR="00CB75CE" w:rsidRPr="00CB75CE">
        <w:rPr>
          <w:rFonts w:ascii="Times New Roman" w:eastAsia="Times New Roman" w:hAnsi="Times New Roman"/>
          <w:i/>
          <w:sz w:val="24"/>
          <w:szCs w:val="24"/>
          <w:lang w:eastAsia="sq-AL"/>
        </w:rPr>
        <w:t>Lezh</w:t>
      </w:r>
      <w:r w:rsidRPr="00CB75CE">
        <w:rPr>
          <w:rFonts w:ascii="Times New Roman" w:eastAsia="Times New Roman" w:hAnsi="Times New Roman"/>
          <w:i/>
          <w:sz w:val="24"/>
          <w:szCs w:val="24"/>
          <w:lang w:eastAsia="sq-AL"/>
        </w:rPr>
        <w:t>ë</w:t>
      </w:r>
      <w:r w:rsidRPr="00CB75CE">
        <w:rPr>
          <w:rFonts w:ascii="Times New Roman" w:eastAsia="Times New Roman" w:hAnsi="Times New Roman"/>
          <w:i/>
          <w:sz w:val="24"/>
          <w:szCs w:val="24"/>
          <w:lang w:eastAsia="en-GB"/>
        </w:rPr>
        <w:t xml:space="preserve">, e </w:t>
      </w:r>
      <w:r w:rsidRPr="00CB75CE">
        <w:rPr>
          <w:rFonts w:ascii="Times New Roman" w:eastAsia="Times New Roman" w:hAnsi="Times New Roman"/>
          <w:i/>
          <w:sz w:val="24"/>
          <w:szCs w:val="24"/>
        </w:rPr>
        <w:t>shpallur në planin vjetor minerar të vitit 201</w:t>
      </w:r>
      <w:r w:rsidR="00CB75CE" w:rsidRPr="00CB75CE">
        <w:rPr>
          <w:rFonts w:ascii="Times New Roman" w:eastAsia="Times New Roman" w:hAnsi="Times New Roman"/>
          <w:i/>
          <w:sz w:val="24"/>
          <w:szCs w:val="24"/>
        </w:rPr>
        <w:t>1</w:t>
      </w:r>
      <w:r w:rsidRPr="00CB75CE">
        <w:rPr>
          <w:rFonts w:ascii="Times New Roman" w:eastAsia="Times New Roman" w:hAnsi="Times New Roman"/>
          <w:i/>
          <w:sz w:val="24"/>
          <w:szCs w:val="24"/>
        </w:rPr>
        <w:t xml:space="preserve">, të miratuar me </w:t>
      </w:r>
      <w:r w:rsidR="007C70CB" w:rsidRPr="00CB75CE">
        <w:rPr>
          <w:rFonts w:ascii="Times New Roman" w:eastAsia="Times New Roman" w:hAnsi="Times New Roman"/>
          <w:i/>
          <w:sz w:val="24"/>
          <w:szCs w:val="24"/>
        </w:rPr>
        <w:t xml:space="preserve">Urdhrin e Ministrit të Ekonomisë, Tregtisë dhe Energjetikës, nr. </w:t>
      </w:r>
      <w:r w:rsidR="007C70CB" w:rsidRPr="00CB75CE">
        <w:rPr>
          <w:rFonts w:ascii="Times New Roman" w:hAnsi="Times New Roman"/>
          <w:i/>
          <w:sz w:val="24"/>
          <w:szCs w:val="24"/>
        </w:rPr>
        <w:t xml:space="preserve">588, datë 02.08.2011 “Për </w:t>
      </w:r>
      <w:r w:rsidR="007C70CB" w:rsidRPr="00884374">
        <w:rPr>
          <w:rFonts w:ascii="Times New Roman" w:hAnsi="Times New Roman"/>
          <w:i/>
          <w:sz w:val="24"/>
          <w:szCs w:val="24"/>
        </w:rPr>
        <w:t xml:space="preserve">miratimin e Planit Vjetor Minerar te </w:t>
      </w:r>
      <w:r w:rsidR="007C70CB" w:rsidRPr="00CB75CE">
        <w:rPr>
          <w:rFonts w:ascii="Times New Roman" w:hAnsi="Times New Roman"/>
          <w:i/>
          <w:sz w:val="24"/>
          <w:szCs w:val="24"/>
        </w:rPr>
        <w:t>vitit 2011”</w:t>
      </w:r>
      <w:r w:rsidRPr="00CB75CE">
        <w:rPr>
          <w:rFonts w:ascii="Times New Roman" w:hAnsi="Times New Roman"/>
          <w:i/>
          <w:sz w:val="24"/>
          <w:szCs w:val="24"/>
        </w:rPr>
        <w:t xml:space="preserve">, </w:t>
      </w:r>
      <w:r w:rsidRPr="00CB75CE">
        <w:rPr>
          <w:rFonts w:ascii="Times New Roman" w:eastAsia="Times New Roman" w:hAnsi="Times New Roman"/>
          <w:i/>
          <w:sz w:val="24"/>
          <w:szCs w:val="24"/>
        </w:rPr>
        <w:t xml:space="preserve">e përfshirë në qarkun </w:t>
      </w:r>
      <w:r w:rsidR="00CB75CE" w:rsidRPr="00CB75CE">
        <w:rPr>
          <w:rFonts w:ascii="Times New Roman" w:eastAsia="Times New Roman" w:hAnsi="Times New Roman"/>
          <w:i/>
          <w:sz w:val="24"/>
          <w:szCs w:val="24"/>
          <w:lang w:eastAsia="sq-AL"/>
        </w:rPr>
        <w:t>Lezh</w:t>
      </w:r>
      <w:r w:rsidRPr="00CB75CE">
        <w:rPr>
          <w:rFonts w:ascii="Times New Roman" w:eastAsia="Times New Roman" w:hAnsi="Times New Roman"/>
          <w:i/>
          <w:sz w:val="24"/>
          <w:szCs w:val="24"/>
          <w:lang w:eastAsia="sq-AL"/>
        </w:rPr>
        <w:t>ë.</w:t>
      </w:r>
    </w:p>
    <w:p w:rsidR="008A79F6" w:rsidRPr="00CB75CE" w:rsidRDefault="008A79F6" w:rsidP="008A79F6">
      <w:pPr>
        <w:spacing w:before="120" w:after="120"/>
        <w:jc w:val="both"/>
        <w:rPr>
          <w:rFonts w:ascii="Times New Roman" w:eastAsia="Times New Roman" w:hAnsi="Times New Roman"/>
          <w:b/>
          <w:sz w:val="24"/>
          <w:szCs w:val="24"/>
        </w:rPr>
      </w:pPr>
      <w:r w:rsidRPr="00CB75CE">
        <w:rPr>
          <w:rFonts w:ascii="Times New Roman" w:eastAsia="Times New Roman" w:hAnsi="Times New Roman"/>
          <w:b/>
          <w:sz w:val="24"/>
          <w:szCs w:val="24"/>
        </w:rPr>
        <w:t>Të dhëna të përgjithshme për zonën konkurruese Nr.</w:t>
      </w:r>
      <w:r w:rsidRPr="00CB75CE">
        <w:rPr>
          <w:rFonts w:ascii="Times New Roman" w:eastAsia="Times New Roman" w:hAnsi="Times New Roman"/>
          <w:b/>
          <w:sz w:val="24"/>
          <w:szCs w:val="24"/>
          <w:lang w:eastAsia="sq-AL"/>
        </w:rPr>
        <w:t xml:space="preserve"> </w:t>
      </w:r>
      <w:r w:rsidR="00CB75CE">
        <w:rPr>
          <w:rFonts w:ascii="Times New Roman" w:eastAsia="Times New Roman" w:hAnsi="Times New Roman"/>
          <w:b/>
          <w:sz w:val="24"/>
          <w:szCs w:val="24"/>
          <w:lang w:eastAsia="sq-AL"/>
        </w:rPr>
        <w:t>275/5</w:t>
      </w:r>
    </w:p>
    <w:tbl>
      <w:tblPr>
        <w:tblW w:w="13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3"/>
        <w:gridCol w:w="1569"/>
        <w:gridCol w:w="1350"/>
        <w:gridCol w:w="2070"/>
        <w:gridCol w:w="1710"/>
        <w:gridCol w:w="1273"/>
        <w:gridCol w:w="863"/>
        <w:gridCol w:w="1284"/>
        <w:gridCol w:w="1311"/>
      </w:tblGrid>
      <w:tr w:rsidR="00CB75CE" w:rsidRPr="00CB75CE" w:rsidTr="006832B5">
        <w:trPr>
          <w:trHeight w:val="1061"/>
          <w:jc w:val="center"/>
        </w:trPr>
        <w:tc>
          <w:tcPr>
            <w:tcW w:w="1813" w:type="dxa"/>
            <w:tcBorders>
              <w:top w:val="single" w:sz="4" w:space="0" w:color="auto"/>
              <w:left w:val="single" w:sz="4" w:space="0" w:color="auto"/>
              <w:bottom w:val="single" w:sz="4" w:space="0" w:color="auto"/>
              <w:right w:val="single" w:sz="4" w:space="0" w:color="auto"/>
            </w:tcBorders>
            <w:noWrap/>
            <w:vAlign w:val="center"/>
            <w:hideMark/>
          </w:tcPr>
          <w:p w:rsidR="008A79F6" w:rsidRPr="00CB75CE" w:rsidRDefault="008A79F6" w:rsidP="006832B5">
            <w:pPr>
              <w:spacing w:before="60" w:after="60" w:line="240" w:lineRule="auto"/>
              <w:jc w:val="center"/>
              <w:rPr>
                <w:rFonts w:ascii="Times New Roman" w:eastAsia="Times New Roman" w:hAnsi="Times New Roman"/>
                <w:lang w:eastAsia="sq-AL"/>
              </w:rPr>
            </w:pPr>
            <w:r w:rsidRPr="00CB75CE">
              <w:rPr>
                <w:rFonts w:ascii="Times New Roman" w:eastAsia="Times New Roman" w:hAnsi="Times New Roman"/>
                <w:lang w:eastAsia="sq-AL"/>
              </w:rPr>
              <w:t>Emri i objektit minerar</w:t>
            </w:r>
          </w:p>
        </w:tc>
        <w:tc>
          <w:tcPr>
            <w:tcW w:w="1569" w:type="dxa"/>
            <w:tcBorders>
              <w:top w:val="single" w:sz="4" w:space="0" w:color="auto"/>
              <w:left w:val="single" w:sz="4" w:space="0" w:color="auto"/>
              <w:bottom w:val="single" w:sz="4" w:space="0" w:color="auto"/>
              <w:right w:val="single" w:sz="4" w:space="0" w:color="auto"/>
            </w:tcBorders>
            <w:noWrap/>
            <w:vAlign w:val="center"/>
            <w:hideMark/>
          </w:tcPr>
          <w:p w:rsidR="008A79F6" w:rsidRPr="00CB75CE" w:rsidRDefault="008A79F6" w:rsidP="006832B5">
            <w:pPr>
              <w:spacing w:before="60" w:after="60" w:line="240" w:lineRule="auto"/>
              <w:jc w:val="center"/>
              <w:rPr>
                <w:rFonts w:ascii="Times New Roman" w:eastAsia="Times New Roman" w:hAnsi="Times New Roman"/>
                <w:lang w:eastAsia="sq-AL"/>
              </w:rPr>
            </w:pPr>
            <w:r w:rsidRPr="00CB75CE">
              <w:rPr>
                <w:rFonts w:ascii="Times New Roman" w:eastAsia="Times New Roman" w:hAnsi="Times New Roman"/>
                <w:lang w:eastAsia="sq-AL"/>
              </w:rPr>
              <w:t>Lloji i Mineralit</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8A79F6" w:rsidRPr="00CB75CE" w:rsidRDefault="008A79F6" w:rsidP="006832B5">
            <w:pPr>
              <w:spacing w:before="60" w:after="60" w:line="240" w:lineRule="auto"/>
              <w:jc w:val="center"/>
              <w:rPr>
                <w:rFonts w:ascii="Times New Roman" w:eastAsia="Times New Roman" w:hAnsi="Times New Roman"/>
                <w:lang w:eastAsia="sq-AL"/>
              </w:rPr>
            </w:pPr>
            <w:r w:rsidRPr="00CB75CE">
              <w:rPr>
                <w:rFonts w:ascii="Times New Roman" w:eastAsia="Times New Roman" w:hAnsi="Times New Roman"/>
                <w:lang w:eastAsia="sq-AL"/>
              </w:rPr>
              <w:t>Rezervat në ton/m</w:t>
            </w:r>
            <w:r w:rsidRPr="00CB75CE">
              <w:rPr>
                <w:rFonts w:ascii="Times New Roman" w:eastAsia="Times New Roman" w:hAnsi="Times New Roman"/>
                <w:vertAlign w:val="superscript"/>
                <w:lang w:eastAsia="sq-AL"/>
              </w:rPr>
              <w:t>3</w:t>
            </w:r>
          </w:p>
        </w:tc>
        <w:tc>
          <w:tcPr>
            <w:tcW w:w="2070" w:type="dxa"/>
            <w:tcBorders>
              <w:top w:val="single" w:sz="4" w:space="0" w:color="auto"/>
              <w:left w:val="single" w:sz="4" w:space="0" w:color="auto"/>
              <w:bottom w:val="single" w:sz="4" w:space="0" w:color="auto"/>
              <w:right w:val="single" w:sz="4" w:space="0" w:color="auto"/>
            </w:tcBorders>
            <w:noWrap/>
            <w:vAlign w:val="center"/>
            <w:hideMark/>
          </w:tcPr>
          <w:p w:rsidR="008A79F6" w:rsidRPr="00CB75CE" w:rsidRDefault="008A79F6" w:rsidP="006832B5">
            <w:pPr>
              <w:spacing w:before="60" w:after="60" w:line="240" w:lineRule="auto"/>
              <w:jc w:val="center"/>
              <w:rPr>
                <w:rFonts w:ascii="Times New Roman" w:eastAsia="Times New Roman" w:hAnsi="Times New Roman"/>
                <w:lang w:eastAsia="sq-AL"/>
              </w:rPr>
            </w:pPr>
            <w:r w:rsidRPr="00CB75CE">
              <w:rPr>
                <w:rFonts w:ascii="Times New Roman" w:eastAsia="Times New Roman" w:hAnsi="Times New Roman"/>
                <w:lang w:eastAsia="sq-AL"/>
              </w:rPr>
              <w:t>Cilësia në %</w:t>
            </w:r>
          </w:p>
        </w:tc>
        <w:tc>
          <w:tcPr>
            <w:tcW w:w="1710" w:type="dxa"/>
            <w:tcBorders>
              <w:top w:val="single" w:sz="4" w:space="0" w:color="auto"/>
              <w:left w:val="single" w:sz="4" w:space="0" w:color="auto"/>
              <w:bottom w:val="single" w:sz="4" w:space="0" w:color="auto"/>
              <w:right w:val="single" w:sz="4" w:space="0" w:color="auto"/>
            </w:tcBorders>
            <w:vAlign w:val="center"/>
            <w:hideMark/>
          </w:tcPr>
          <w:p w:rsidR="008A79F6" w:rsidRPr="00CB75CE" w:rsidRDefault="008A79F6" w:rsidP="006832B5">
            <w:pPr>
              <w:spacing w:before="60" w:after="60" w:line="240" w:lineRule="auto"/>
              <w:jc w:val="center"/>
              <w:rPr>
                <w:rFonts w:ascii="Times New Roman" w:eastAsia="Times New Roman" w:hAnsi="Times New Roman"/>
                <w:lang w:eastAsia="sq-AL"/>
              </w:rPr>
            </w:pPr>
            <w:r w:rsidRPr="00CB75CE">
              <w:rPr>
                <w:rFonts w:ascii="Times New Roman" w:eastAsia="Times New Roman" w:hAnsi="Times New Roman"/>
                <w:lang w:eastAsia="sq-AL"/>
              </w:rPr>
              <w:t>Lloji i veprimtarisë minerare kërkim-zbulim dhe/ose shfrytëzim</w:t>
            </w:r>
          </w:p>
        </w:tc>
        <w:tc>
          <w:tcPr>
            <w:tcW w:w="1273" w:type="dxa"/>
            <w:tcBorders>
              <w:top w:val="single" w:sz="4" w:space="0" w:color="auto"/>
              <w:left w:val="single" w:sz="4" w:space="0" w:color="auto"/>
              <w:bottom w:val="single" w:sz="4" w:space="0" w:color="auto"/>
              <w:right w:val="single" w:sz="4" w:space="0" w:color="auto"/>
            </w:tcBorders>
            <w:vAlign w:val="center"/>
            <w:hideMark/>
          </w:tcPr>
          <w:p w:rsidR="008A79F6" w:rsidRPr="00CB75CE" w:rsidRDefault="008A79F6" w:rsidP="006832B5">
            <w:pPr>
              <w:spacing w:before="60" w:after="60" w:line="240" w:lineRule="auto"/>
              <w:jc w:val="center"/>
              <w:rPr>
                <w:rFonts w:ascii="Times New Roman" w:eastAsia="Times New Roman" w:hAnsi="Times New Roman"/>
                <w:lang w:eastAsia="sq-AL"/>
              </w:rPr>
            </w:pPr>
            <w:r w:rsidRPr="00CB75CE">
              <w:rPr>
                <w:rFonts w:ascii="Times New Roman" w:eastAsia="Times New Roman" w:hAnsi="Times New Roman"/>
                <w:lang w:eastAsia="sq-AL"/>
              </w:rPr>
              <w:t>Sipërfaqja e zonës km</w:t>
            </w:r>
            <w:r w:rsidRPr="00CB75CE">
              <w:rPr>
                <w:rFonts w:ascii="Times New Roman" w:eastAsia="Times New Roman" w:hAnsi="Times New Roman"/>
                <w:vertAlign w:val="superscript"/>
                <w:lang w:eastAsia="sq-AL"/>
              </w:rPr>
              <w:t xml:space="preserve">2 </w:t>
            </w:r>
          </w:p>
        </w:tc>
        <w:tc>
          <w:tcPr>
            <w:tcW w:w="863" w:type="dxa"/>
            <w:tcBorders>
              <w:top w:val="single" w:sz="4" w:space="0" w:color="auto"/>
              <w:left w:val="single" w:sz="4" w:space="0" w:color="auto"/>
              <w:bottom w:val="single" w:sz="4" w:space="0" w:color="auto"/>
              <w:right w:val="single" w:sz="4" w:space="0" w:color="auto"/>
            </w:tcBorders>
            <w:vAlign w:val="center"/>
            <w:hideMark/>
          </w:tcPr>
          <w:p w:rsidR="008A79F6" w:rsidRPr="00CB75CE" w:rsidRDefault="008A79F6" w:rsidP="006832B5">
            <w:pPr>
              <w:spacing w:before="60" w:after="60" w:line="240" w:lineRule="auto"/>
              <w:jc w:val="center"/>
              <w:rPr>
                <w:rFonts w:ascii="Times New Roman" w:eastAsia="Times New Roman" w:hAnsi="Times New Roman"/>
                <w:lang w:eastAsia="sq-AL"/>
              </w:rPr>
            </w:pPr>
            <w:r w:rsidRPr="00CB75CE">
              <w:rPr>
                <w:rFonts w:ascii="Times New Roman" w:eastAsia="Times New Roman" w:hAnsi="Times New Roman"/>
                <w:lang w:eastAsia="sq-AL"/>
              </w:rPr>
              <w:t>Pika</w:t>
            </w:r>
          </w:p>
        </w:tc>
        <w:tc>
          <w:tcPr>
            <w:tcW w:w="1284" w:type="dxa"/>
            <w:tcBorders>
              <w:top w:val="single" w:sz="4" w:space="0" w:color="auto"/>
              <w:left w:val="single" w:sz="4" w:space="0" w:color="auto"/>
              <w:bottom w:val="single" w:sz="4" w:space="0" w:color="auto"/>
              <w:right w:val="single" w:sz="4" w:space="0" w:color="auto"/>
            </w:tcBorders>
            <w:vAlign w:val="center"/>
            <w:hideMark/>
          </w:tcPr>
          <w:p w:rsidR="008A79F6" w:rsidRPr="00CB75CE" w:rsidRDefault="008A79F6" w:rsidP="006832B5">
            <w:pPr>
              <w:spacing w:before="60" w:after="60" w:line="240" w:lineRule="auto"/>
              <w:jc w:val="center"/>
              <w:rPr>
                <w:rFonts w:ascii="Times New Roman" w:eastAsia="Times New Roman" w:hAnsi="Times New Roman"/>
                <w:lang w:eastAsia="sq-AL"/>
              </w:rPr>
            </w:pPr>
            <w:r w:rsidRPr="00CB75CE">
              <w:rPr>
                <w:rFonts w:ascii="Times New Roman" w:eastAsia="Times New Roman" w:hAnsi="Times New Roman"/>
                <w:lang w:eastAsia="sq-AL"/>
              </w:rPr>
              <w:t>X</w:t>
            </w:r>
          </w:p>
        </w:tc>
        <w:tc>
          <w:tcPr>
            <w:tcW w:w="1311" w:type="dxa"/>
            <w:tcBorders>
              <w:top w:val="single" w:sz="4" w:space="0" w:color="auto"/>
              <w:left w:val="single" w:sz="4" w:space="0" w:color="auto"/>
              <w:bottom w:val="single" w:sz="4" w:space="0" w:color="auto"/>
              <w:right w:val="single" w:sz="4" w:space="0" w:color="auto"/>
            </w:tcBorders>
            <w:vAlign w:val="center"/>
            <w:hideMark/>
          </w:tcPr>
          <w:p w:rsidR="008A79F6" w:rsidRPr="00CB75CE" w:rsidRDefault="008A79F6" w:rsidP="006832B5">
            <w:pPr>
              <w:spacing w:before="60" w:after="60" w:line="240" w:lineRule="auto"/>
              <w:jc w:val="center"/>
              <w:rPr>
                <w:rFonts w:ascii="Times New Roman" w:eastAsia="Times New Roman" w:hAnsi="Times New Roman"/>
                <w:lang w:eastAsia="sq-AL"/>
              </w:rPr>
            </w:pPr>
            <w:r w:rsidRPr="00CB75CE">
              <w:rPr>
                <w:rFonts w:ascii="Times New Roman" w:eastAsia="Times New Roman" w:hAnsi="Times New Roman"/>
                <w:lang w:eastAsia="sq-AL"/>
              </w:rPr>
              <w:t>Y</w:t>
            </w:r>
          </w:p>
        </w:tc>
      </w:tr>
      <w:tr w:rsidR="00CB75CE" w:rsidRPr="00CB75CE" w:rsidTr="00A95757">
        <w:trPr>
          <w:trHeight w:val="397"/>
          <w:jc w:val="center"/>
        </w:trPr>
        <w:tc>
          <w:tcPr>
            <w:tcW w:w="181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75CE" w:rsidRPr="00982A24" w:rsidRDefault="00CB75CE" w:rsidP="00CB75CE">
            <w:pPr>
              <w:spacing w:before="60" w:after="60" w:line="240" w:lineRule="auto"/>
              <w:jc w:val="center"/>
              <w:rPr>
                <w:rFonts w:ascii="Times New Roman" w:eastAsia="Times New Roman" w:hAnsi="Times New Roman"/>
                <w:color w:val="FF0000"/>
                <w:sz w:val="24"/>
                <w:szCs w:val="24"/>
                <w:lang w:eastAsia="en-GB"/>
              </w:rPr>
            </w:pPr>
            <w:r w:rsidRPr="00CB75CE">
              <w:rPr>
                <w:rFonts w:ascii="Times New Roman" w:eastAsia="Times New Roman" w:hAnsi="Times New Roman"/>
                <w:sz w:val="24"/>
                <w:szCs w:val="24"/>
                <w:lang w:eastAsia="en-GB"/>
              </w:rPr>
              <w:t xml:space="preserve">Objekti Gurth 1, Qarku </w:t>
            </w:r>
            <w:r w:rsidRPr="00CB75CE">
              <w:rPr>
                <w:rFonts w:ascii="Times New Roman" w:eastAsia="Times New Roman" w:hAnsi="Times New Roman"/>
                <w:sz w:val="24"/>
                <w:szCs w:val="24"/>
                <w:lang w:eastAsia="sq-AL"/>
              </w:rPr>
              <w:t>Lezhë</w:t>
            </w:r>
          </w:p>
        </w:tc>
        <w:tc>
          <w:tcPr>
            <w:tcW w:w="1569"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CB75CE" w:rsidRPr="00982A24" w:rsidRDefault="00CB75CE" w:rsidP="006832B5">
            <w:pPr>
              <w:spacing w:before="60" w:after="60" w:line="240" w:lineRule="auto"/>
              <w:jc w:val="center"/>
              <w:rPr>
                <w:rFonts w:ascii="Times New Roman" w:eastAsia="Times New Roman" w:hAnsi="Times New Roman"/>
                <w:color w:val="FF0000"/>
                <w:sz w:val="24"/>
                <w:szCs w:val="24"/>
                <w:lang w:eastAsia="sq-AL"/>
              </w:rPr>
            </w:pPr>
            <w:r w:rsidRPr="00CB75CE">
              <w:rPr>
                <w:rFonts w:ascii="Times New Roman" w:hAnsi="Times New Roman"/>
                <w:sz w:val="24"/>
                <w:szCs w:val="24"/>
              </w:rPr>
              <w:t>Bakër</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CB75CE" w:rsidRPr="009F5500" w:rsidRDefault="009F5500" w:rsidP="006832B5">
            <w:pPr>
              <w:spacing w:before="60" w:after="60" w:line="240" w:lineRule="auto"/>
              <w:jc w:val="center"/>
              <w:rPr>
                <w:rFonts w:ascii="Times New Roman" w:eastAsia="Times New Roman" w:hAnsi="Times New Roman"/>
                <w:sz w:val="24"/>
                <w:szCs w:val="24"/>
                <w:lang w:eastAsia="sq-AL"/>
              </w:rPr>
            </w:pPr>
            <w:r w:rsidRPr="009F5500">
              <w:rPr>
                <w:rFonts w:ascii="Times New Roman" w:eastAsia="Times New Roman" w:hAnsi="Times New Roman"/>
                <w:sz w:val="24"/>
                <w:szCs w:val="24"/>
                <w:lang w:eastAsia="sq-AL"/>
              </w:rPr>
              <w:t>58 000</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CB75CE" w:rsidRPr="009F5500" w:rsidRDefault="009F5500" w:rsidP="00CA2123">
            <w:pPr>
              <w:spacing w:before="60" w:after="60" w:line="240" w:lineRule="auto"/>
              <w:jc w:val="center"/>
              <w:rPr>
                <w:rFonts w:ascii="Times New Roman" w:eastAsia="Times New Roman" w:hAnsi="Times New Roman"/>
                <w:sz w:val="24"/>
                <w:szCs w:val="24"/>
                <w:lang w:eastAsia="sq-AL"/>
              </w:rPr>
            </w:pPr>
            <w:r w:rsidRPr="009F5500">
              <w:rPr>
                <w:rFonts w:ascii="Times New Roman" w:eastAsia="Times New Roman" w:hAnsi="Times New Roman"/>
                <w:sz w:val="24"/>
                <w:szCs w:val="24"/>
                <w:lang w:eastAsia="sq-AL"/>
              </w:rPr>
              <w:t xml:space="preserve">2.85 </w:t>
            </w:r>
            <w:r w:rsidR="00CB75CE" w:rsidRPr="009F5500">
              <w:rPr>
                <w:rFonts w:ascii="Times New Roman" w:eastAsia="Times New Roman" w:hAnsi="Times New Roman"/>
                <w:sz w:val="24"/>
                <w:szCs w:val="24"/>
                <w:lang w:eastAsia="sq-AL"/>
              </w:rPr>
              <w:t xml:space="preserve">% </w:t>
            </w:r>
            <w:r w:rsidR="004E1BF2">
              <w:rPr>
                <w:rFonts w:ascii="Times New Roman" w:eastAsia="Times New Roman" w:hAnsi="Times New Roman"/>
                <w:sz w:val="24"/>
                <w:szCs w:val="24"/>
                <w:lang w:eastAsia="sq-AL"/>
              </w:rPr>
              <w:t>Cu</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75CE" w:rsidRPr="00982A24" w:rsidRDefault="00CB75CE" w:rsidP="006832B5">
            <w:pPr>
              <w:spacing w:before="60" w:after="60" w:line="240" w:lineRule="auto"/>
              <w:jc w:val="center"/>
              <w:rPr>
                <w:rFonts w:ascii="Times New Roman" w:eastAsia="Times New Roman" w:hAnsi="Times New Roman"/>
                <w:color w:val="FF0000"/>
                <w:sz w:val="24"/>
                <w:szCs w:val="24"/>
                <w:lang w:eastAsia="sq-AL"/>
              </w:rPr>
            </w:pPr>
            <w:r w:rsidRPr="00CB75CE">
              <w:rPr>
                <w:rFonts w:ascii="Times New Roman" w:eastAsia="Times New Roman" w:hAnsi="Times New Roman"/>
                <w:sz w:val="24"/>
                <w:szCs w:val="24"/>
                <w:lang w:eastAsia="sq-AL"/>
              </w:rPr>
              <w:t>Shfrytëzim</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B75CE" w:rsidRPr="00982A24" w:rsidRDefault="00CB75CE" w:rsidP="00CA2123">
            <w:pPr>
              <w:spacing w:before="60" w:after="60" w:line="240" w:lineRule="auto"/>
              <w:jc w:val="center"/>
              <w:rPr>
                <w:rFonts w:ascii="Times New Roman" w:eastAsia="Times New Roman" w:hAnsi="Times New Roman"/>
                <w:color w:val="FF0000"/>
                <w:sz w:val="24"/>
                <w:szCs w:val="24"/>
                <w:lang w:eastAsia="sq-AL"/>
              </w:rPr>
            </w:pPr>
            <w:r w:rsidRPr="00CB75CE">
              <w:rPr>
                <w:rFonts w:ascii="Times New Roman" w:hAnsi="Times New Roman"/>
                <w:sz w:val="24"/>
                <w:szCs w:val="24"/>
              </w:rPr>
              <w:t xml:space="preserve">0.582 </w:t>
            </w:r>
          </w:p>
        </w:tc>
        <w:tc>
          <w:tcPr>
            <w:tcW w:w="863" w:type="dxa"/>
            <w:tcBorders>
              <w:top w:val="single" w:sz="4" w:space="0" w:color="auto"/>
              <w:left w:val="single" w:sz="4" w:space="0" w:color="auto"/>
              <w:bottom w:val="single" w:sz="4" w:space="0" w:color="auto"/>
              <w:right w:val="single" w:sz="4" w:space="0" w:color="auto"/>
            </w:tcBorders>
            <w:vAlign w:val="center"/>
            <w:hideMark/>
          </w:tcPr>
          <w:p w:rsidR="00CB75CE" w:rsidRPr="00CB75CE" w:rsidRDefault="00CB75CE" w:rsidP="006832B5">
            <w:pPr>
              <w:spacing w:before="60" w:after="60" w:line="240" w:lineRule="auto"/>
              <w:jc w:val="center"/>
              <w:rPr>
                <w:rFonts w:ascii="Times New Roman" w:eastAsia="Times New Roman" w:hAnsi="Times New Roman"/>
                <w:sz w:val="24"/>
                <w:szCs w:val="24"/>
              </w:rPr>
            </w:pPr>
            <w:r w:rsidRPr="00CB75CE">
              <w:rPr>
                <w:rFonts w:ascii="Times New Roman" w:eastAsia="Times New Roman" w:hAnsi="Times New Roman"/>
                <w:sz w:val="24"/>
                <w:szCs w:val="24"/>
              </w:rPr>
              <w:t>1</w:t>
            </w:r>
          </w:p>
        </w:tc>
        <w:tc>
          <w:tcPr>
            <w:tcW w:w="1284"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CB75CE">
            <w:pPr>
              <w:spacing w:before="60" w:after="60" w:line="240" w:lineRule="auto"/>
              <w:jc w:val="center"/>
              <w:rPr>
                <w:rFonts w:ascii="Times New Roman" w:eastAsia="Times New Roman" w:hAnsi="Times New Roman"/>
              </w:rPr>
            </w:pPr>
            <w:r w:rsidRPr="00CB75CE">
              <w:rPr>
                <w:rFonts w:ascii="Times New Roman" w:eastAsia="Times New Roman" w:hAnsi="Times New Roman"/>
              </w:rPr>
              <w:t>4643600</w:t>
            </w:r>
          </w:p>
        </w:tc>
        <w:tc>
          <w:tcPr>
            <w:tcW w:w="1311"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CB75CE">
            <w:pPr>
              <w:spacing w:before="60" w:after="60" w:line="240" w:lineRule="auto"/>
              <w:jc w:val="center"/>
              <w:rPr>
                <w:rFonts w:ascii="Times New Roman" w:eastAsia="Times New Roman" w:hAnsi="Times New Roman"/>
              </w:rPr>
            </w:pPr>
            <w:r w:rsidRPr="00CB75CE">
              <w:rPr>
                <w:rFonts w:ascii="Times New Roman" w:eastAsia="Times New Roman" w:hAnsi="Times New Roman"/>
              </w:rPr>
              <w:t>4422000</w:t>
            </w:r>
          </w:p>
        </w:tc>
      </w:tr>
      <w:tr w:rsidR="00CB75CE" w:rsidRPr="00CB75CE" w:rsidTr="008A79F6">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hideMark/>
          </w:tcPr>
          <w:p w:rsidR="00CB75CE" w:rsidRPr="00982A24" w:rsidRDefault="00CB75CE" w:rsidP="006832B5">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hideMark/>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hideMark/>
          </w:tcPr>
          <w:p w:rsidR="00CB75CE" w:rsidRPr="00CB75CE" w:rsidRDefault="00CB75CE" w:rsidP="006832B5">
            <w:pPr>
              <w:spacing w:before="60" w:after="60" w:line="240" w:lineRule="auto"/>
              <w:jc w:val="center"/>
              <w:rPr>
                <w:rFonts w:ascii="Times New Roman" w:eastAsia="Times New Roman" w:hAnsi="Times New Roman"/>
                <w:sz w:val="24"/>
                <w:szCs w:val="24"/>
              </w:rPr>
            </w:pPr>
            <w:r w:rsidRPr="00CB75CE">
              <w:rPr>
                <w:rFonts w:ascii="Times New Roman" w:eastAsia="Times New Roman" w:hAnsi="Times New Roman"/>
                <w:sz w:val="24"/>
                <w:szCs w:val="24"/>
              </w:rPr>
              <w:t>2</w:t>
            </w:r>
          </w:p>
        </w:tc>
        <w:tc>
          <w:tcPr>
            <w:tcW w:w="1284"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CB75CE">
            <w:pPr>
              <w:spacing w:before="60" w:after="60" w:line="240" w:lineRule="auto"/>
              <w:jc w:val="center"/>
              <w:rPr>
                <w:rFonts w:ascii="Times New Roman" w:eastAsia="Times New Roman" w:hAnsi="Times New Roman"/>
              </w:rPr>
            </w:pPr>
            <w:r w:rsidRPr="00CB75CE">
              <w:rPr>
                <w:rFonts w:ascii="Times New Roman" w:eastAsia="Times New Roman" w:hAnsi="Times New Roman"/>
              </w:rPr>
              <w:t>4644400</w:t>
            </w:r>
          </w:p>
        </w:tc>
        <w:tc>
          <w:tcPr>
            <w:tcW w:w="1311"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CB75CE">
            <w:pPr>
              <w:spacing w:before="60" w:after="60" w:line="240" w:lineRule="auto"/>
              <w:jc w:val="center"/>
              <w:rPr>
                <w:rFonts w:ascii="Times New Roman" w:eastAsia="Times New Roman" w:hAnsi="Times New Roman"/>
              </w:rPr>
            </w:pPr>
            <w:r w:rsidRPr="00CB75CE">
              <w:rPr>
                <w:rFonts w:ascii="Times New Roman" w:eastAsia="Times New Roman" w:hAnsi="Times New Roman"/>
              </w:rPr>
              <w:t>4422000</w:t>
            </w:r>
          </w:p>
        </w:tc>
      </w:tr>
      <w:tr w:rsidR="00CB75CE" w:rsidRPr="00CB75CE" w:rsidTr="008A79F6">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71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6832B5">
            <w:pPr>
              <w:spacing w:before="60" w:after="60" w:line="240" w:lineRule="auto"/>
              <w:jc w:val="center"/>
              <w:rPr>
                <w:rFonts w:ascii="Times New Roman" w:eastAsia="Times New Roman" w:hAnsi="Times New Roman"/>
                <w:sz w:val="24"/>
                <w:szCs w:val="24"/>
              </w:rPr>
            </w:pPr>
            <w:r w:rsidRPr="00CB75CE">
              <w:rPr>
                <w:rFonts w:ascii="Times New Roman" w:eastAsia="Times New Roman" w:hAnsi="Times New Roman"/>
                <w:sz w:val="24"/>
                <w:szCs w:val="24"/>
              </w:rPr>
              <w:t>3</w:t>
            </w:r>
          </w:p>
        </w:tc>
        <w:tc>
          <w:tcPr>
            <w:tcW w:w="1284"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CB75CE">
            <w:pPr>
              <w:spacing w:before="60" w:after="60" w:line="240" w:lineRule="auto"/>
              <w:jc w:val="center"/>
              <w:rPr>
                <w:rFonts w:ascii="Times New Roman" w:eastAsia="Times New Roman" w:hAnsi="Times New Roman"/>
              </w:rPr>
            </w:pPr>
            <w:r w:rsidRPr="00CB75CE">
              <w:rPr>
                <w:rFonts w:ascii="Times New Roman" w:eastAsia="Times New Roman" w:hAnsi="Times New Roman"/>
              </w:rPr>
              <w:t>4644398</w:t>
            </w:r>
          </w:p>
        </w:tc>
        <w:tc>
          <w:tcPr>
            <w:tcW w:w="1311"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CB75CE">
            <w:pPr>
              <w:spacing w:before="60" w:after="60" w:line="240" w:lineRule="auto"/>
              <w:jc w:val="center"/>
              <w:rPr>
                <w:rFonts w:ascii="Times New Roman" w:eastAsia="Times New Roman" w:hAnsi="Times New Roman"/>
              </w:rPr>
            </w:pPr>
            <w:r w:rsidRPr="00CB75CE">
              <w:rPr>
                <w:rFonts w:ascii="Times New Roman" w:eastAsia="Times New Roman" w:hAnsi="Times New Roman"/>
              </w:rPr>
              <w:t>4422428</w:t>
            </w:r>
          </w:p>
        </w:tc>
      </w:tr>
      <w:tr w:rsidR="00CB75CE" w:rsidRPr="00CB75CE" w:rsidTr="008A79F6">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71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6832B5">
            <w:pPr>
              <w:spacing w:before="60" w:after="60" w:line="240" w:lineRule="auto"/>
              <w:jc w:val="center"/>
              <w:rPr>
                <w:rFonts w:ascii="Times New Roman" w:eastAsia="Times New Roman" w:hAnsi="Times New Roman"/>
                <w:sz w:val="24"/>
                <w:szCs w:val="24"/>
              </w:rPr>
            </w:pPr>
            <w:r w:rsidRPr="00CB75CE">
              <w:rPr>
                <w:rFonts w:ascii="Times New Roman" w:eastAsia="Times New Roman" w:hAnsi="Times New Roman"/>
                <w:sz w:val="24"/>
                <w:szCs w:val="24"/>
              </w:rPr>
              <w:t>4</w:t>
            </w:r>
          </w:p>
        </w:tc>
        <w:tc>
          <w:tcPr>
            <w:tcW w:w="1284"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CB75CE">
            <w:pPr>
              <w:spacing w:before="60" w:after="60" w:line="240" w:lineRule="auto"/>
              <w:jc w:val="center"/>
              <w:rPr>
                <w:rFonts w:ascii="Times New Roman" w:eastAsia="Times New Roman" w:hAnsi="Times New Roman"/>
              </w:rPr>
            </w:pPr>
            <w:r w:rsidRPr="00CB75CE">
              <w:rPr>
                <w:rFonts w:ascii="Times New Roman" w:eastAsia="Times New Roman" w:hAnsi="Times New Roman"/>
              </w:rPr>
              <w:t>4644316</w:t>
            </w:r>
          </w:p>
        </w:tc>
        <w:tc>
          <w:tcPr>
            <w:tcW w:w="1311"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CB75CE">
            <w:pPr>
              <w:spacing w:before="60" w:after="60" w:line="240" w:lineRule="auto"/>
              <w:jc w:val="center"/>
              <w:rPr>
                <w:rFonts w:ascii="Times New Roman" w:eastAsia="Times New Roman" w:hAnsi="Times New Roman"/>
              </w:rPr>
            </w:pPr>
            <w:r w:rsidRPr="00CB75CE">
              <w:rPr>
                <w:rFonts w:ascii="Times New Roman" w:eastAsia="Times New Roman" w:hAnsi="Times New Roman"/>
              </w:rPr>
              <w:t>4422324</w:t>
            </w:r>
          </w:p>
        </w:tc>
      </w:tr>
      <w:tr w:rsidR="00CB75CE" w:rsidRPr="00CB75CE" w:rsidTr="008A79F6">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71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6832B5">
            <w:pPr>
              <w:spacing w:before="60" w:after="60" w:line="240" w:lineRule="auto"/>
              <w:jc w:val="center"/>
              <w:rPr>
                <w:rFonts w:ascii="Times New Roman" w:eastAsia="Times New Roman" w:hAnsi="Times New Roman"/>
                <w:sz w:val="24"/>
                <w:szCs w:val="24"/>
              </w:rPr>
            </w:pPr>
            <w:r w:rsidRPr="00CB75CE">
              <w:rPr>
                <w:rFonts w:ascii="Times New Roman" w:eastAsia="Times New Roman" w:hAnsi="Times New Roman"/>
                <w:sz w:val="24"/>
                <w:szCs w:val="24"/>
              </w:rPr>
              <w:t>5</w:t>
            </w:r>
          </w:p>
        </w:tc>
        <w:tc>
          <w:tcPr>
            <w:tcW w:w="1284"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CB75CE">
            <w:pPr>
              <w:spacing w:before="60" w:after="60" w:line="240" w:lineRule="auto"/>
              <w:jc w:val="center"/>
              <w:rPr>
                <w:rFonts w:ascii="Times New Roman" w:eastAsia="Times New Roman" w:hAnsi="Times New Roman"/>
              </w:rPr>
            </w:pPr>
            <w:r w:rsidRPr="00CB75CE">
              <w:rPr>
                <w:rFonts w:ascii="Times New Roman" w:eastAsia="Times New Roman" w:hAnsi="Times New Roman"/>
              </w:rPr>
              <w:t>4644027</w:t>
            </w:r>
          </w:p>
        </w:tc>
        <w:tc>
          <w:tcPr>
            <w:tcW w:w="1311"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CB75CE">
            <w:pPr>
              <w:spacing w:before="60" w:after="60" w:line="240" w:lineRule="auto"/>
              <w:jc w:val="center"/>
              <w:rPr>
                <w:rFonts w:ascii="Times New Roman" w:eastAsia="Times New Roman" w:hAnsi="Times New Roman"/>
              </w:rPr>
            </w:pPr>
            <w:r w:rsidRPr="00CB75CE">
              <w:rPr>
                <w:rFonts w:ascii="Times New Roman" w:eastAsia="Times New Roman" w:hAnsi="Times New Roman"/>
              </w:rPr>
              <w:t>4422493</w:t>
            </w:r>
          </w:p>
        </w:tc>
      </w:tr>
      <w:tr w:rsidR="00CB75CE" w:rsidRPr="00CB75CE" w:rsidTr="008A79F6">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71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6832B5">
            <w:pPr>
              <w:spacing w:before="60" w:after="60" w:line="240" w:lineRule="auto"/>
              <w:jc w:val="center"/>
              <w:rPr>
                <w:rFonts w:ascii="Times New Roman" w:eastAsia="Times New Roman" w:hAnsi="Times New Roman"/>
                <w:sz w:val="24"/>
                <w:szCs w:val="24"/>
              </w:rPr>
            </w:pPr>
            <w:r w:rsidRPr="00CB75CE">
              <w:rPr>
                <w:rFonts w:ascii="Times New Roman" w:eastAsia="Times New Roman" w:hAnsi="Times New Roman"/>
                <w:sz w:val="24"/>
                <w:szCs w:val="24"/>
              </w:rPr>
              <w:t>6</w:t>
            </w:r>
          </w:p>
        </w:tc>
        <w:tc>
          <w:tcPr>
            <w:tcW w:w="1284"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CB75CE">
            <w:pPr>
              <w:spacing w:before="60" w:after="60" w:line="240" w:lineRule="auto"/>
              <w:jc w:val="center"/>
              <w:rPr>
                <w:rFonts w:ascii="Times New Roman" w:eastAsia="Times New Roman" w:hAnsi="Times New Roman"/>
              </w:rPr>
            </w:pPr>
            <w:r w:rsidRPr="00CB75CE">
              <w:rPr>
                <w:rFonts w:ascii="Times New Roman" w:eastAsia="Times New Roman" w:hAnsi="Times New Roman"/>
              </w:rPr>
              <w:t>4644046</w:t>
            </w:r>
          </w:p>
        </w:tc>
        <w:tc>
          <w:tcPr>
            <w:tcW w:w="1311"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CB75CE">
            <w:pPr>
              <w:spacing w:before="60" w:after="60" w:line="240" w:lineRule="auto"/>
              <w:jc w:val="center"/>
              <w:rPr>
                <w:rFonts w:ascii="Times New Roman" w:eastAsia="Times New Roman" w:hAnsi="Times New Roman"/>
              </w:rPr>
            </w:pPr>
            <w:r w:rsidRPr="00CB75CE">
              <w:rPr>
                <w:rFonts w:ascii="Times New Roman" w:eastAsia="Times New Roman" w:hAnsi="Times New Roman"/>
              </w:rPr>
              <w:t>4422655</w:t>
            </w:r>
          </w:p>
        </w:tc>
      </w:tr>
      <w:tr w:rsidR="00CB75CE" w:rsidRPr="00CB75CE" w:rsidTr="008A79F6">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71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6832B5">
            <w:pPr>
              <w:spacing w:before="60" w:after="60" w:line="240" w:lineRule="auto"/>
              <w:jc w:val="center"/>
              <w:rPr>
                <w:rFonts w:ascii="Times New Roman" w:eastAsia="Times New Roman" w:hAnsi="Times New Roman"/>
                <w:sz w:val="24"/>
                <w:szCs w:val="24"/>
              </w:rPr>
            </w:pPr>
            <w:r w:rsidRPr="00CB75CE">
              <w:rPr>
                <w:rFonts w:ascii="Times New Roman" w:eastAsia="Times New Roman" w:hAnsi="Times New Roman"/>
                <w:sz w:val="24"/>
                <w:szCs w:val="24"/>
              </w:rPr>
              <w:t>7</w:t>
            </w:r>
          </w:p>
        </w:tc>
        <w:tc>
          <w:tcPr>
            <w:tcW w:w="1284"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CB75CE">
            <w:pPr>
              <w:spacing w:before="60" w:after="60" w:line="240" w:lineRule="auto"/>
              <w:jc w:val="center"/>
              <w:rPr>
                <w:rFonts w:ascii="Times New Roman" w:eastAsia="Times New Roman" w:hAnsi="Times New Roman"/>
              </w:rPr>
            </w:pPr>
            <w:r w:rsidRPr="00CB75CE">
              <w:rPr>
                <w:rFonts w:ascii="Times New Roman" w:eastAsia="Times New Roman" w:hAnsi="Times New Roman"/>
              </w:rPr>
              <w:t>4644400</w:t>
            </w:r>
          </w:p>
        </w:tc>
        <w:tc>
          <w:tcPr>
            <w:tcW w:w="1311"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CB75CE">
            <w:pPr>
              <w:spacing w:before="60" w:after="60" w:line="240" w:lineRule="auto"/>
              <w:jc w:val="center"/>
              <w:rPr>
                <w:rFonts w:ascii="Times New Roman" w:eastAsia="Times New Roman" w:hAnsi="Times New Roman"/>
              </w:rPr>
            </w:pPr>
            <w:r w:rsidRPr="00CB75CE">
              <w:rPr>
                <w:rFonts w:ascii="Times New Roman" w:eastAsia="Times New Roman" w:hAnsi="Times New Roman"/>
              </w:rPr>
              <w:t>4422454</w:t>
            </w:r>
          </w:p>
        </w:tc>
      </w:tr>
      <w:tr w:rsidR="00CB75CE" w:rsidRPr="00CB75CE" w:rsidTr="008A79F6">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71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6832B5">
            <w:pPr>
              <w:spacing w:before="60" w:after="60" w:line="240" w:lineRule="auto"/>
              <w:jc w:val="center"/>
              <w:rPr>
                <w:rFonts w:ascii="Times New Roman" w:eastAsia="Times New Roman" w:hAnsi="Times New Roman"/>
                <w:sz w:val="24"/>
                <w:szCs w:val="24"/>
              </w:rPr>
            </w:pPr>
            <w:r w:rsidRPr="00CB75CE">
              <w:rPr>
                <w:rFonts w:ascii="Times New Roman" w:eastAsia="Times New Roman" w:hAnsi="Times New Roman"/>
                <w:sz w:val="24"/>
                <w:szCs w:val="24"/>
              </w:rPr>
              <w:t>8</w:t>
            </w:r>
          </w:p>
        </w:tc>
        <w:tc>
          <w:tcPr>
            <w:tcW w:w="1284"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CB75CE">
            <w:pPr>
              <w:spacing w:before="60" w:after="60" w:line="240" w:lineRule="auto"/>
              <w:jc w:val="center"/>
              <w:rPr>
                <w:rFonts w:ascii="Times New Roman" w:eastAsia="Times New Roman" w:hAnsi="Times New Roman"/>
              </w:rPr>
            </w:pPr>
            <w:r w:rsidRPr="00CB75CE">
              <w:rPr>
                <w:rFonts w:ascii="Times New Roman" w:eastAsia="Times New Roman" w:hAnsi="Times New Roman"/>
              </w:rPr>
              <w:t>4644400</w:t>
            </w:r>
          </w:p>
        </w:tc>
        <w:tc>
          <w:tcPr>
            <w:tcW w:w="1311"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CB75CE">
            <w:pPr>
              <w:spacing w:before="60" w:after="60" w:line="240" w:lineRule="auto"/>
              <w:jc w:val="center"/>
              <w:rPr>
                <w:rFonts w:ascii="Times New Roman" w:eastAsia="Times New Roman" w:hAnsi="Times New Roman"/>
              </w:rPr>
            </w:pPr>
            <w:r w:rsidRPr="00CB75CE">
              <w:rPr>
                <w:rFonts w:ascii="Times New Roman" w:eastAsia="Times New Roman" w:hAnsi="Times New Roman"/>
              </w:rPr>
              <w:t>4422800</w:t>
            </w:r>
          </w:p>
        </w:tc>
      </w:tr>
      <w:tr w:rsidR="00CB75CE" w:rsidRPr="00CB75CE" w:rsidTr="008A79F6">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710"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CB75CE" w:rsidRPr="00982A24" w:rsidRDefault="00CB75CE" w:rsidP="006832B5">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6832B5">
            <w:pPr>
              <w:spacing w:before="60" w:after="60" w:line="240" w:lineRule="auto"/>
              <w:jc w:val="center"/>
              <w:rPr>
                <w:rFonts w:ascii="Times New Roman" w:eastAsia="Times New Roman" w:hAnsi="Times New Roman"/>
                <w:sz w:val="24"/>
                <w:szCs w:val="24"/>
              </w:rPr>
            </w:pPr>
            <w:r w:rsidRPr="00CB75CE">
              <w:rPr>
                <w:rFonts w:ascii="Times New Roman" w:eastAsia="Times New Roman" w:hAnsi="Times New Roman"/>
                <w:sz w:val="24"/>
                <w:szCs w:val="24"/>
              </w:rPr>
              <w:t>9</w:t>
            </w:r>
          </w:p>
        </w:tc>
        <w:tc>
          <w:tcPr>
            <w:tcW w:w="1284"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CB75CE">
            <w:pPr>
              <w:spacing w:before="60" w:after="60" w:line="240" w:lineRule="auto"/>
              <w:jc w:val="center"/>
              <w:rPr>
                <w:rFonts w:ascii="Times New Roman" w:eastAsia="Times New Roman" w:hAnsi="Times New Roman"/>
              </w:rPr>
            </w:pPr>
            <w:r w:rsidRPr="00CB75CE">
              <w:rPr>
                <w:rFonts w:ascii="Times New Roman" w:eastAsia="Times New Roman" w:hAnsi="Times New Roman"/>
              </w:rPr>
              <w:t>4643600</w:t>
            </w:r>
          </w:p>
        </w:tc>
        <w:tc>
          <w:tcPr>
            <w:tcW w:w="1311" w:type="dxa"/>
            <w:tcBorders>
              <w:top w:val="single" w:sz="4" w:space="0" w:color="auto"/>
              <w:left w:val="single" w:sz="4" w:space="0" w:color="auto"/>
              <w:bottom w:val="single" w:sz="4" w:space="0" w:color="auto"/>
              <w:right w:val="single" w:sz="4" w:space="0" w:color="auto"/>
            </w:tcBorders>
            <w:vAlign w:val="center"/>
          </w:tcPr>
          <w:p w:rsidR="00CB75CE" w:rsidRPr="00CB75CE" w:rsidRDefault="00CB75CE" w:rsidP="00CB75CE">
            <w:pPr>
              <w:spacing w:before="60" w:after="60" w:line="240" w:lineRule="auto"/>
              <w:jc w:val="center"/>
              <w:rPr>
                <w:rFonts w:ascii="Times New Roman" w:eastAsia="Times New Roman" w:hAnsi="Times New Roman"/>
              </w:rPr>
            </w:pPr>
            <w:r w:rsidRPr="00CB75CE">
              <w:rPr>
                <w:rFonts w:ascii="Times New Roman" w:eastAsia="Times New Roman" w:hAnsi="Times New Roman"/>
              </w:rPr>
              <w:t>4422800</w:t>
            </w:r>
          </w:p>
        </w:tc>
      </w:tr>
    </w:tbl>
    <w:p w:rsidR="00CB75CE" w:rsidRDefault="00CB75CE" w:rsidP="008A79F6">
      <w:pPr>
        <w:spacing w:before="120" w:after="120"/>
        <w:jc w:val="both"/>
        <w:rPr>
          <w:rFonts w:ascii="Times New Roman" w:eastAsia="Times New Roman" w:hAnsi="Times New Roman"/>
          <w:b/>
          <w:sz w:val="24"/>
          <w:szCs w:val="24"/>
        </w:rPr>
      </w:pPr>
    </w:p>
    <w:p w:rsidR="00CB75CE" w:rsidRDefault="00CB75CE" w:rsidP="008A79F6">
      <w:pPr>
        <w:spacing w:before="120" w:after="120"/>
        <w:jc w:val="both"/>
        <w:rPr>
          <w:rFonts w:ascii="Times New Roman" w:eastAsia="Times New Roman" w:hAnsi="Times New Roman"/>
          <w:b/>
          <w:sz w:val="24"/>
          <w:szCs w:val="24"/>
        </w:rPr>
      </w:pPr>
    </w:p>
    <w:p w:rsidR="008A79F6" w:rsidRDefault="008A79F6" w:rsidP="008A79F6">
      <w:pPr>
        <w:spacing w:before="120" w:after="120"/>
        <w:jc w:val="both"/>
        <w:rPr>
          <w:rFonts w:ascii="Times New Roman" w:eastAsia="Times New Roman" w:hAnsi="Times New Roman"/>
          <w:b/>
          <w:sz w:val="24"/>
          <w:szCs w:val="24"/>
          <w:lang w:eastAsia="sq-AL"/>
        </w:rPr>
      </w:pPr>
      <w:r w:rsidRPr="00CB75CE">
        <w:rPr>
          <w:rFonts w:ascii="Times New Roman" w:eastAsia="Times New Roman" w:hAnsi="Times New Roman"/>
          <w:b/>
          <w:sz w:val="24"/>
          <w:szCs w:val="24"/>
        </w:rPr>
        <w:lastRenderedPageBreak/>
        <w:t xml:space="preserve">Kriteret minimale për zonën konkurruese Nr. </w:t>
      </w:r>
      <w:r w:rsidR="00CB75CE" w:rsidRPr="00CB75CE">
        <w:rPr>
          <w:rFonts w:ascii="Times New Roman" w:eastAsia="Times New Roman" w:hAnsi="Times New Roman"/>
          <w:b/>
          <w:sz w:val="24"/>
          <w:szCs w:val="24"/>
          <w:lang w:eastAsia="sq-AL"/>
        </w:rPr>
        <w:t>275/5</w:t>
      </w:r>
    </w:p>
    <w:p w:rsidR="00CB75CE" w:rsidRPr="00CB75CE" w:rsidRDefault="00CB75CE" w:rsidP="008A79F6">
      <w:pPr>
        <w:spacing w:before="120" w:after="120"/>
        <w:jc w:val="both"/>
        <w:rPr>
          <w:rFonts w:ascii="Times New Roman" w:eastAsia="Times New Roman" w:hAnsi="Times New Roman"/>
          <w:b/>
          <w:sz w:val="24"/>
          <w:szCs w:val="24"/>
        </w:rPr>
      </w:pPr>
    </w:p>
    <w:tbl>
      <w:tblPr>
        <w:tblW w:w="131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2"/>
        <w:gridCol w:w="2998"/>
        <w:gridCol w:w="1886"/>
        <w:gridCol w:w="2215"/>
        <w:gridCol w:w="2952"/>
      </w:tblGrid>
      <w:tr w:rsidR="00CB75CE" w:rsidRPr="00CB75CE" w:rsidTr="006832B5">
        <w:trPr>
          <w:trHeight w:val="820"/>
        </w:trPr>
        <w:tc>
          <w:tcPr>
            <w:tcW w:w="0" w:type="auto"/>
            <w:tcBorders>
              <w:top w:val="single" w:sz="4" w:space="0" w:color="auto"/>
              <w:left w:val="single" w:sz="4" w:space="0" w:color="auto"/>
              <w:bottom w:val="single" w:sz="4" w:space="0" w:color="auto"/>
              <w:right w:val="single" w:sz="4" w:space="0" w:color="auto"/>
            </w:tcBorders>
            <w:noWrap/>
            <w:vAlign w:val="center"/>
          </w:tcPr>
          <w:p w:rsidR="008A79F6" w:rsidRPr="00CB75CE" w:rsidRDefault="008A79F6" w:rsidP="006832B5">
            <w:pPr>
              <w:spacing w:after="0" w:line="240" w:lineRule="auto"/>
              <w:jc w:val="center"/>
              <w:rPr>
                <w:rFonts w:ascii="Times New Roman" w:eastAsia="Times New Roman" w:hAnsi="Times New Roman"/>
                <w:sz w:val="24"/>
                <w:szCs w:val="24"/>
                <w:lang w:eastAsia="sq-AL"/>
              </w:rPr>
            </w:pPr>
            <w:r w:rsidRPr="00CB75CE">
              <w:rPr>
                <w:rFonts w:ascii="Times New Roman" w:eastAsia="Times New Roman" w:hAnsi="Times New Roman"/>
                <w:sz w:val="24"/>
                <w:szCs w:val="24"/>
                <w:lang w:eastAsia="sq-AL"/>
              </w:rPr>
              <w:t>Emri i objektit minerar</w:t>
            </w:r>
          </w:p>
        </w:tc>
        <w:tc>
          <w:tcPr>
            <w:tcW w:w="0" w:type="auto"/>
            <w:tcBorders>
              <w:top w:val="single" w:sz="4" w:space="0" w:color="auto"/>
              <w:left w:val="single" w:sz="4" w:space="0" w:color="auto"/>
              <w:bottom w:val="single" w:sz="4" w:space="0" w:color="auto"/>
              <w:right w:val="single" w:sz="4" w:space="0" w:color="auto"/>
            </w:tcBorders>
            <w:vAlign w:val="center"/>
          </w:tcPr>
          <w:p w:rsidR="008A79F6" w:rsidRPr="00CB75CE" w:rsidRDefault="008A79F6" w:rsidP="006832B5">
            <w:pPr>
              <w:spacing w:after="0" w:line="240" w:lineRule="auto"/>
              <w:jc w:val="center"/>
              <w:rPr>
                <w:rFonts w:ascii="Times New Roman" w:eastAsia="Times New Roman" w:hAnsi="Times New Roman"/>
                <w:sz w:val="24"/>
                <w:szCs w:val="24"/>
                <w:lang w:eastAsia="sq-AL"/>
              </w:rPr>
            </w:pPr>
            <w:r w:rsidRPr="00CB75CE">
              <w:rPr>
                <w:rFonts w:ascii="Times New Roman" w:eastAsia="Times New Roman" w:hAnsi="Times New Roman"/>
                <w:sz w:val="24"/>
                <w:szCs w:val="24"/>
                <w:lang w:eastAsia="sq-AL"/>
              </w:rPr>
              <w:t>Lloji i veprimtarisë minerare kërkim-zbulim dhe/ose shfrytëzim</w:t>
            </w:r>
          </w:p>
        </w:tc>
        <w:tc>
          <w:tcPr>
            <w:tcW w:w="0" w:type="auto"/>
            <w:tcBorders>
              <w:top w:val="single" w:sz="4" w:space="0" w:color="auto"/>
              <w:left w:val="single" w:sz="4" w:space="0" w:color="auto"/>
              <w:bottom w:val="single" w:sz="4" w:space="0" w:color="auto"/>
              <w:right w:val="single" w:sz="4" w:space="0" w:color="auto"/>
            </w:tcBorders>
            <w:vAlign w:val="center"/>
          </w:tcPr>
          <w:p w:rsidR="008A79F6" w:rsidRPr="00CB75CE" w:rsidRDefault="008A79F6" w:rsidP="006832B5">
            <w:pPr>
              <w:spacing w:after="0" w:line="240" w:lineRule="auto"/>
              <w:jc w:val="center"/>
              <w:rPr>
                <w:rFonts w:ascii="Times New Roman" w:eastAsia="Times New Roman" w:hAnsi="Times New Roman"/>
                <w:sz w:val="24"/>
                <w:szCs w:val="24"/>
                <w:lang w:eastAsia="sq-AL"/>
              </w:rPr>
            </w:pPr>
            <w:r w:rsidRPr="00CB75CE">
              <w:rPr>
                <w:rFonts w:ascii="Times New Roman" w:eastAsia="Times New Roman" w:hAnsi="Times New Roman"/>
                <w:sz w:val="24"/>
                <w:szCs w:val="24"/>
                <w:lang w:eastAsia="sq-AL"/>
              </w:rPr>
              <w:t>Vlera minimale e sipërfaqes km</w:t>
            </w:r>
            <w:r w:rsidRPr="00CB75CE">
              <w:rPr>
                <w:rFonts w:ascii="Times New Roman" w:eastAsia="Times New Roman" w:hAnsi="Times New Roman"/>
                <w:sz w:val="24"/>
                <w:szCs w:val="24"/>
                <w:vertAlign w:val="superscript"/>
                <w:lang w:eastAsia="sq-AL"/>
              </w:rPr>
              <w:t>2</w:t>
            </w:r>
          </w:p>
        </w:tc>
        <w:tc>
          <w:tcPr>
            <w:tcW w:w="0" w:type="auto"/>
            <w:tcBorders>
              <w:top w:val="single" w:sz="4" w:space="0" w:color="auto"/>
              <w:left w:val="single" w:sz="4" w:space="0" w:color="auto"/>
              <w:bottom w:val="single" w:sz="4" w:space="0" w:color="auto"/>
              <w:right w:val="single" w:sz="4" w:space="0" w:color="auto"/>
            </w:tcBorders>
            <w:vAlign w:val="center"/>
          </w:tcPr>
          <w:p w:rsidR="008A79F6" w:rsidRPr="00CB75CE" w:rsidRDefault="008A79F6" w:rsidP="006832B5">
            <w:pPr>
              <w:spacing w:after="0" w:line="240" w:lineRule="auto"/>
              <w:jc w:val="center"/>
              <w:rPr>
                <w:rFonts w:ascii="Times New Roman" w:eastAsia="Times New Roman" w:hAnsi="Times New Roman"/>
                <w:sz w:val="24"/>
                <w:szCs w:val="24"/>
                <w:lang w:eastAsia="sq-AL"/>
              </w:rPr>
            </w:pPr>
            <w:r w:rsidRPr="00CB75CE">
              <w:rPr>
                <w:rFonts w:ascii="Times New Roman" w:eastAsia="Times New Roman" w:hAnsi="Times New Roman"/>
                <w:sz w:val="24"/>
                <w:szCs w:val="24"/>
                <w:lang w:eastAsia="sq-AL"/>
              </w:rPr>
              <w:t>Sasia minimale e prodhimit, ton ose m</w:t>
            </w:r>
            <w:r w:rsidRPr="00CB75CE">
              <w:rPr>
                <w:rFonts w:ascii="Times New Roman" w:eastAsia="Times New Roman" w:hAnsi="Times New Roman"/>
                <w:sz w:val="24"/>
                <w:szCs w:val="24"/>
                <w:vertAlign w:val="superscript"/>
                <w:lang w:eastAsia="sq-AL"/>
              </w:rPr>
              <w:t>3</w:t>
            </w:r>
            <w:r w:rsidRPr="00CB75CE">
              <w:rPr>
                <w:rFonts w:ascii="Times New Roman" w:eastAsia="Times New Roman" w:hAnsi="Times New Roman"/>
                <w:sz w:val="24"/>
                <w:szCs w:val="24"/>
                <w:lang w:eastAsia="sq-AL"/>
              </w:rPr>
              <w:t>/vit</w:t>
            </w:r>
          </w:p>
        </w:tc>
        <w:tc>
          <w:tcPr>
            <w:tcW w:w="2952" w:type="dxa"/>
            <w:tcBorders>
              <w:top w:val="single" w:sz="4" w:space="0" w:color="auto"/>
              <w:left w:val="single" w:sz="4" w:space="0" w:color="auto"/>
              <w:bottom w:val="single" w:sz="4" w:space="0" w:color="auto"/>
              <w:right w:val="single" w:sz="4" w:space="0" w:color="auto"/>
            </w:tcBorders>
            <w:vAlign w:val="center"/>
          </w:tcPr>
          <w:p w:rsidR="008A79F6" w:rsidRPr="00CB75CE" w:rsidRDefault="008A79F6" w:rsidP="006832B5">
            <w:pPr>
              <w:spacing w:after="0" w:line="240" w:lineRule="auto"/>
              <w:jc w:val="center"/>
              <w:rPr>
                <w:rFonts w:ascii="Times New Roman" w:eastAsia="Times New Roman" w:hAnsi="Times New Roman"/>
                <w:sz w:val="24"/>
                <w:szCs w:val="24"/>
                <w:lang w:eastAsia="sq-AL"/>
              </w:rPr>
            </w:pPr>
            <w:r w:rsidRPr="00CB75CE">
              <w:rPr>
                <w:rFonts w:ascii="Times New Roman" w:eastAsia="Times New Roman" w:hAnsi="Times New Roman"/>
                <w:sz w:val="24"/>
                <w:szCs w:val="24"/>
                <w:lang w:eastAsia="sq-AL"/>
              </w:rPr>
              <w:t xml:space="preserve">Vlera minimale e investimit </w:t>
            </w:r>
          </w:p>
          <w:p w:rsidR="008A79F6" w:rsidRPr="00CB75CE" w:rsidRDefault="008A79F6" w:rsidP="006832B5">
            <w:pPr>
              <w:spacing w:after="0" w:line="240" w:lineRule="auto"/>
              <w:jc w:val="center"/>
              <w:rPr>
                <w:rFonts w:ascii="Times New Roman" w:eastAsia="Times New Roman" w:hAnsi="Times New Roman"/>
                <w:sz w:val="24"/>
                <w:szCs w:val="24"/>
                <w:lang w:eastAsia="sq-AL"/>
              </w:rPr>
            </w:pPr>
            <w:r w:rsidRPr="00CB75CE">
              <w:rPr>
                <w:rFonts w:ascii="Times New Roman" w:eastAsia="Times New Roman" w:hAnsi="Times New Roman"/>
                <w:sz w:val="24"/>
                <w:szCs w:val="24"/>
                <w:lang w:eastAsia="sq-AL"/>
              </w:rPr>
              <w:t>(pa TVSH) mln leke/ për prodhimin vjetor minimal</w:t>
            </w:r>
          </w:p>
        </w:tc>
      </w:tr>
      <w:tr w:rsidR="00982A24" w:rsidRPr="00982A24" w:rsidTr="006832B5">
        <w:trPr>
          <w:trHeight w:val="832"/>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A95757" w:rsidRPr="00982A24" w:rsidRDefault="00CB75CE" w:rsidP="006832B5">
            <w:pPr>
              <w:spacing w:after="0" w:line="240" w:lineRule="auto"/>
              <w:rPr>
                <w:rFonts w:ascii="Times New Roman" w:eastAsia="Times New Roman" w:hAnsi="Times New Roman"/>
                <w:color w:val="FF0000"/>
                <w:sz w:val="24"/>
                <w:szCs w:val="24"/>
                <w:lang w:eastAsia="sq-AL"/>
              </w:rPr>
            </w:pPr>
            <w:r w:rsidRPr="00CB75CE">
              <w:rPr>
                <w:rFonts w:ascii="Times New Roman" w:eastAsia="Times New Roman" w:hAnsi="Times New Roman"/>
                <w:sz w:val="24"/>
                <w:szCs w:val="24"/>
                <w:lang w:eastAsia="en-GB"/>
              </w:rPr>
              <w:t xml:space="preserve">Objekti Gurth 1, Qarku </w:t>
            </w:r>
            <w:r w:rsidRPr="00CB75CE">
              <w:rPr>
                <w:rFonts w:ascii="Times New Roman" w:eastAsia="Times New Roman" w:hAnsi="Times New Roman"/>
                <w:sz w:val="24"/>
                <w:szCs w:val="24"/>
                <w:lang w:eastAsia="sq-AL"/>
              </w:rPr>
              <w:t>Lezhë</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95757" w:rsidRPr="00982A24" w:rsidRDefault="00A95757" w:rsidP="006832B5">
            <w:pPr>
              <w:spacing w:after="0" w:line="240" w:lineRule="auto"/>
              <w:jc w:val="center"/>
              <w:rPr>
                <w:rFonts w:ascii="Times New Roman" w:eastAsia="Times New Roman" w:hAnsi="Times New Roman"/>
                <w:color w:val="FF0000"/>
                <w:sz w:val="24"/>
                <w:szCs w:val="24"/>
                <w:lang w:eastAsia="sq-AL"/>
              </w:rPr>
            </w:pPr>
            <w:r w:rsidRPr="00CB75CE">
              <w:rPr>
                <w:rFonts w:ascii="Times New Roman" w:eastAsia="Times New Roman" w:hAnsi="Times New Roman"/>
                <w:sz w:val="24"/>
                <w:szCs w:val="24"/>
                <w:lang w:eastAsia="sq-AL"/>
              </w:rPr>
              <w:t>Shfrytëzim</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A95757" w:rsidRPr="004E1BF2" w:rsidRDefault="004E1BF2" w:rsidP="00A95757">
            <w:pPr>
              <w:spacing w:after="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0.02</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A95757" w:rsidRPr="004E1BF2" w:rsidRDefault="004E1BF2" w:rsidP="00A95757">
            <w:pPr>
              <w:spacing w:after="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1</w:t>
            </w:r>
            <w:r w:rsidR="00CA2123" w:rsidRPr="004E1BF2">
              <w:rPr>
                <w:rFonts w:ascii="Times New Roman" w:eastAsia="Times New Roman" w:hAnsi="Times New Roman"/>
                <w:sz w:val="24"/>
                <w:szCs w:val="24"/>
                <w:lang w:eastAsia="sq-AL"/>
              </w:rPr>
              <w:t>0</w:t>
            </w:r>
            <w:r w:rsidR="00A95757" w:rsidRPr="004E1BF2">
              <w:rPr>
                <w:rFonts w:ascii="Times New Roman" w:eastAsia="Times New Roman" w:hAnsi="Times New Roman"/>
                <w:sz w:val="24"/>
                <w:szCs w:val="24"/>
                <w:lang w:eastAsia="sq-AL"/>
              </w:rPr>
              <w:t xml:space="preserve"> 000</w:t>
            </w:r>
          </w:p>
        </w:tc>
        <w:tc>
          <w:tcPr>
            <w:tcW w:w="29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95757" w:rsidRPr="004E1BF2" w:rsidRDefault="004E1BF2" w:rsidP="00A95757">
            <w:pPr>
              <w:spacing w:after="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39</w:t>
            </w:r>
          </w:p>
        </w:tc>
      </w:tr>
    </w:tbl>
    <w:p w:rsidR="008A79F6" w:rsidRPr="00982A24" w:rsidRDefault="008A79F6" w:rsidP="00C01F42">
      <w:pPr>
        <w:widowControl w:val="0"/>
        <w:adjustRightInd w:val="0"/>
        <w:spacing w:after="0" w:line="360" w:lineRule="atLeast"/>
        <w:ind w:left="540"/>
        <w:jc w:val="center"/>
        <w:rPr>
          <w:rFonts w:ascii="Times New Roman" w:eastAsia="Times New Roman" w:hAnsi="Times New Roman"/>
          <w:b/>
          <w:color w:val="FF0000"/>
          <w:sz w:val="24"/>
          <w:szCs w:val="24"/>
          <w:lang w:eastAsia="sq-AL"/>
        </w:rPr>
        <w:sectPr w:rsidR="008A79F6" w:rsidRPr="00982A24" w:rsidSect="00C9621B">
          <w:footerReference w:type="even" r:id="rId13"/>
          <w:pgSz w:w="15840" w:h="12240" w:orient="landscape"/>
          <w:pgMar w:top="1440" w:right="1440" w:bottom="1440" w:left="1440" w:header="720" w:footer="720" w:gutter="0"/>
          <w:cols w:space="720"/>
          <w:docGrid w:linePitch="299"/>
        </w:sectPr>
      </w:pPr>
    </w:p>
    <w:p w:rsidR="00243B07" w:rsidRDefault="008A79F6" w:rsidP="00243B07">
      <w:pPr>
        <w:widowControl w:val="0"/>
        <w:adjustRightInd w:val="0"/>
        <w:spacing w:after="0" w:line="360" w:lineRule="atLeast"/>
        <w:ind w:left="540"/>
        <w:jc w:val="center"/>
        <w:rPr>
          <w:rFonts w:ascii="Times New Roman" w:eastAsia="Times New Roman" w:hAnsi="Times New Roman"/>
          <w:b/>
          <w:sz w:val="24"/>
          <w:szCs w:val="24"/>
          <w:lang w:eastAsia="sq-AL"/>
        </w:rPr>
      </w:pPr>
      <w:r w:rsidRPr="00292F00">
        <w:rPr>
          <w:rFonts w:ascii="Times New Roman" w:eastAsia="Times New Roman" w:hAnsi="Times New Roman"/>
          <w:b/>
          <w:sz w:val="24"/>
          <w:szCs w:val="24"/>
        </w:rPr>
        <w:lastRenderedPageBreak/>
        <w:t>Harta topografike në shkalle 1:25000 e zonës minerare konkurruese Nr.</w:t>
      </w:r>
      <w:r w:rsidRPr="00686671">
        <w:rPr>
          <w:rFonts w:ascii="Times New Roman" w:eastAsia="Times New Roman" w:hAnsi="Times New Roman"/>
          <w:b/>
          <w:sz w:val="24"/>
          <w:szCs w:val="24"/>
          <w:lang w:eastAsia="sq-AL"/>
        </w:rPr>
        <w:t xml:space="preserve"> </w:t>
      </w:r>
      <w:r w:rsidR="00982A24">
        <w:rPr>
          <w:rFonts w:ascii="Times New Roman" w:eastAsia="Times New Roman" w:hAnsi="Times New Roman"/>
          <w:b/>
          <w:sz w:val="24"/>
          <w:szCs w:val="24"/>
          <w:lang w:eastAsia="sq-AL"/>
        </w:rPr>
        <w:t>275/5</w:t>
      </w:r>
    </w:p>
    <w:p w:rsidR="00243B07" w:rsidRDefault="00243B07" w:rsidP="00243B07">
      <w:pPr>
        <w:widowControl w:val="0"/>
        <w:adjustRightInd w:val="0"/>
        <w:spacing w:after="0" w:line="360" w:lineRule="atLeast"/>
        <w:jc w:val="center"/>
        <w:rPr>
          <w:rFonts w:ascii="Times New Roman" w:eastAsia="Times New Roman" w:hAnsi="Times New Roman"/>
          <w:b/>
          <w:sz w:val="24"/>
          <w:szCs w:val="24"/>
          <w:lang w:eastAsia="sq-AL"/>
        </w:rPr>
      </w:pPr>
      <w:r>
        <w:rPr>
          <w:noProof/>
          <w:lang w:val="en-US"/>
        </w:rPr>
        <w:drawing>
          <wp:inline distT="0" distB="0" distL="0" distR="0" wp14:anchorId="0D2B7027" wp14:editId="2BD8C8E6">
            <wp:extent cx="5761355" cy="799901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1355" cy="7999012"/>
                    </a:xfrm>
                    <a:prstGeom prst="rect">
                      <a:avLst/>
                    </a:prstGeom>
                  </pic:spPr>
                </pic:pic>
              </a:graphicData>
            </a:graphic>
          </wp:inline>
        </w:drawing>
      </w:r>
    </w:p>
    <w:p w:rsidR="00243B07" w:rsidRDefault="00243B07" w:rsidP="00243B07">
      <w:pPr>
        <w:widowControl w:val="0"/>
        <w:adjustRightInd w:val="0"/>
        <w:spacing w:after="0" w:line="360" w:lineRule="atLeast"/>
        <w:jc w:val="center"/>
        <w:rPr>
          <w:rFonts w:ascii="Times New Roman" w:eastAsia="Times New Roman" w:hAnsi="Times New Roman"/>
          <w:b/>
          <w:sz w:val="24"/>
          <w:szCs w:val="24"/>
          <w:lang w:eastAsia="sq-AL"/>
        </w:rPr>
        <w:sectPr w:rsidR="00243B07" w:rsidSect="00F40D67">
          <w:pgSz w:w="12240" w:h="15840"/>
          <w:pgMar w:top="1440" w:right="1440" w:bottom="1440" w:left="1440" w:header="720" w:footer="720" w:gutter="0"/>
          <w:cols w:space="720"/>
          <w:docGrid w:linePitch="299"/>
        </w:sectPr>
      </w:pPr>
    </w:p>
    <w:p w:rsidR="006B31C7" w:rsidRPr="004E1BF2" w:rsidRDefault="006B31C7" w:rsidP="006B31C7">
      <w:pPr>
        <w:widowControl w:val="0"/>
        <w:adjustRightInd w:val="0"/>
        <w:spacing w:after="0" w:line="360" w:lineRule="atLeast"/>
        <w:ind w:left="540"/>
        <w:jc w:val="center"/>
        <w:rPr>
          <w:rFonts w:ascii="Times New Roman" w:eastAsia="Times New Roman" w:hAnsi="Times New Roman"/>
          <w:b/>
          <w:sz w:val="24"/>
          <w:szCs w:val="24"/>
          <w:lang w:eastAsia="sq-AL"/>
        </w:rPr>
      </w:pPr>
      <w:r w:rsidRPr="004E1BF2">
        <w:rPr>
          <w:rFonts w:ascii="Times New Roman" w:eastAsia="Times New Roman" w:hAnsi="Times New Roman"/>
          <w:b/>
          <w:sz w:val="24"/>
          <w:szCs w:val="24"/>
          <w:lang w:eastAsia="sq-AL"/>
        </w:rPr>
        <w:lastRenderedPageBreak/>
        <w:t>ANEKSI I</w:t>
      </w:r>
    </w:p>
    <w:p w:rsidR="00BE1A93" w:rsidRPr="004E1BF2" w:rsidRDefault="00BE1A93" w:rsidP="00BE1A93">
      <w:pPr>
        <w:pStyle w:val="ListParagraph"/>
        <w:widowControl w:val="0"/>
        <w:adjustRightInd w:val="0"/>
        <w:spacing w:after="80" w:line="360" w:lineRule="atLeast"/>
        <w:jc w:val="center"/>
        <w:rPr>
          <w:rFonts w:ascii="Times New Roman" w:eastAsia="Times New Roman" w:hAnsi="Times New Roman"/>
          <w:b/>
          <w:sz w:val="24"/>
          <w:szCs w:val="24"/>
          <w:lang w:eastAsia="sq-AL"/>
        </w:rPr>
      </w:pPr>
      <w:r w:rsidRPr="004E1BF2">
        <w:rPr>
          <w:rFonts w:ascii="Times New Roman" w:eastAsia="Times New Roman" w:hAnsi="Times New Roman"/>
          <w:b/>
          <w:sz w:val="24"/>
          <w:szCs w:val="24"/>
          <w:lang w:eastAsia="sq-AL"/>
        </w:rPr>
        <w:t xml:space="preserve">Të dhëna për zonën minerare konkurruese Nr. </w:t>
      </w:r>
      <w:r w:rsidR="004E1BF2" w:rsidRPr="004E1BF2">
        <w:rPr>
          <w:rFonts w:ascii="Times New Roman" w:eastAsia="Times New Roman" w:hAnsi="Times New Roman"/>
          <w:b/>
          <w:sz w:val="24"/>
          <w:szCs w:val="24"/>
          <w:lang w:eastAsia="sq-AL"/>
        </w:rPr>
        <w:t>217</w:t>
      </w:r>
      <w:r w:rsidRPr="004E1BF2">
        <w:rPr>
          <w:rFonts w:ascii="Times New Roman" w:eastAsia="Times New Roman" w:hAnsi="Times New Roman"/>
          <w:b/>
          <w:sz w:val="24"/>
          <w:szCs w:val="24"/>
          <w:lang w:eastAsia="sq-AL"/>
        </w:rPr>
        <w:t>, të miratuar në planin vjetor minerar të vitit 201</w:t>
      </w:r>
      <w:r w:rsidR="004E1BF2" w:rsidRPr="004E1BF2">
        <w:rPr>
          <w:rFonts w:ascii="Times New Roman" w:eastAsia="Times New Roman" w:hAnsi="Times New Roman"/>
          <w:b/>
          <w:sz w:val="24"/>
          <w:szCs w:val="24"/>
          <w:lang w:eastAsia="sq-AL"/>
        </w:rPr>
        <w:t>1</w:t>
      </w:r>
      <w:r w:rsidRPr="004E1BF2">
        <w:rPr>
          <w:rFonts w:ascii="Times New Roman" w:eastAsia="Times New Roman" w:hAnsi="Times New Roman"/>
          <w:b/>
          <w:sz w:val="24"/>
          <w:szCs w:val="24"/>
          <w:lang w:eastAsia="sq-AL"/>
        </w:rPr>
        <w:t>, që shpallet në procedurë konkurruese për të drejtën e aplikimit për një leje minerare.</w:t>
      </w:r>
    </w:p>
    <w:p w:rsidR="00BE1A93" w:rsidRPr="006B31C7" w:rsidRDefault="00BE1A93" w:rsidP="00BE1A93">
      <w:pPr>
        <w:pStyle w:val="ListParagraph"/>
        <w:widowControl w:val="0"/>
        <w:adjustRightInd w:val="0"/>
        <w:spacing w:after="80" w:line="360" w:lineRule="atLeast"/>
        <w:jc w:val="center"/>
        <w:rPr>
          <w:rFonts w:ascii="Times New Roman" w:eastAsia="Times New Roman" w:hAnsi="Times New Roman"/>
          <w:b/>
          <w:color w:val="FF0000"/>
          <w:sz w:val="24"/>
          <w:szCs w:val="24"/>
          <w:lang w:eastAsia="sq-AL"/>
        </w:rPr>
      </w:pPr>
    </w:p>
    <w:p w:rsidR="004E1BF2" w:rsidRPr="00CB75CE" w:rsidRDefault="004E1BF2" w:rsidP="004E1BF2">
      <w:pPr>
        <w:pStyle w:val="ListParagraph"/>
        <w:spacing w:before="120" w:after="120"/>
        <w:jc w:val="center"/>
        <w:rPr>
          <w:rFonts w:ascii="Times New Roman" w:eastAsia="Times New Roman" w:hAnsi="Times New Roman"/>
          <w:i/>
          <w:sz w:val="24"/>
          <w:szCs w:val="24"/>
          <w:lang w:eastAsia="sq-AL"/>
        </w:rPr>
      </w:pPr>
      <w:r w:rsidRPr="00CB75CE">
        <w:rPr>
          <w:rFonts w:ascii="Times New Roman" w:eastAsia="Times New Roman" w:hAnsi="Times New Roman"/>
          <w:b/>
          <w:i/>
          <w:sz w:val="24"/>
          <w:szCs w:val="24"/>
          <w:u w:val="single"/>
          <w:lang w:eastAsia="en-GB"/>
        </w:rPr>
        <w:t>Zona minerare Nr.</w:t>
      </w:r>
      <w:r w:rsidRPr="00CB75CE">
        <w:rPr>
          <w:rFonts w:ascii="Times New Roman" w:eastAsia="Times New Roman" w:hAnsi="Times New Roman"/>
          <w:b/>
          <w:i/>
          <w:sz w:val="24"/>
          <w:szCs w:val="24"/>
          <w:u w:val="single"/>
          <w:lang w:eastAsia="sq-AL"/>
        </w:rPr>
        <w:t xml:space="preserve"> </w:t>
      </w:r>
      <w:r>
        <w:rPr>
          <w:rFonts w:ascii="Times New Roman" w:eastAsia="Times New Roman" w:hAnsi="Times New Roman"/>
          <w:b/>
          <w:i/>
          <w:sz w:val="24"/>
          <w:szCs w:val="24"/>
          <w:u w:val="single"/>
          <w:lang w:eastAsia="sq-AL"/>
        </w:rPr>
        <w:t>217</w:t>
      </w:r>
      <w:r w:rsidRPr="00CB75CE">
        <w:rPr>
          <w:rFonts w:ascii="Times New Roman" w:eastAsia="Times New Roman" w:hAnsi="Times New Roman"/>
          <w:b/>
          <w:i/>
          <w:sz w:val="24"/>
          <w:szCs w:val="24"/>
          <w:u w:val="single"/>
          <w:lang w:eastAsia="sq-AL"/>
        </w:rPr>
        <w:t xml:space="preserve"> </w:t>
      </w:r>
      <w:r w:rsidRPr="00CB75CE">
        <w:rPr>
          <w:rFonts w:ascii="Times New Roman" w:eastAsia="Times New Roman" w:hAnsi="Times New Roman"/>
          <w:i/>
          <w:sz w:val="24"/>
          <w:szCs w:val="24"/>
          <w:lang w:eastAsia="en-GB"/>
        </w:rPr>
        <w:t xml:space="preserve">(Objekti </w:t>
      </w:r>
      <w:r>
        <w:rPr>
          <w:rFonts w:ascii="Times New Roman" w:eastAsia="Times New Roman" w:hAnsi="Times New Roman"/>
          <w:i/>
          <w:sz w:val="24"/>
          <w:szCs w:val="24"/>
          <w:lang w:eastAsia="en-GB"/>
        </w:rPr>
        <w:t>Perlati Jugor</w:t>
      </w:r>
      <w:r w:rsidRPr="00CB75CE">
        <w:rPr>
          <w:rFonts w:ascii="Times New Roman" w:eastAsia="Times New Roman" w:hAnsi="Times New Roman"/>
          <w:i/>
          <w:sz w:val="24"/>
          <w:szCs w:val="24"/>
          <w:lang w:eastAsia="sq-AL"/>
        </w:rPr>
        <w:t>)</w:t>
      </w:r>
      <w:r w:rsidRPr="00CB75CE">
        <w:rPr>
          <w:rFonts w:ascii="Times New Roman" w:eastAsia="Times New Roman" w:hAnsi="Times New Roman"/>
          <w:i/>
          <w:sz w:val="24"/>
          <w:szCs w:val="24"/>
          <w:lang w:eastAsia="en-GB"/>
        </w:rPr>
        <w:t xml:space="preserve">, </w:t>
      </w:r>
      <w:r>
        <w:rPr>
          <w:rFonts w:ascii="Times New Roman" w:eastAsia="Times New Roman" w:hAnsi="Times New Roman"/>
          <w:i/>
          <w:sz w:val="24"/>
          <w:szCs w:val="24"/>
          <w:lang w:eastAsia="en-GB"/>
        </w:rPr>
        <w:t xml:space="preserve">Mirditë, </w:t>
      </w:r>
      <w:r w:rsidRPr="00CB75CE">
        <w:rPr>
          <w:rFonts w:ascii="Times New Roman" w:eastAsia="Times New Roman" w:hAnsi="Times New Roman"/>
          <w:i/>
          <w:sz w:val="24"/>
          <w:szCs w:val="24"/>
          <w:lang w:eastAsia="en-GB"/>
        </w:rPr>
        <w:t xml:space="preserve">Qarku </w:t>
      </w:r>
      <w:r w:rsidRPr="00CB75CE">
        <w:rPr>
          <w:rFonts w:ascii="Times New Roman" w:eastAsia="Times New Roman" w:hAnsi="Times New Roman"/>
          <w:i/>
          <w:sz w:val="24"/>
          <w:szCs w:val="24"/>
          <w:lang w:eastAsia="sq-AL"/>
        </w:rPr>
        <w:t>Lezhë</w:t>
      </w:r>
      <w:r w:rsidRPr="00CB75CE">
        <w:rPr>
          <w:rFonts w:ascii="Times New Roman" w:eastAsia="Times New Roman" w:hAnsi="Times New Roman"/>
          <w:i/>
          <w:sz w:val="24"/>
          <w:szCs w:val="24"/>
          <w:lang w:eastAsia="en-GB"/>
        </w:rPr>
        <w:t xml:space="preserve">, e </w:t>
      </w:r>
      <w:r w:rsidRPr="00CB75CE">
        <w:rPr>
          <w:rFonts w:ascii="Times New Roman" w:eastAsia="Times New Roman" w:hAnsi="Times New Roman"/>
          <w:i/>
          <w:sz w:val="24"/>
          <w:szCs w:val="24"/>
        </w:rPr>
        <w:t xml:space="preserve">shpallur në planin vjetor minerar të vitit 2011, të miratuar me Urdhrin e Ministrit të Ekonomisë, Tregtisë dhe Energjetikës, nr. </w:t>
      </w:r>
      <w:r w:rsidRPr="00CB75CE">
        <w:rPr>
          <w:rFonts w:ascii="Times New Roman" w:hAnsi="Times New Roman"/>
          <w:i/>
          <w:sz w:val="24"/>
          <w:szCs w:val="24"/>
        </w:rPr>
        <w:t xml:space="preserve">588, datë 02.08.2011 “Për </w:t>
      </w:r>
      <w:r w:rsidRPr="00884374">
        <w:rPr>
          <w:rFonts w:ascii="Times New Roman" w:hAnsi="Times New Roman"/>
          <w:i/>
          <w:sz w:val="24"/>
          <w:szCs w:val="24"/>
        </w:rPr>
        <w:t xml:space="preserve">miratimin e Planit Vjetor Minerar te </w:t>
      </w:r>
      <w:r w:rsidRPr="00CB75CE">
        <w:rPr>
          <w:rFonts w:ascii="Times New Roman" w:hAnsi="Times New Roman"/>
          <w:i/>
          <w:sz w:val="24"/>
          <w:szCs w:val="24"/>
        </w:rPr>
        <w:t xml:space="preserve">vitit 2011”, </w:t>
      </w:r>
      <w:r w:rsidRPr="00CB75CE">
        <w:rPr>
          <w:rFonts w:ascii="Times New Roman" w:eastAsia="Times New Roman" w:hAnsi="Times New Roman"/>
          <w:i/>
          <w:sz w:val="24"/>
          <w:szCs w:val="24"/>
        </w:rPr>
        <w:t xml:space="preserve">e përfshirë në qarkun </w:t>
      </w:r>
      <w:r w:rsidRPr="00CB75CE">
        <w:rPr>
          <w:rFonts w:ascii="Times New Roman" w:eastAsia="Times New Roman" w:hAnsi="Times New Roman"/>
          <w:i/>
          <w:sz w:val="24"/>
          <w:szCs w:val="24"/>
          <w:lang w:eastAsia="sq-AL"/>
        </w:rPr>
        <w:t>Lezhë.</w:t>
      </w:r>
    </w:p>
    <w:p w:rsidR="00CA2123" w:rsidRPr="004E1BF2" w:rsidRDefault="00CA2123" w:rsidP="00CA2123">
      <w:pPr>
        <w:spacing w:before="120" w:after="120"/>
        <w:jc w:val="both"/>
        <w:rPr>
          <w:rFonts w:ascii="Times New Roman" w:eastAsia="Times New Roman" w:hAnsi="Times New Roman"/>
          <w:b/>
          <w:sz w:val="24"/>
          <w:szCs w:val="24"/>
        </w:rPr>
      </w:pPr>
      <w:r w:rsidRPr="004E1BF2">
        <w:rPr>
          <w:rFonts w:ascii="Times New Roman" w:eastAsia="Times New Roman" w:hAnsi="Times New Roman"/>
          <w:b/>
          <w:sz w:val="24"/>
          <w:szCs w:val="24"/>
        </w:rPr>
        <w:t>Të dhëna të përgjithshme për zonën konkurruese Nr.</w:t>
      </w:r>
      <w:r w:rsidRPr="004E1BF2">
        <w:rPr>
          <w:rFonts w:ascii="Times New Roman" w:eastAsia="Times New Roman" w:hAnsi="Times New Roman"/>
          <w:b/>
          <w:sz w:val="24"/>
          <w:szCs w:val="24"/>
          <w:lang w:eastAsia="sq-AL"/>
        </w:rPr>
        <w:t xml:space="preserve"> </w:t>
      </w:r>
      <w:r w:rsidR="004E1BF2" w:rsidRPr="004E1BF2">
        <w:rPr>
          <w:rFonts w:ascii="Times New Roman" w:eastAsia="Times New Roman" w:hAnsi="Times New Roman"/>
          <w:b/>
          <w:sz w:val="24"/>
          <w:szCs w:val="24"/>
          <w:lang w:eastAsia="sq-AL"/>
        </w:rPr>
        <w:t>217</w:t>
      </w:r>
    </w:p>
    <w:tbl>
      <w:tblPr>
        <w:tblW w:w="13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3"/>
        <w:gridCol w:w="1569"/>
        <w:gridCol w:w="1350"/>
        <w:gridCol w:w="2070"/>
        <w:gridCol w:w="1710"/>
        <w:gridCol w:w="1273"/>
        <w:gridCol w:w="863"/>
        <w:gridCol w:w="1284"/>
        <w:gridCol w:w="1311"/>
      </w:tblGrid>
      <w:tr w:rsidR="004E1BF2" w:rsidRPr="004E1BF2" w:rsidTr="00023C42">
        <w:trPr>
          <w:trHeight w:val="1061"/>
          <w:jc w:val="center"/>
        </w:trPr>
        <w:tc>
          <w:tcPr>
            <w:tcW w:w="1813" w:type="dxa"/>
            <w:tcBorders>
              <w:top w:val="single" w:sz="4" w:space="0" w:color="auto"/>
              <w:left w:val="single" w:sz="4" w:space="0" w:color="auto"/>
              <w:bottom w:val="single" w:sz="4" w:space="0" w:color="auto"/>
              <w:right w:val="single" w:sz="4" w:space="0" w:color="auto"/>
            </w:tcBorders>
            <w:noWrap/>
            <w:vAlign w:val="center"/>
            <w:hideMark/>
          </w:tcPr>
          <w:p w:rsidR="00CA2123" w:rsidRPr="004E1BF2" w:rsidRDefault="00CA2123" w:rsidP="00023C42">
            <w:pPr>
              <w:spacing w:before="60" w:after="60" w:line="240" w:lineRule="auto"/>
              <w:jc w:val="center"/>
              <w:rPr>
                <w:rFonts w:ascii="Times New Roman" w:eastAsia="Times New Roman" w:hAnsi="Times New Roman"/>
                <w:lang w:eastAsia="sq-AL"/>
              </w:rPr>
            </w:pPr>
            <w:r w:rsidRPr="004E1BF2">
              <w:rPr>
                <w:rFonts w:ascii="Times New Roman" w:eastAsia="Times New Roman" w:hAnsi="Times New Roman"/>
                <w:lang w:eastAsia="sq-AL"/>
              </w:rPr>
              <w:t>Emri i objektit minerar</w:t>
            </w:r>
          </w:p>
        </w:tc>
        <w:tc>
          <w:tcPr>
            <w:tcW w:w="1569" w:type="dxa"/>
            <w:tcBorders>
              <w:top w:val="single" w:sz="4" w:space="0" w:color="auto"/>
              <w:left w:val="single" w:sz="4" w:space="0" w:color="auto"/>
              <w:bottom w:val="single" w:sz="4" w:space="0" w:color="auto"/>
              <w:right w:val="single" w:sz="4" w:space="0" w:color="auto"/>
            </w:tcBorders>
            <w:noWrap/>
            <w:vAlign w:val="center"/>
            <w:hideMark/>
          </w:tcPr>
          <w:p w:rsidR="00CA2123" w:rsidRPr="004E1BF2" w:rsidRDefault="00CA2123" w:rsidP="00023C42">
            <w:pPr>
              <w:spacing w:before="60" w:after="60" w:line="240" w:lineRule="auto"/>
              <w:jc w:val="center"/>
              <w:rPr>
                <w:rFonts w:ascii="Times New Roman" w:eastAsia="Times New Roman" w:hAnsi="Times New Roman"/>
                <w:lang w:eastAsia="sq-AL"/>
              </w:rPr>
            </w:pPr>
            <w:r w:rsidRPr="004E1BF2">
              <w:rPr>
                <w:rFonts w:ascii="Times New Roman" w:eastAsia="Times New Roman" w:hAnsi="Times New Roman"/>
                <w:lang w:eastAsia="sq-AL"/>
              </w:rPr>
              <w:t>Lloji i Mineralit</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CA2123" w:rsidRPr="004E1BF2" w:rsidRDefault="00CA2123" w:rsidP="00023C42">
            <w:pPr>
              <w:spacing w:before="60" w:after="60" w:line="240" w:lineRule="auto"/>
              <w:jc w:val="center"/>
              <w:rPr>
                <w:rFonts w:ascii="Times New Roman" w:eastAsia="Times New Roman" w:hAnsi="Times New Roman"/>
                <w:lang w:eastAsia="sq-AL"/>
              </w:rPr>
            </w:pPr>
            <w:r w:rsidRPr="004E1BF2">
              <w:rPr>
                <w:rFonts w:ascii="Times New Roman" w:eastAsia="Times New Roman" w:hAnsi="Times New Roman"/>
                <w:lang w:eastAsia="sq-AL"/>
              </w:rPr>
              <w:t>Rezervat në ton/m</w:t>
            </w:r>
            <w:r w:rsidRPr="004E1BF2">
              <w:rPr>
                <w:rFonts w:ascii="Times New Roman" w:eastAsia="Times New Roman" w:hAnsi="Times New Roman"/>
                <w:vertAlign w:val="superscript"/>
                <w:lang w:eastAsia="sq-AL"/>
              </w:rPr>
              <w:t>3</w:t>
            </w:r>
          </w:p>
        </w:tc>
        <w:tc>
          <w:tcPr>
            <w:tcW w:w="2070" w:type="dxa"/>
            <w:tcBorders>
              <w:top w:val="single" w:sz="4" w:space="0" w:color="auto"/>
              <w:left w:val="single" w:sz="4" w:space="0" w:color="auto"/>
              <w:bottom w:val="single" w:sz="4" w:space="0" w:color="auto"/>
              <w:right w:val="single" w:sz="4" w:space="0" w:color="auto"/>
            </w:tcBorders>
            <w:noWrap/>
            <w:vAlign w:val="center"/>
            <w:hideMark/>
          </w:tcPr>
          <w:p w:rsidR="00CA2123" w:rsidRPr="004E1BF2" w:rsidRDefault="00CA2123" w:rsidP="00023C42">
            <w:pPr>
              <w:spacing w:before="60" w:after="60" w:line="240" w:lineRule="auto"/>
              <w:jc w:val="center"/>
              <w:rPr>
                <w:rFonts w:ascii="Times New Roman" w:eastAsia="Times New Roman" w:hAnsi="Times New Roman"/>
                <w:lang w:eastAsia="sq-AL"/>
              </w:rPr>
            </w:pPr>
            <w:r w:rsidRPr="004E1BF2">
              <w:rPr>
                <w:rFonts w:ascii="Times New Roman" w:eastAsia="Times New Roman" w:hAnsi="Times New Roman"/>
                <w:lang w:eastAsia="sq-AL"/>
              </w:rPr>
              <w:t>Cilësia në %</w:t>
            </w:r>
          </w:p>
        </w:tc>
        <w:tc>
          <w:tcPr>
            <w:tcW w:w="1710" w:type="dxa"/>
            <w:tcBorders>
              <w:top w:val="single" w:sz="4" w:space="0" w:color="auto"/>
              <w:left w:val="single" w:sz="4" w:space="0" w:color="auto"/>
              <w:bottom w:val="single" w:sz="4" w:space="0" w:color="auto"/>
              <w:right w:val="single" w:sz="4" w:space="0" w:color="auto"/>
            </w:tcBorders>
            <w:vAlign w:val="center"/>
            <w:hideMark/>
          </w:tcPr>
          <w:p w:rsidR="00CA2123" w:rsidRPr="004E1BF2" w:rsidRDefault="00CA2123" w:rsidP="00023C42">
            <w:pPr>
              <w:spacing w:before="60" w:after="60" w:line="240" w:lineRule="auto"/>
              <w:jc w:val="center"/>
              <w:rPr>
                <w:rFonts w:ascii="Times New Roman" w:eastAsia="Times New Roman" w:hAnsi="Times New Roman"/>
                <w:lang w:eastAsia="sq-AL"/>
              </w:rPr>
            </w:pPr>
            <w:r w:rsidRPr="004E1BF2">
              <w:rPr>
                <w:rFonts w:ascii="Times New Roman" w:eastAsia="Times New Roman" w:hAnsi="Times New Roman"/>
                <w:lang w:eastAsia="sq-AL"/>
              </w:rPr>
              <w:t>Lloji i veprimtarisë minerare kërkim-zbulim dhe/ose shfrytëzim</w:t>
            </w:r>
          </w:p>
        </w:tc>
        <w:tc>
          <w:tcPr>
            <w:tcW w:w="1273" w:type="dxa"/>
            <w:tcBorders>
              <w:top w:val="single" w:sz="4" w:space="0" w:color="auto"/>
              <w:left w:val="single" w:sz="4" w:space="0" w:color="auto"/>
              <w:bottom w:val="single" w:sz="4" w:space="0" w:color="auto"/>
              <w:right w:val="single" w:sz="4" w:space="0" w:color="auto"/>
            </w:tcBorders>
            <w:vAlign w:val="center"/>
            <w:hideMark/>
          </w:tcPr>
          <w:p w:rsidR="00CA2123" w:rsidRPr="004E1BF2" w:rsidRDefault="00CA2123" w:rsidP="00023C42">
            <w:pPr>
              <w:spacing w:before="60" w:after="60" w:line="240" w:lineRule="auto"/>
              <w:jc w:val="center"/>
              <w:rPr>
                <w:rFonts w:ascii="Times New Roman" w:eastAsia="Times New Roman" w:hAnsi="Times New Roman"/>
                <w:lang w:eastAsia="sq-AL"/>
              </w:rPr>
            </w:pPr>
            <w:r w:rsidRPr="004E1BF2">
              <w:rPr>
                <w:rFonts w:ascii="Times New Roman" w:eastAsia="Times New Roman" w:hAnsi="Times New Roman"/>
                <w:lang w:eastAsia="sq-AL"/>
              </w:rPr>
              <w:t>Sipërfaqja e zonës km</w:t>
            </w:r>
            <w:r w:rsidRPr="004E1BF2">
              <w:rPr>
                <w:rFonts w:ascii="Times New Roman" w:eastAsia="Times New Roman" w:hAnsi="Times New Roman"/>
                <w:vertAlign w:val="superscript"/>
                <w:lang w:eastAsia="sq-AL"/>
              </w:rPr>
              <w:t xml:space="preserve">2 </w:t>
            </w:r>
          </w:p>
        </w:tc>
        <w:tc>
          <w:tcPr>
            <w:tcW w:w="863" w:type="dxa"/>
            <w:tcBorders>
              <w:top w:val="single" w:sz="4" w:space="0" w:color="auto"/>
              <w:left w:val="single" w:sz="4" w:space="0" w:color="auto"/>
              <w:bottom w:val="single" w:sz="4" w:space="0" w:color="auto"/>
              <w:right w:val="single" w:sz="4" w:space="0" w:color="auto"/>
            </w:tcBorders>
            <w:vAlign w:val="center"/>
            <w:hideMark/>
          </w:tcPr>
          <w:p w:rsidR="00CA2123" w:rsidRPr="004E1BF2" w:rsidRDefault="00CA2123" w:rsidP="00023C42">
            <w:pPr>
              <w:spacing w:before="60" w:after="60" w:line="240" w:lineRule="auto"/>
              <w:jc w:val="center"/>
              <w:rPr>
                <w:rFonts w:ascii="Times New Roman" w:eastAsia="Times New Roman" w:hAnsi="Times New Roman"/>
                <w:lang w:eastAsia="sq-AL"/>
              </w:rPr>
            </w:pPr>
            <w:r w:rsidRPr="004E1BF2">
              <w:rPr>
                <w:rFonts w:ascii="Times New Roman" w:eastAsia="Times New Roman" w:hAnsi="Times New Roman"/>
                <w:lang w:eastAsia="sq-AL"/>
              </w:rPr>
              <w:t>Pika</w:t>
            </w:r>
          </w:p>
        </w:tc>
        <w:tc>
          <w:tcPr>
            <w:tcW w:w="1284" w:type="dxa"/>
            <w:tcBorders>
              <w:top w:val="single" w:sz="4" w:space="0" w:color="auto"/>
              <w:left w:val="single" w:sz="4" w:space="0" w:color="auto"/>
              <w:bottom w:val="single" w:sz="4" w:space="0" w:color="auto"/>
              <w:right w:val="single" w:sz="4" w:space="0" w:color="auto"/>
            </w:tcBorders>
            <w:vAlign w:val="center"/>
            <w:hideMark/>
          </w:tcPr>
          <w:p w:rsidR="00CA2123" w:rsidRPr="004E1BF2" w:rsidRDefault="00CA2123" w:rsidP="00023C42">
            <w:pPr>
              <w:spacing w:before="60" w:after="60" w:line="240" w:lineRule="auto"/>
              <w:jc w:val="center"/>
              <w:rPr>
                <w:rFonts w:ascii="Times New Roman" w:eastAsia="Times New Roman" w:hAnsi="Times New Roman"/>
                <w:lang w:eastAsia="sq-AL"/>
              </w:rPr>
            </w:pPr>
            <w:r w:rsidRPr="004E1BF2">
              <w:rPr>
                <w:rFonts w:ascii="Times New Roman" w:eastAsia="Times New Roman" w:hAnsi="Times New Roman"/>
                <w:lang w:eastAsia="sq-AL"/>
              </w:rPr>
              <w:t>X</w:t>
            </w:r>
          </w:p>
        </w:tc>
        <w:tc>
          <w:tcPr>
            <w:tcW w:w="1311" w:type="dxa"/>
            <w:tcBorders>
              <w:top w:val="single" w:sz="4" w:space="0" w:color="auto"/>
              <w:left w:val="single" w:sz="4" w:space="0" w:color="auto"/>
              <w:bottom w:val="single" w:sz="4" w:space="0" w:color="auto"/>
              <w:right w:val="single" w:sz="4" w:space="0" w:color="auto"/>
            </w:tcBorders>
            <w:vAlign w:val="center"/>
            <w:hideMark/>
          </w:tcPr>
          <w:p w:rsidR="00CA2123" w:rsidRPr="004E1BF2" w:rsidRDefault="00CA2123" w:rsidP="00023C42">
            <w:pPr>
              <w:spacing w:before="60" w:after="60" w:line="240" w:lineRule="auto"/>
              <w:jc w:val="center"/>
              <w:rPr>
                <w:rFonts w:ascii="Times New Roman" w:eastAsia="Times New Roman" w:hAnsi="Times New Roman"/>
                <w:lang w:eastAsia="sq-AL"/>
              </w:rPr>
            </w:pPr>
            <w:r w:rsidRPr="004E1BF2">
              <w:rPr>
                <w:rFonts w:ascii="Times New Roman" w:eastAsia="Times New Roman" w:hAnsi="Times New Roman"/>
                <w:lang w:eastAsia="sq-AL"/>
              </w:rPr>
              <w:t>Y</w:t>
            </w:r>
          </w:p>
        </w:tc>
      </w:tr>
      <w:tr w:rsidR="004E1BF2" w:rsidRPr="006B31C7" w:rsidTr="00023C42">
        <w:trPr>
          <w:trHeight w:val="397"/>
          <w:jc w:val="center"/>
        </w:trPr>
        <w:tc>
          <w:tcPr>
            <w:tcW w:w="181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1BF2" w:rsidRPr="006B31C7" w:rsidRDefault="004E1BF2" w:rsidP="004E1BF2">
            <w:pPr>
              <w:spacing w:before="60" w:after="60" w:line="240" w:lineRule="auto"/>
              <w:jc w:val="center"/>
              <w:rPr>
                <w:rFonts w:ascii="Times New Roman" w:eastAsia="Times New Roman" w:hAnsi="Times New Roman"/>
                <w:color w:val="FF0000"/>
                <w:sz w:val="24"/>
                <w:szCs w:val="24"/>
                <w:lang w:eastAsia="en-GB"/>
              </w:rPr>
            </w:pPr>
            <w:r w:rsidRPr="004E1BF2">
              <w:rPr>
                <w:rFonts w:ascii="Times New Roman" w:eastAsia="Times New Roman" w:hAnsi="Times New Roman"/>
                <w:sz w:val="24"/>
                <w:szCs w:val="24"/>
                <w:lang w:eastAsia="en-GB"/>
              </w:rPr>
              <w:t>Objekti Perlati Jugor, Mirditë, Qarku Lezhë</w:t>
            </w:r>
          </w:p>
        </w:tc>
        <w:tc>
          <w:tcPr>
            <w:tcW w:w="1569"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4E1BF2" w:rsidRPr="004E1BF2" w:rsidRDefault="004E1BF2" w:rsidP="00023C42">
            <w:pPr>
              <w:spacing w:before="60" w:after="60" w:line="240" w:lineRule="auto"/>
              <w:jc w:val="center"/>
              <w:rPr>
                <w:rFonts w:ascii="Times New Roman" w:eastAsia="Times New Roman" w:hAnsi="Times New Roman"/>
                <w:sz w:val="24"/>
                <w:szCs w:val="24"/>
                <w:lang w:eastAsia="sq-AL"/>
              </w:rPr>
            </w:pPr>
            <w:r w:rsidRPr="004E1BF2">
              <w:rPr>
                <w:rFonts w:ascii="Times New Roman" w:hAnsi="Times New Roman"/>
                <w:sz w:val="24"/>
                <w:szCs w:val="24"/>
              </w:rPr>
              <w:t>Bakër</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4E1BF2" w:rsidRPr="004E1BF2" w:rsidRDefault="004E1BF2" w:rsidP="00023C42">
            <w:pPr>
              <w:spacing w:before="60" w:after="6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1 400 000</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4E1BF2" w:rsidRPr="004E1BF2" w:rsidRDefault="004E1BF2" w:rsidP="004E1BF2">
            <w:pPr>
              <w:spacing w:before="60" w:after="6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1.5 – 2.8 % Cu</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1BF2" w:rsidRPr="004E1BF2" w:rsidRDefault="004E1BF2" w:rsidP="00023C42">
            <w:pPr>
              <w:spacing w:before="60" w:after="6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Shfrytëzim</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1BF2" w:rsidRPr="004E1BF2" w:rsidRDefault="004E1BF2" w:rsidP="004E1BF2">
            <w:pPr>
              <w:spacing w:before="60" w:after="60" w:line="240" w:lineRule="auto"/>
              <w:jc w:val="center"/>
              <w:rPr>
                <w:rFonts w:ascii="Times New Roman" w:eastAsia="Times New Roman" w:hAnsi="Times New Roman"/>
                <w:sz w:val="24"/>
                <w:szCs w:val="24"/>
                <w:lang w:eastAsia="sq-AL"/>
              </w:rPr>
            </w:pPr>
            <w:r w:rsidRPr="004E1BF2">
              <w:rPr>
                <w:rFonts w:ascii="Times New Roman" w:hAnsi="Times New Roman"/>
                <w:sz w:val="24"/>
                <w:szCs w:val="24"/>
              </w:rPr>
              <w:t xml:space="preserve">2.900  </w:t>
            </w:r>
          </w:p>
        </w:tc>
        <w:tc>
          <w:tcPr>
            <w:tcW w:w="863" w:type="dxa"/>
            <w:tcBorders>
              <w:top w:val="single" w:sz="4" w:space="0" w:color="auto"/>
              <w:left w:val="single" w:sz="4" w:space="0" w:color="auto"/>
              <w:bottom w:val="single" w:sz="4" w:space="0" w:color="auto"/>
              <w:right w:val="single" w:sz="4" w:space="0" w:color="auto"/>
            </w:tcBorders>
            <w:vAlign w:val="center"/>
            <w:hideMark/>
          </w:tcPr>
          <w:p w:rsidR="004E1BF2" w:rsidRPr="004E1BF2" w:rsidRDefault="004E1BF2" w:rsidP="00023C42">
            <w:pPr>
              <w:spacing w:before="60" w:after="60" w:line="240" w:lineRule="auto"/>
              <w:jc w:val="center"/>
              <w:rPr>
                <w:rFonts w:ascii="Times New Roman" w:eastAsia="Times New Roman" w:hAnsi="Times New Roman"/>
                <w:sz w:val="24"/>
                <w:szCs w:val="24"/>
              </w:rPr>
            </w:pPr>
            <w:r w:rsidRPr="004E1BF2">
              <w:rPr>
                <w:rFonts w:ascii="Times New Roman" w:eastAsia="Times New Roman" w:hAnsi="Times New Roman"/>
                <w:sz w:val="24"/>
                <w:szCs w:val="24"/>
              </w:rPr>
              <w:t>1</w:t>
            </w:r>
          </w:p>
        </w:tc>
        <w:tc>
          <w:tcPr>
            <w:tcW w:w="1284" w:type="dxa"/>
            <w:tcBorders>
              <w:top w:val="single" w:sz="4" w:space="0" w:color="auto"/>
              <w:left w:val="single" w:sz="4" w:space="0" w:color="auto"/>
              <w:bottom w:val="single" w:sz="4" w:space="0" w:color="auto"/>
              <w:right w:val="single" w:sz="4" w:space="0" w:color="auto"/>
            </w:tcBorders>
            <w:vAlign w:val="center"/>
          </w:tcPr>
          <w:p w:rsidR="004E1BF2" w:rsidRPr="004E1BF2" w:rsidRDefault="004E1BF2" w:rsidP="004E1BF2">
            <w:pPr>
              <w:spacing w:before="60" w:after="60" w:line="240" w:lineRule="auto"/>
              <w:jc w:val="center"/>
              <w:rPr>
                <w:rFonts w:ascii="Times New Roman" w:eastAsia="Times New Roman" w:hAnsi="Times New Roman"/>
              </w:rPr>
            </w:pPr>
            <w:r w:rsidRPr="004E1BF2">
              <w:rPr>
                <w:rFonts w:ascii="Times New Roman" w:eastAsia="Times New Roman" w:hAnsi="Times New Roman"/>
              </w:rPr>
              <w:t>4624000</w:t>
            </w:r>
          </w:p>
        </w:tc>
        <w:tc>
          <w:tcPr>
            <w:tcW w:w="1311" w:type="dxa"/>
            <w:tcBorders>
              <w:top w:val="single" w:sz="4" w:space="0" w:color="auto"/>
              <w:left w:val="single" w:sz="4" w:space="0" w:color="auto"/>
              <w:bottom w:val="single" w:sz="4" w:space="0" w:color="auto"/>
              <w:right w:val="single" w:sz="4" w:space="0" w:color="auto"/>
            </w:tcBorders>
            <w:vAlign w:val="center"/>
          </w:tcPr>
          <w:p w:rsidR="004E1BF2" w:rsidRPr="004E1BF2" w:rsidRDefault="004E1BF2" w:rsidP="004E1BF2">
            <w:pPr>
              <w:spacing w:before="60" w:after="60" w:line="240" w:lineRule="auto"/>
              <w:jc w:val="center"/>
              <w:rPr>
                <w:rFonts w:ascii="Times New Roman" w:eastAsia="Times New Roman" w:hAnsi="Times New Roman"/>
              </w:rPr>
            </w:pPr>
            <w:r w:rsidRPr="004E1BF2">
              <w:rPr>
                <w:rFonts w:ascii="Times New Roman" w:eastAsia="Times New Roman" w:hAnsi="Times New Roman"/>
              </w:rPr>
              <w:t>4418000</w:t>
            </w:r>
          </w:p>
        </w:tc>
      </w:tr>
      <w:tr w:rsidR="004E1BF2" w:rsidRPr="006B31C7" w:rsidTr="00023C4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hideMark/>
          </w:tcPr>
          <w:p w:rsidR="004E1BF2" w:rsidRPr="006B31C7" w:rsidRDefault="004E1BF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hideMark/>
          </w:tcPr>
          <w:p w:rsidR="004E1BF2" w:rsidRPr="006B31C7" w:rsidRDefault="004E1BF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4E1BF2" w:rsidRPr="006B31C7" w:rsidRDefault="004E1BF2" w:rsidP="00023C42">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4E1BF2" w:rsidRPr="006B31C7" w:rsidRDefault="004E1BF2" w:rsidP="00023C42">
            <w:pPr>
              <w:spacing w:before="60" w:after="60" w:line="240" w:lineRule="auto"/>
              <w:rPr>
                <w:rFonts w:ascii="Times New Roman" w:eastAsia="Times New Roman" w:hAnsi="Times New Roman"/>
                <w:color w:val="FF0000"/>
                <w:sz w:val="24"/>
                <w:szCs w:val="24"/>
                <w:lang w:eastAsia="sq-AL"/>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E1BF2" w:rsidRPr="006B31C7" w:rsidRDefault="004E1BF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rsidR="004E1BF2" w:rsidRPr="006B31C7" w:rsidRDefault="004E1BF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hideMark/>
          </w:tcPr>
          <w:p w:rsidR="004E1BF2" w:rsidRPr="004E1BF2" w:rsidRDefault="004E1BF2" w:rsidP="00023C42">
            <w:pPr>
              <w:spacing w:before="60" w:after="60" w:line="240" w:lineRule="auto"/>
              <w:jc w:val="center"/>
              <w:rPr>
                <w:rFonts w:ascii="Times New Roman" w:eastAsia="Times New Roman" w:hAnsi="Times New Roman"/>
                <w:sz w:val="24"/>
                <w:szCs w:val="24"/>
              </w:rPr>
            </w:pPr>
            <w:r w:rsidRPr="004E1BF2">
              <w:rPr>
                <w:rFonts w:ascii="Times New Roman" w:eastAsia="Times New Roman" w:hAnsi="Times New Roman"/>
                <w:sz w:val="24"/>
                <w:szCs w:val="24"/>
              </w:rPr>
              <w:t>2</w:t>
            </w:r>
          </w:p>
        </w:tc>
        <w:tc>
          <w:tcPr>
            <w:tcW w:w="1284" w:type="dxa"/>
            <w:tcBorders>
              <w:top w:val="single" w:sz="4" w:space="0" w:color="auto"/>
              <w:left w:val="single" w:sz="4" w:space="0" w:color="auto"/>
              <w:bottom w:val="single" w:sz="4" w:space="0" w:color="auto"/>
              <w:right w:val="single" w:sz="4" w:space="0" w:color="auto"/>
            </w:tcBorders>
            <w:vAlign w:val="center"/>
          </w:tcPr>
          <w:p w:rsidR="004E1BF2" w:rsidRPr="004E1BF2" w:rsidRDefault="004E1BF2" w:rsidP="004E1BF2">
            <w:pPr>
              <w:spacing w:before="60" w:after="60" w:line="240" w:lineRule="auto"/>
              <w:jc w:val="center"/>
              <w:rPr>
                <w:rFonts w:ascii="Times New Roman" w:eastAsia="Times New Roman" w:hAnsi="Times New Roman"/>
              </w:rPr>
            </w:pPr>
            <w:r w:rsidRPr="004E1BF2">
              <w:rPr>
                <w:rFonts w:ascii="Times New Roman" w:eastAsia="Times New Roman" w:hAnsi="Times New Roman"/>
              </w:rPr>
              <w:t>4621400</w:t>
            </w:r>
          </w:p>
        </w:tc>
        <w:tc>
          <w:tcPr>
            <w:tcW w:w="1311" w:type="dxa"/>
            <w:tcBorders>
              <w:top w:val="single" w:sz="4" w:space="0" w:color="auto"/>
              <w:left w:val="single" w:sz="4" w:space="0" w:color="auto"/>
              <w:bottom w:val="single" w:sz="4" w:space="0" w:color="auto"/>
              <w:right w:val="single" w:sz="4" w:space="0" w:color="auto"/>
            </w:tcBorders>
            <w:vAlign w:val="center"/>
          </w:tcPr>
          <w:p w:rsidR="004E1BF2" w:rsidRPr="004E1BF2" w:rsidRDefault="004E1BF2" w:rsidP="004E1BF2">
            <w:pPr>
              <w:spacing w:before="60" w:after="60" w:line="240" w:lineRule="auto"/>
              <w:jc w:val="center"/>
              <w:rPr>
                <w:rFonts w:ascii="Times New Roman" w:eastAsia="Times New Roman" w:hAnsi="Times New Roman"/>
              </w:rPr>
            </w:pPr>
            <w:r w:rsidRPr="004E1BF2">
              <w:rPr>
                <w:rFonts w:ascii="Times New Roman" w:eastAsia="Times New Roman" w:hAnsi="Times New Roman"/>
              </w:rPr>
              <w:t>4416450</w:t>
            </w:r>
          </w:p>
        </w:tc>
      </w:tr>
      <w:tr w:rsidR="004E1BF2" w:rsidRPr="006B31C7" w:rsidTr="00023C4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4E1BF2" w:rsidRPr="006B31C7" w:rsidRDefault="004E1BF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4E1BF2" w:rsidRPr="006B31C7" w:rsidRDefault="004E1BF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4E1BF2" w:rsidRPr="006B31C7" w:rsidRDefault="004E1BF2" w:rsidP="00023C42">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4E1BF2" w:rsidRPr="006B31C7" w:rsidRDefault="004E1BF2" w:rsidP="00023C42">
            <w:pPr>
              <w:spacing w:before="60" w:after="60" w:line="240" w:lineRule="auto"/>
              <w:rPr>
                <w:rFonts w:ascii="Times New Roman" w:eastAsia="Times New Roman" w:hAnsi="Times New Roman"/>
                <w:color w:val="FF0000"/>
                <w:sz w:val="24"/>
                <w:szCs w:val="24"/>
                <w:lang w:eastAsia="sq-AL"/>
              </w:rPr>
            </w:pPr>
          </w:p>
        </w:tc>
        <w:tc>
          <w:tcPr>
            <w:tcW w:w="1710" w:type="dxa"/>
            <w:vMerge/>
            <w:tcBorders>
              <w:top w:val="single" w:sz="4" w:space="0" w:color="auto"/>
              <w:left w:val="single" w:sz="4" w:space="0" w:color="auto"/>
              <w:bottom w:val="single" w:sz="4" w:space="0" w:color="auto"/>
              <w:right w:val="single" w:sz="4" w:space="0" w:color="auto"/>
            </w:tcBorders>
            <w:vAlign w:val="center"/>
          </w:tcPr>
          <w:p w:rsidR="004E1BF2" w:rsidRPr="006B31C7" w:rsidRDefault="004E1BF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4E1BF2" w:rsidRPr="006B31C7" w:rsidRDefault="004E1BF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4E1BF2" w:rsidRPr="004E1BF2" w:rsidRDefault="004E1BF2" w:rsidP="00023C42">
            <w:pPr>
              <w:spacing w:before="60" w:after="60" w:line="240" w:lineRule="auto"/>
              <w:jc w:val="center"/>
              <w:rPr>
                <w:rFonts w:ascii="Times New Roman" w:eastAsia="Times New Roman" w:hAnsi="Times New Roman"/>
                <w:sz w:val="24"/>
                <w:szCs w:val="24"/>
              </w:rPr>
            </w:pPr>
            <w:r w:rsidRPr="004E1BF2">
              <w:rPr>
                <w:rFonts w:ascii="Times New Roman" w:eastAsia="Times New Roman" w:hAnsi="Times New Roman"/>
                <w:sz w:val="24"/>
                <w:szCs w:val="24"/>
              </w:rPr>
              <w:t>3</w:t>
            </w:r>
          </w:p>
        </w:tc>
        <w:tc>
          <w:tcPr>
            <w:tcW w:w="1284" w:type="dxa"/>
            <w:tcBorders>
              <w:top w:val="single" w:sz="4" w:space="0" w:color="auto"/>
              <w:left w:val="single" w:sz="4" w:space="0" w:color="auto"/>
              <w:bottom w:val="single" w:sz="4" w:space="0" w:color="auto"/>
              <w:right w:val="single" w:sz="4" w:space="0" w:color="auto"/>
            </w:tcBorders>
            <w:vAlign w:val="center"/>
          </w:tcPr>
          <w:p w:rsidR="004E1BF2" w:rsidRPr="004E1BF2" w:rsidRDefault="004E1BF2" w:rsidP="004E1BF2">
            <w:pPr>
              <w:spacing w:before="60" w:after="60" w:line="240" w:lineRule="auto"/>
              <w:jc w:val="center"/>
              <w:rPr>
                <w:rFonts w:ascii="Times New Roman" w:eastAsia="Times New Roman" w:hAnsi="Times New Roman"/>
              </w:rPr>
            </w:pPr>
            <w:r w:rsidRPr="004E1BF2">
              <w:rPr>
                <w:rFonts w:ascii="Times New Roman" w:eastAsia="Times New Roman" w:hAnsi="Times New Roman"/>
              </w:rPr>
              <w:t>4622000</w:t>
            </w:r>
          </w:p>
        </w:tc>
        <w:tc>
          <w:tcPr>
            <w:tcW w:w="1311" w:type="dxa"/>
            <w:tcBorders>
              <w:top w:val="single" w:sz="4" w:space="0" w:color="auto"/>
              <w:left w:val="single" w:sz="4" w:space="0" w:color="auto"/>
              <w:bottom w:val="single" w:sz="4" w:space="0" w:color="auto"/>
              <w:right w:val="single" w:sz="4" w:space="0" w:color="auto"/>
            </w:tcBorders>
            <w:vAlign w:val="center"/>
          </w:tcPr>
          <w:p w:rsidR="004E1BF2" w:rsidRPr="004E1BF2" w:rsidRDefault="004E1BF2" w:rsidP="004E1BF2">
            <w:pPr>
              <w:spacing w:before="60" w:after="60" w:line="240" w:lineRule="auto"/>
              <w:jc w:val="center"/>
              <w:rPr>
                <w:rFonts w:ascii="Times New Roman" w:eastAsia="Times New Roman" w:hAnsi="Times New Roman"/>
              </w:rPr>
            </w:pPr>
            <w:r w:rsidRPr="004E1BF2">
              <w:rPr>
                <w:rFonts w:ascii="Times New Roman" w:eastAsia="Times New Roman" w:hAnsi="Times New Roman"/>
              </w:rPr>
              <w:t>4415500</w:t>
            </w:r>
          </w:p>
        </w:tc>
      </w:tr>
      <w:tr w:rsidR="004E1BF2" w:rsidRPr="006B31C7" w:rsidTr="00023C4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4E1BF2" w:rsidRPr="006B31C7" w:rsidRDefault="004E1BF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4E1BF2" w:rsidRPr="006B31C7" w:rsidRDefault="004E1BF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4E1BF2" w:rsidRPr="006B31C7" w:rsidRDefault="004E1BF2" w:rsidP="00023C42">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4E1BF2" w:rsidRPr="006B31C7" w:rsidRDefault="004E1BF2" w:rsidP="00023C42">
            <w:pPr>
              <w:spacing w:before="60" w:after="60" w:line="240" w:lineRule="auto"/>
              <w:rPr>
                <w:rFonts w:ascii="Times New Roman" w:eastAsia="Times New Roman" w:hAnsi="Times New Roman"/>
                <w:color w:val="FF0000"/>
                <w:sz w:val="24"/>
                <w:szCs w:val="24"/>
                <w:lang w:eastAsia="sq-AL"/>
              </w:rPr>
            </w:pPr>
          </w:p>
        </w:tc>
        <w:tc>
          <w:tcPr>
            <w:tcW w:w="1710" w:type="dxa"/>
            <w:vMerge/>
            <w:tcBorders>
              <w:top w:val="single" w:sz="4" w:space="0" w:color="auto"/>
              <w:left w:val="single" w:sz="4" w:space="0" w:color="auto"/>
              <w:bottom w:val="single" w:sz="4" w:space="0" w:color="auto"/>
              <w:right w:val="single" w:sz="4" w:space="0" w:color="auto"/>
            </w:tcBorders>
            <w:vAlign w:val="center"/>
          </w:tcPr>
          <w:p w:rsidR="004E1BF2" w:rsidRPr="006B31C7" w:rsidRDefault="004E1BF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4E1BF2" w:rsidRPr="006B31C7" w:rsidRDefault="004E1BF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4E1BF2" w:rsidRPr="004E1BF2" w:rsidRDefault="004E1BF2" w:rsidP="00023C42">
            <w:pPr>
              <w:spacing w:before="60" w:after="60" w:line="240" w:lineRule="auto"/>
              <w:jc w:val="center"/>
              <w:rPr>
                <w:rFonts w:ascii="Times New Roman" w:eastAsia="Times New Roman" w:hAnsi="Times New Roman"/>
                <w:sz w:val="24"/>
                <w:szCs w:val="24"/>
              </w:rPr>
            </w:pPr>
            <w:r w:rsidRPr="004E1BF2">
              <w:rPr>
                <w:rFonts w:ascii="Times New Roman" w:eastAsia="Times New Roman" w:hAnsi="Times New Roman"/>
                <w:sz w:val="24"/>
                <w:szCs w:val="24"/>
              </w:rPr>
              <w:t>4</w:t>
            </w:r>
          </w:p>
        </w:tc>
        <w:tc>
          <w:tcPr>
            <w:tcW w:w="1284" w:type="dxa"/>
            <w:tcBorders>
              <w:top w:val="single" w:sz="4" w:space="0" w:color="auto"/>
              <w:left w:val="single" w:sz="4" w:space="0" w:color="auto"/>
              <w:bottom w:val="single" w:sz="4" w:space="0" w:color="auto"/>
              <w:right w:val="single" w:sz="4" w:space="0" w:color="auto"/>
            </w:tcBorders>
            <w:vAlign w:val="center"/>
          </w:tcPr>
          <w:p w:rsidR="004E1BF2" w:rsidRPr="004E1BF2" w:rsidRDefault="004E1BF2" w:rsidP="004E1BF2">
            <w:pPr>
              <w:spacing w:before="60" w:after="60" w:line="240" w:lineRule="auto"/>
              <w:jc w:val="center"/>
              <w:rPr>
                <w:rFonts w:ascii="Times New Roman" w:eastAsia="Times New Roman" w:hAnsi="Times New Roman"/>
              </w:rPr>
            </w:pPr>
            <w:r w:rsidRPr="004E1BF2">
              <w:rPr>
                <w:rFonts w:ascii="Times New Roman" w:eastAsia="Times New Roman" w:hAnsi="Times New Roman"/>
              </w:rPr>
              <w:t>4624000</w:t>
            </w:r>
          </w:p>
        </w:tc>
        <w:tc>
          <w:tcPr>
            <w:tcW w:w="1311" w:type="dxa"/>
            <w:tcBorders>
              <w:top w:val="single" w:sz="4" w:space="0" w:color="auto"/>
              <w:left w:val="single" w:sz="4" w:space="0" w:color="auto"/>
              <w:bottom w:val="single" w:sz="4" w:space="0" w:color="auto"/>
              <w:right w:val="single" w:sz="4" w:space="0" w:color="auto"/>
            </w:tcBorders>
            <w:vAlign w:val="center"/>
          </w:tcPr>
          <w:p w:rsidR="004E1BF2" w:rsidRPr="004E1BF2" w:rsidRDefault="004E1BF2" w:rsidP="004E1BF2">
            <w:pPr>
              <w:spacing w:before="60" w:after="60" w:line="240" w:lineRule="auto"/>
              <w:jc w:val="center"/>
              <w:rPr>
                <w:rFonts w:ascii="Times New Roman" w:eastAsia="Times New Roman" w:hAnsi="Times New Roman"/>
              </w:rPr>
            </w:pPr>
            <w:r w:rsidRPr="004E1BF2">
              <w:rPr>
                <w:rFonts w:ascii="Times New Roman" w:eastAsia="Times New Roman" w:hAnsi="Times New Roman"/>
              </w:rPr>
              <w:t>4416800</w:t>
            </w:r>
          </w:p>
        </w:tc>
      </w:tr>
    </w:tbl>
    <w:p w:rsidR="00CA2123" w:rsidRPr="004E1BF2" w:rsidRDefault="00CA2123" w:rsidP="00CA2123">
      <w:pPr>
        <w:spacing w:before="120" w:after="120"/>
        <w:jc w:val="both"/>
        <w:rPr>
          <w:rFonts w:ascii="Times New Roman" w:eastAsia="Times New Roman" w:hAnsi="Times New Roman"/>
          <w:b/>
          <w:sz w:val="24"/>
          <w:szCs w:val="24"/>
        </w:rPr>
      </w:pPr>
      <w:r w:rsidRPr="004E1BF2">
        <w:rPr>
          <w:rFonts w:ascii="Times New Roman" w:eastAsia="Times New Roman" w:hAnsi="Times New Roman"/>
          <w:b/>
          <w:sz w:val="24"/>
          <w:szCs w:val="24"/>
        </w:rPr>
        <w:t xml:space="preserve">Kriteret minimale për zonën konkurruese Nr. </w:t>
      </w:r>
      <w:r w:rsidR="004E1BF2" w:rsidRPr="004E1BF2">
        <w:rPr>
          <w:rFonts w:ascii="Times New Roman" w:eastAsia="Times New Roman" w:hAnsi="Times New Roman"/>
          <w:b/>
          <w:sz w:val="24"/>
          <w:szCs w:val="24"/>
          <w:lang w:eastAsia="sq-AL"/>
        </w:rPr>
        <w:t>217</w:t>
      </w:r>
    </w:p>
    <w:tbl>
      <w:tblPr>
        <w:tblW w:w="131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2"/>
        <w:gridCol w:w="2359"/>
        <w:gridCol w:w="1605"/>
        <w:gridCol w:w="1815"/>
        <w:gridCol w:w="2952"/>
      </w:tblGrid>
      <w:tr w:rsidR="004E1BF2" w:rsidRPr="004E1BF2" w:rsidTr="00023C42">
        <w:trPr>
          <w:trHeight w:val="820"/>
        </w:trPr>
        <w:tc>
          <w:tcPr>
            <w:tcW w:w="0" w:type="auto"/>
            <w:tcBorders>
              <w:top w:val="single" w:sz="4" w:space="0" w:color="auto"/>
              <w:left w:val="single" w:sz="4" w:space="0" w:color="auto"/>
              <w:bottom w:val="single" w:sz="4" w:space="0" w:color="auto"/>
              <w:right w:val="single" w:sz="4" w:space="0" w:color="auto"/>
            </w:tcBorders>
            <w:noWrap/>
            <w:vAlign w:val="center"/>
          </w:tcPr>
          <w:p w:rsidR="00CA2123" w:rsidRPr="004E1BF2" w:rsidRDefault="00CA2123" w:rsidP="00023C42">
            <w:pPr>
              <w:spacing w:after="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Emri i objektit minerar</w:t>
            </w:r>
          </w:p>
        </w:tc>
        <w:tc>
          <w:tcPr>
            <w:tcW w:w="0" w:type="auto"/>
            <w:tcBorders>
              <w:top w:val="single" w:sz="4" w:space="0" w:color="auto"/>
              <w:left w:val="single" w:sz="4" w:space="0" w:color="auto"/>
              <w:bottom w:val="single" w:sz="4" w:space="0" w:color="auto"/>
              <w:right w:val="single" w:sz="4" w:space="0" w:color="auto"/>
            </w:tcBorders>
            <w:vAlign w:val="center"/>
          </w:tcPr>
          <w:p w:rsidR="00CA2123" w:rsidRPr="004E1BF2" w:rsidRDefault="00CA2123" w:rsidP="00023C42">
            <w:pPr>
              <w:spacing w:after="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Lloji i veprimtarisë minerare kërkim-zbulim dhe/ose shfrytëzim</w:t>
            </w:r>
          </w:p>
        </w:tc>
        <w:tc>
          <w:tcPr>
            <w:tcW w:w="0" w:type="auto"/>
            <w:tcBorders>
              <w:top w:val="single" w:sz="4" w:space="0" w:color="auto"/>
              <w:left w:val="single" w:sz="4" w:space="0" w:color="auto"/>
              <w:bottom w:val="single" w:sz="4" w:space="0" w:color="auto"/>
              <w:right w:val="single" w:sz="4" w:space="0" w:color="auto"/>
            </w:tcBorders>
            <w:vAlign w:val="center"/>
          </w:tcPr>
          <w:p w:rsidR="00CA2123" w:rsidRPr="004E1BF2" w:rsidRDefault="00CA2123" w:rsidP="00023C42">
            <w:pPr>
              <w:spacing w:after="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Vlera minimale e sipërfaqes km</w:t>
            </w:r>
            <w:r w:rsidRPr="004E1BF2">
              <w:rPr>
                <w:rFonts w:ascii="Times New Roman" w:eastAsia="Times New Roman" w:hAnsi="Times New Roman"/>
                <w:sz w:val="24"/>
                <w:szCs w:val="24"/>
                <w:vertAlign w:val="superscript"/>
                <w:lang w:eastAsia="sq-AL"/>
              </w:rPr>
              <w:t>2</w:t>
            </w:r>
          </w:p>
        </w:tc>
        <w:tc>
          <w:tcPr>
            <w:tcW w:w="0" w:type="auto"/>
            <w:tcBorders>
              <w:top w:val="single" w:sz="4" w:space="0" w:color="auto"/>
              <w:left w:val="single" w:sz="4" w:space="0" w:color="auto"/>
              <w:bottom w:val="single" w:sz="4" w:space="0" w:color="auto"/>
              <w:right w:val="single" w:sz="4" w:space="0" w:color="auto"/>
            </w:tcBorders>
            <w:vAlign w:val="center"/>
          </w:tcPr>
          <w:p w:rsidR="00CA2123" w:rsidRPr="004E1BF2" w:rsidRDefault="00CA2123" w:rsidP="00023C42">
            <w:pPr>
              <w:spacing w:after="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Sasia minimale e prodhimit, ton ose m</w:t>
            </w:r>
            <w:r w:rsidRPr="004E1BF2">
              <w:rPr>
                <w:rFonts w:ascii="Times New Roman" w:eastAsia="Times New Roman" w:hAnsi="Times New Roman"/>
                <w:sz w:val="24"/>
                <w:szCs w:val="24"/>
                <w:vertAlign w:val="superscript"/>
                <w:lang w:eastAsia="sq-AL"/>
              </w:rPr>
              <w:t>3</w:t>
            </w:r>
            <w:r w:rsidRPr="004E1BF2">
              <w:rPr>
                <w:rFonts w:ascii="Times New Roman" w:eastAsia="Times New Roman" w:hAnsi="Times New Roman"/>
                <w:sz w:val="24"/>
                <w:szCs w:val="24"/>
                <w:lang w:eastAsia="sq-AL"/>
              </w:rPr>
              <w:t>/vit</w:t>
            </w:r>
          </w:p>
        </w:tc>
        <w:tc>
          <w:tcPr>
            <w:tcW w:w="2952" w:type="dxa"/>
            <w:tcBorders>
              <w:top w:val="single" w:sz="4" w:space="0" w:color="auto"/>
              <w:left w:val="single" w:sz="4" w:space="0" w:color="auto"/>
              <w:bottom w:val="single" w:sz="4" w:space="0" w:color="auto"/>
              <w:right w:val="single" w:sz="4" w:space="0" w:color="auto"/>
            </w:tcBorders>
            <w:vAlign w:val="center"/>
          </w:tcPr>
          <w:p w:rsidR="00CA2123" w:rsidRPr="004E1BF2" w:rsidRDefault="00CA2123" w:rsidP="00023C42">
            <w:pPr>
              <w:spacing w:after="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 xml:space="preserve">Vlera minimale e investimit </w:t>
            </w:r>
          </w:p>
          <w:p w:rsidR="00CA2123" w:rsidRPr="004E1BF2" w:rsidRDefault="00CA2123" w:rsidP="00023C42">
            <w:pPr>
              <w:spacing w:after="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(pa TVSH) mln leke/ për prodhimin vjetor minimal</w:t>
            </w:r>
          </w:p>
        </w:tc>
      </w:tr>
      <w:tr w:rsidR="004E1BF2" w:rsidRPr="006B31C7" w:rsidTr="00023C42">
        <w:trPr>
          <w:trHeight w:val="832"/>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4E1BF2" w:rsidRPr="006B31C7" w:rsidRDefault="004E1BF2" w:rsidP="00023C42">
            <w:pPr>
              <w:spacing w:after="0" w:line="240" w:lineRule="auto"/>
              <w:rPr>
                <w:rFonts w:ascii="Times New Roman" w:eastAsia="Times New Roman" w:hAnsi="Times New Roman"/>
                <w:color w:val="FF0000"/>
                <w:sz w:val="24"/>
                <w:szCs w:val="24"/>
                <w:lang w:eastAsia="sq-AL"/>
              </w:rPr>
            </w:pPr>
            <w:r w:rsidRPr="004E1BF2">
              <w:rPr>
                <w:rFonts w:ascii="Times New Roman" w:eastAsia="Times New Roman" w:hAnsi="Times New Roman"/>
                <w:sz w:val="24"/>
                <w:szCs w:val="24"/>
                <w:lang w:eastAsia="en-GB"/>
              </w:rPr>
              <w:t>Objekti Perlati Jugor, Mirditë, Qarku Lezhë</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E1BF2" w:rsidRPr="00982A24" w:rsidRDefault="004E1BF2" w:rsidP="00C063B8">
            <w:pPr>
              <w:spacing w:after="0" w:line="240" w:lineRule="auto"/>
              <w:jc w:val="center"/>
              <w:rPr>
                <w:rFonts w:ascii="Times New Roman" w:eastAsia="Times New Roman" w:hAnsi="Times New Roman"/>
                <w:color w:val="FF0000"/>
                <w:sz w:val="24"/>
                <w:szCs w:val="24"/>
                <w:lang w:eastAsia="sq-AL"/>
              </w:rPr>
            </w:pPr>
            <w:r w:rsidRPr="00CB75CE">
              <w:rPr>
                <w:rFonts w:ascii="Times New Roman" w:eastAsia="Times New Roman" w:hAnsi="Times New Roman"/>
                <w:sz w:val="24"/>
                <w:szCs w:val="24"/>
                <w:lang w:eastAsia="sq-AL"/>
              </w:rPr>
              <w:t>Shfrytëzim</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4E1BF2" w:rsidRPr="004E1BF2" w:rsidRDefault="004E1BF2" w:rsidP="00C063B8">
            <w:pPr>
              <w:spacing w:after="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0.02</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4E1BF2" w:rsidRPr="004E1BF2" w:rsidRDefault="004E1BF2" w:rsidP="00C063B8">
            <w:pPr>
              <w:spacing w:after="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10 000</w:t>
            </w:r>
          </w:p>
        </w:tc>
        <w:tc>
          <w:tcPr>
            <w:tcW w:w="29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E1BF2" w:rsidRPr="004E1BF2" w:rsidRDefault="004E1BF2" w:rsidP="00C063B8">
            <w:pPr>
              <w:spacing w:after="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39</w:t>
            </w:r>
          </w:p>
        </w:tc>
      </w:tr>
    </w:tbl>
    <w:p w:rsidR="00CA2123" w:rsidRPr="006B31C7" w:rsidRDefault="00CA2123" w:rsidP="00C01F42">
      <w:pPr>
        <w:widowControl w:val="0"/>
        <w:adjustRightInd w:val="0"/>
        <w:spacing w:after="0" w:line="360" w:lineRule="atLeast"/>
        <w:ind w:left="540"/>
        <w:jc w:val="center"/>
        <w:rPr>
          <w:rFonts w:ascii="Times New Roman" w:eastAsia="Times New Roman" w:hAnsi="Times New Roman"/>
          <w:b/>
          <w:color w:val="FF0000"/>
          <w:sz w:val="24"/>
          <w:szCs w:val="24"/>
          <w:lang w:eastAsia="sq-AL"/>
        </w:rPr>
        <w:sectPr w:rsidR="00CA2123" w:rsidRPr="006B31C7" w:rsidSect="00F40D67">
          <w:pgSz w:w="15840" w:h="12240" w:orient="landscape"/>
          <w:pgMar w:top="1440" w:right="1440" w:bottom="1440" w:left="1440" w:header="720" w:footer="720" w:gutter="0"/>
          <w:cols w:space="720"/>
          <w:docGrid w:linePitch="299"/>
        </w:sectPr>
      </w:pPr>
    </w:p>
    <w:p w:rsidR="00CA2123" w:rsidRDefault="00CA2123" w:rsidP="00C01F42">
      <w:pPr>
        <w:widowControl w:val="0"/>
        <w:adjustRightInd w:val="0"/>
        <w:spacing w:after="0" w:line="360" w:lineRule="atLeast"/>
        <w:ind w:left="540"/>
        <w:jc w:val="center"/>
        <w:rPr>
          <w:rFonts w:ascii="Times New Roman" w:eastAsia="Times New Roman" w:hAnsi="Times New Roman"/>
          <w:b/>
          <w:sz w:val="24"/>
          <w:szCs w:val="24"/>
          <w:lang w:eastAsia="sq-AL"/>
        </w:rPr>
      </w:pPr>
    </w:p>
    <w:p w:rsidR="00CA2123" w:rsidRDefault="00BE1A93" w:rsidP="00C01F42">
      <w:pPr>
        <w:widowControl w:val="0"/>
        <w:adjustRightInd w:val="0"/>
        <w:spacing w:after="0" w:line="360" w:lineRule="atLeast"/>
        <w:ind w:left="540"/>
        <w:jc w:val="center"/>
        <w:rPr>
          <w:rFonts w:ascii="Times New Roman" w:eastAsia="Times New Roman" w:hAnsi="Times New Roman"/>
          <w:b/>
          <w:sz w:val="24"/>
          <w:szCs w:val="24"/>
          <w:lang w:eastAsia="sq-AL"/>
        </w:rPr>
      </w:pPr>
      <w:r w:rsidRPr="00292F00">
        <w:rPr>
          <w:rFonts w:ascii="Times New Roman" w:eastAsia="Times New Roman" w:hAnsi="Times New Roman"/>
          <w:b/>
          <w:sz w:val="24"/>
          <w:szCs w:val="24"/>
        </w:rPr>
        <w:t>Harta topografike në shkalle 1:25000 e zonës minerare konkurruese Nr.</w:t>
      </w:r>
      <w:r w:rsidRPr="00686671">
        <w:rPr>
          <w:rFonts w:ascii="Times New Roman" w:eastAsia="Times New Roman" w:hAnsi="Times New Roman"/>
          <w:b/>
          <w:sz w:val="24"/>
          <w:szCs w:val="24"/>
          <w:lang w:eastAsia="sq-AL"/>
        </w:rPr>
        <w:t xml:space="preserve"> </w:t>
      </w:r>
      <w:r w:rsidR="006B31C7">
        <w:rPr>
          <w:rFonts w:ascii="Times New Roman" w:eastAsia="Times New Roman" w:hAnsi="Times New Roman"/>
          <w:b/>
          <w:sz w:val="24"/>
          <w:szCs w:val="24"/>
          <w:lang w:eastAsia="sq-AL"/>
        </w:rPr>
        <w:t>217</w:t>
      </w:r>
    </w:p>
    <w:p w:rsidR="00243B07" w:rsidRDefault="00243B07" w:rsidP="00243B07">
      <w:pPr>
        <w:widowControl w:val="0"/>
        <w:adjustRightInd w:val="0"/>
        <w:spacing w:after="0" w:line="360" w:lineRule="atLeast"/>
        <w:jc w:val="center"/>
        <w:rPr>
          <w:rFonts w:ascii="Times New Roman" w:eastAsia="Times New Roman" w:hAnsi="Times New Roman"/>
          <w:b/>
          <w:sz w:val="24"/>
          <w:szCs w:val="24"/>
          <w:lang w:eastAsia="sq-AL"/>
        </w:rPr>
        <w:sectPr w:rsidR="00243B07" w:rsidSect="00CA2123">
          <w:pgSz w:w="12240" w:h="15840"/>
          <w:pgMar w:top="1440" w:right="1440" w:bottom="1440" w:left="1440" w:header="720" w:footer="720" w:gutter="0"/>
          <w:cols w:space="720"/>
          <w:docGrid w:linePitch="299"/>
        </w:sectPr>
      </w:pPr>
      <w:r>
        <w:rPr>
          <w:noProof/>
          <w:lang w:val="en-US"/>
        </w:rPr>
        <w:drawing>
          <wp:inline distT="0" distB="0" distL="0" distR="0" wp14:anchorId="3451797F" wp14:editId="32D6025B">
            <wp:extent cx="5732890" cy="7669772"/>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4050" cy="7671324"/>
                    </a:xfrm>
                    <a:prstGeom prst="rect">
                      <a:avLst/>
                    </a:prstGeom>
                  </pic:spPr>
                </pic:pic>
              </a:graphicData>
            </a:graphic>
          </wp:inline>
        </w:drawing>
      </w:r>
    </w:p>
    <w:p w:rsidR="00BE1A93" w:rsidRPr="004E1BF2" w:rsidRDefault="00BE1A93" w:rsidP="00BE1A93">
      <w:pPr>
        <w:widowControl w:val="0"/>
        <w:adjustRightInd w:val="0"/>
        <w:spacing w:after="0" w:line="360" w:lineRule="atLeast"/>
        <w:ind w:left="540"/>
        <w:jc w:val="center"/>
        <w:rPr>
          <w:rFonts w:ascii="Times New Roman" w:eastAsia="Times New Roman" w:hAnsi="Times New Roman"/>
          <w:b/>
          <w:sz w:val="24"/>
          <w:szCs w:val="24"/>
          <w:lang w:eastAsia="sq-AL"/>
        </w:rPr>
      </w:pPr>
      <w:r w:rsidRPr="004E1BF2">
        <w:rPr>
          <w:rFonts w:ascii="Times New Roman" w:eastAsia="Times New Roman" w:hAnsi="Times New Roman"/>
          <w:b/>
          <w:sz w:val="24"/>
          <w:szCs w:val="24"/>
          <w:lang w:eastAsia="sq-AL"/>
        </w:rPr>
        <w:lastRenderedPageBreak/>
        <w:t>ANEKSI I</w:t>
      </w:r>
    </w:p>
    <w:p w:rsidR="00BE1A93" w:rsidRPr="004E1BF2" w:rsidRDefault="00BE1A93" w:rsidP="00BE1A93">
      <w:pPr>
        <w:pStyle w:val="ListParagraph"/>
        <w:widowControl w:val="0"/>
        <w:adjustRightInd w:val="0"/>
        <w:spacing w:after="80" w:line="360" w:lineRule="atLeast"/>
        <w:jc w:val="center"/>
        <w:rPr>
          <w:rFonts w:ascii="Times New Roman" w:eastAsia="Times New Roman" w:hAnsi="Times New Roman"/>
          <w:b/>
          <w:sz w:val="24"/>
          <w:szCs w:val="24"/>
          <w:lang w:eastAsia="sq-AL"/>
        </w:rPr>
      </w:pPr>
      <w:r w:rsidRPr="004E1BF2">
        <w:rPr>
          <w:rFonts w:ascii="Times New Roman" w:eastAsia="Times New Roman" w:hAnsi="Times New Roman"/>
          <w:b/>
          <w:sz w:val="24"/>
          <w:szCs w:val="24"/>
          <w:lang w:eastAsia="sq-AL"/>
        </w:rPr>
        <w:t xml:space="preserve">Të dhëna për zonën minerare konkurruese Nr. </w:t>
      </w:r>
      <w:r w:rsidR="004E1BF2" w:rsidRPr="004E1BF2">
        <w:rPr>
          <w:rFonts w:ascii="Times New Roman" w:eastAsia="Times New Roman" w:hAnsi="Times New Roman"/>
          <w:b/>
          <w:sz w:val="24"/>
          <w:szCs w:val="24"/>
          <w:lang w:eastAsia="sq-AL"/>
        </w:rPr>
        <w:t>177/1</w:t>
      </w:r>
      <w:r w:rsidRPr="004E1BF2">
        <w:rPr>
          <w:rFonts w:ascii="Times New Roman" w:eastAsia="Times New Roman" w:hAnsi="Times New Roman"/>
          <w:b/>
          <w:sz w:val="24"/>
          <w:szCs w:val="24"/>
          <w:lang w:eastAsia="sq-AL"/>
        </w:rPr>
        <w:t>, të miratuar në planin vjetor minerar të vitit 201</w:t>
      </w:r>
      <w:r w:rsidR="004E1BF2" w:rsidRPr="004E1BF2">
        <w:rPr>
          <w:rFonts w:ascii="Times New Roman" w:eastAsia="Times New Roman" w:hAnsi="Times New Roman"/>
          <w:b/>
          <w:sz w:val="24"/>
          <w:szCs w:val="24"/>
          <w:lang w:eastAsia="sq-AL"/>
        </w:rPr>
        <w:t>9</w:t>
      </w:r>
      <w:r w:rsidRPr="004E1BF2">
        <w:rPr>
          <w:rFonts w:ascii="Times New Roman" w:eastAsia="Times New Roman" w:hAnsi="Times New Roman"/>
          <w:b/>
          <w:sz w:val="24"/>
          <w:szCs w:val="24"/>
          <w:lang w:eastAsia="sq-AL"/>
        </w:rPr>
        <w:t>, që shpallet në procedurë konkurruese për të drejtën e aplikimit për një leje minerare.</w:t>
      </w:r>
    </w:p>
    <w:p w:rsidR="00F34164" w:rsidRPr="004E1BF2" w:rsidRDefault="00F34164" w:rsidP="00BE1A93">
      <w:pPr>
        <w:pStyle w:val="ListParagraph"/>
        <w:widowControl w:val="0"/>
        <w:adjustRightInd w:val="0"/>
        <w:spacing w:after="80" w:line="360" w:lineRule="atLeast"/>
        <w:jc w:val="center"/>
        <w:rPr>
          <w:rFonts w:ascii="Times New Roman" w:eastAsia="Times New Roman" w:hAnsi="Times New Roman"/>
          <w:b/>
          <w:sz w:val="24"/>
          <w:szCs w:val="24"/>
          <w:lang w:eastAsia="sq-AL"/>
        </w:rPr>
      </w:pPr>
    </w:p>
    <w:p w:rsidR="00BE1A93" w:rsidRPr="004E1BF2" w:rsidRDefault="00BE1A93" w:rsidP="00BE1A93">
      <w:pPr>
        <w:pStyle w:val="ListParagraph"/>
        <w:spacing w:before="120" w:after="120"/>
        <w:jc w:val="center"/>
        <w:rPr>
          <w:rFonts w:ascii="Times New Roman" w:eastAsia="Times New Roman" w:hAnsi="Times New Roman"/>
          <w:i/>
          <w:sz w:val="24"/>
          <w:szCs w:val="24"/>
          <w:lang w:eastAsia="sq-AL"/>
        </w:rPr>
      </w:pPr>
      <w:r w:rsidRPr="004E1BF2">
        <w:rPr>
          <w:rFonts w:ascii="Times New Roman" w:eastAsia="Times New Roman" w:hAnsi="Times New Roman"/>
          <w:b/>
          <w:i/>
          <w:sz w:val="24"/>
          <w:szCs w:val="24"/>
          <w:u w:val="single"/>
          <w:lang w:eastAsia="en-GB"/>
        </w:rPr>
        <w:t>Zona minerare Nr.</w:t>
      </w:r>
      <w:r w:rsidRPr="004E1BF2">
        <w:rPr>
          <w:rFonts w:ascii="Times New Roman" w:eastAsia="Times New Roman" w:hAnsi="Times New Roman"/>
          <w:b/>
          <w:i/>
          <w:sz w:val="24"/>
          <w:szCs w:val="24"/>
          <w:u w:val="single"/>
          <w:lang w:eastAsia="sq-AL"/>
        </w:rPr>
        <w:t xml:space="preserve"> </w:t>
      </w:r>
      <w:r w:rsidR="004E1BF2" w:rsidRPr="004E1BF2">
        <w:rPr>
          <w:rFonts w:ascii="Times New Roman" w:eastAsia="Times New Roman" w:hAnsi="Times New Roman"/>
          <w:b/>
          <w:i/>
          <w:sz w:val="24"/>
          <w:szCs w:val="24"/>
          <w:u w:val="single"/>
          <w:lang w:eastAsia="sq-AL"/>
        </w:rPr>
        <w:t>177/1</w:t>
      </w:r>
      <w:r w:rsidRPr="004E1BF2">
        <w:rPr>
          <w:rFonts w:ascii="Times New Roman" w:eastAsia="Times New Roman" w:hAnsi="Times New Roman"/>
          <w:b/>
          <w:i/>
          <w:sz w:val="24"/>
          <w:szCs w:val="24"/>
          <w:u w:val="single"/>
          <w:lang w:eastAsia="sq-AL"/>
        </w:rPr>
        <w:t xml:space="preserve"> </w:t>
      </w:r>
      <w:r w:rsidRPr="004E1BF2">
        <w:rPr>
          <w:rFonts w:ascii="Times New Roman" w:eastAsia="Times New Roman" w:hAnsi="Times New Roman"/>
          <w:i/>
          <w:sz w:val="24"/>
          <w:szCs w:val="24"/>
          <w:lang w:eastAsia="en-GB"/>
        </w:rPr>
        <w:t xml:space="preserve">(Objekti </w:t>
      </w:r>
      <w:r w:rsidR="004E1BF2" w:rsidRPr="004E1BF2">
        <w:rPr>
          <w:rFonts w:ascii="Times New Roman" w:eastAsia="Times New Roman" w:hAnsi="Times New Roman"/>
          <w:i/>
          <w:sz w:val="24"/>
          <w:szCs w:val="24"/>
          <w:lang w:eastAsia="en-GB"/>
        </w:rPr>
        <w:t>Veriu i Spaçit</w:t>
      </w:r>
      <w:r w:rsidRPr="004E1BF2">
        <w:rPr>
          <w:rFonts w:ascii="Times New Roman" w:eastAsia="Times New Roman" w:hAnsi="Times New Roman"/>
          <w:i/>
          <w:sz w:val="24"/>
          <w:szCs w:val="24"/>
          <w:lang w:eastAsia="sq-AL"/>
        </w:rPr>
        <w:t>)</w:t>
      </w:r>
      <w:r w:rsidRPr="004E1BF2">
        <w:rPr>
          <w:rFonts w:ascii="Times New Roman" w:eastAsia="Times New Roman" w:hAnsi="Times New Roman"/>
          <w:i/>
          <w:sz w:val="24"/>
          <w:szCs w:val="24"/>
          <w:lang w:eastAsia="en-GB"/>
        </w:rPr>
        <w:t xml:space="preserve">, </w:t>
      </w:r>
      <w:r w:rsidR="004E1BF2" w:rsidRPr="004E1BF2">
        <w:rPr>
          <w:rFonts w:ascii="Times New Roman" w:eastAsia="Times New Roman" w:hAnsi="Times New Roman"/>
          <w:i/>
          <w:sz w:val="24"/>
          <w:szCs w:val="24"/>
          <w:lang w:eastAsia="en-GB"/>
        </w:rPr>
        <w:t xml:space="preserve">Mirditë, </w:t>
      </w:r>
      <w:r w:rsidRPr="004E1BF2">
        <w:rPr>
          <w:rFonts w:ascii="Times New Roman" w:eastAsia="Times New Roman" w:hAnsi="Times New Roman"/>
          <w:i/>
          <w:sz w:val="24"/>
          <w:szCs w:val="24"/>
          <w:lang w:eastAsia="en-GB"/>
        </w:rPr>
        <w:t xml:space="preserve">Qarku </w:t>
      </w:r>
      <w:r w:rsidR="004E1BF2" w:rsidRPr="004E1BF2">
        <w:rPr>
          <w:rFonts w:ascii="Times New Roman" w:eastAsia="Times New Roman" w:hAnsi="Times New Roman"/>
          <w:i/>
          <w:sz w:val="24"/>
          <w:szCs w:val="24"/>
          <w:lang w:eastAsia="sq-AL"/>
        </w:rPr>
        <w:t>Lezhë</w:t>
      </w:r>
      <w:r w:rsidRPr="004E1BF2">
        <w:rPr>
          <w:rFonts w:ascii="Times New Roman" w:eastAsia="Times New Roman" w:hAnsi="Times New Roman"/>
          <w:i/>
          <w:sz w:val="24"/>
          <w:szCs w:val="24"/>
          <w:lang w:eastAsia="en-GB"/>
        </w:rPr>
        <w:t xml:space="preserve">, e </w:t>
      </w:r>
      <w:r w:rsidRPr="004E1BF2">
        <w:rPr>
          <w:rFonts w:ascii="Times New Roman" w:eastAsia="Times New Roman" w:hAnsi="Times New Roman"/>
          <w:i/>
          <w:sz w:val="24"/>
          <w:szCs w:val="24"/>
        </w:rPr>
        <w:t xml:space="preserve">shpallur në planin vjetor minerar të vitit </w:t>
      </w:r>
      <w:r w:rsidR="00330B22" w:rsidRPr="004E1BF2">
        <w:rPr>
          <w:rFonts w:ascii="Times New Roman" w:eastAsia="Times New Roman" w:hAnsi="Times New Roman"/>
          <w:i/>
          <w:sz w:val="24"/>
          <w:szCs w:val="24"/>
        </w:rPr>
        <w:t>201</w:t>
      </w:r>
      <w:r w:rsidR="004E1BF2" w:rsidRPr="004E1BF2">
        <w:rPr>
          <w:rFonts w:ascii="Times New Roman" w:eastAsia="Times New Roman" w:hAnsi="Times New Roman"/>
          <w:i/>
          <w:sz w:val="24"/>
          <w:szCs w:val="24"/>
        </w:rPr>
        <w:t>9</w:t>
      </w:r>
      <w:r w:rsidR="00330B22" w:rsidRPr="004E1BF2">
        <w:rPr>
          <w:rFonts w:ascii="Times New Roman" w:eastAsia="Times New Roman" w:hAnsi="Times New Roman"/>
          <w:i/>
          <w:sz w:val="24"/>
          <w:szCs w:val="24"/>
        </w:rPr>
        <w:t xml:space="preserve">, të miratuar me Urdhrin e Ministrit të Infrastrukturës dhe Energjisë, nr. </w:t>
      </w:r>
      <w:r w:rsidR="004E1BF2" w:rsidRPr="004E1BF2">
        <w:rPr>
          <w:rFonts w:ascii="Times New Roman" w:hAnsi="Times New Roman"/>
          <w:i/>
          <w:sz w:val="24"/>
          <w:szCs w:val="24"/>
        </w:rPr>
        <w:t>441</w:t>
      </w:r>
      <w:r w:rsidR="00330B22" w:rsidRPr="004E1BF2">
        <w:rPr>
          <w:rFonts w:ascii="Times New Roman" w:hAnsi="Times New Roman"/>
          <w:i/>
          <w:sz w:val="24"/>
          <w:szCs w:val="24"/>
        </w:rPr>
        <w:t xml:space="preserve">, datë </w:t>
      </w:r>
      <w:r w:rsidR="004E1BF2" w:rsidRPr="004E1BF2">
        <w:rPr>
          <w:rFonts w:ascii="Times New Roman" w:hAnsi="Times New Roman"/>
          <w:i/>
          <w:sz w:val="24"/>
          <w:szCs w:val="24"/>
        </w:rPr>
        <w:t>04.12</w:t>
      </w:r>
      <w:r w:rsidR="00330B22" w:rsidRPr="004E1BF2">
        <w:rPr>
          <w:rFonts w:ascii="Times New Roman" w:hAnsi="Times New Roman"/>
          <w:i/>
          <w:sz w:val="24"/>
          <w:szCs w:val="24"/>
        </w:rPr>
        <w:t>.201</w:t>
      </w:r>
      <w:r w:rsidR="004E1BF2" w:rsidRPr="004E1BF2">
        <w:rPr>
          <w:rFonts w:ascii="Times New Roman" w:hAnsi="Times New Roman"/>
          <w:i/>
          <w:sz w:val="24"/>
          <w:szCs w:val="24"/>
        </w:rPr>
        <w:t>9</w:t>
      </w:r>
      <w:r w:rsidR="00330B22" w:rsidRPr="004E1BF2">
        <w:rPr>
          <w:rFonts w:ascii="Times New Roman" w:hAnsi="Times New Roman"/>
          <w:i/>
          <w:sz w:val="24"/>
          <w:szCs w:val="24"/>
        </w:rPr>
        <w:t xml:space="preserve"> “Për miratimin e Planit Vjetor Minerar të vitit 201</w:t>
      </w:r>
      <w:r w:rsidR="004E1BF2" w:rsidRPr="004E1BF2">
        <w:rPr>
          <w:rFonts w:ascii="Times New Roman" w:hAnsi="Times New Roman"/>
          <w:i/>
          <w:sz w:val="24"/>
          <w:szCs w:val="24"/>
        </w:rPr>
        <w:t>9</w:t>
      </w:r>
      <w:r w:rsidR="00330B22" w:rsidRPr="004E1BF2">
        <w:rPr>
          <w:rFonts w:ascii="Times New Roman" w:hAnsi="Times New Roman"/>
          <w:i/>
          <w:sz w:val="24"/>
          <w:szCs w:val="24"/>
        </w:rPr>
        <w:t>”,</w:t>
      </w:r>
      <w:r w:rsidRPr="004E1BF2">
        <w:rPr>
          <w:rFonts w:ascii="Times New Roman" w:hAnsi="Times New Roman"/>
          <w:i/>
          <w:sz w:val="24"/>
          <w:szCs w:val="24"/>
        </w:rPr>
        <w:t xml:space="preserve"> </w:t>
      </w:r>
      <w:r w:rsidRPr="004E1BF2">
        <w:rPr>
          <w:rFonts w:ascii="Times New Roman" w:eastAsia="Times New Roman" w:hAnsi="Times New Roman"/>
          <w:i/>
          <w:sz w:val="24"/>
          <w:szCs w:val="24"/>
        </w:rPr>
        <w:t xml:space="preserve">e përfshirë në qarkun </w:t>
      </w:r>
      <w:r w:rsidR="004E1BF2" w:rsidRPr="004E1BF2">
        <w:rPr>
          <w:rFonts w:ascii="Times New Roman" w:eastAsia="Times New Roman" w:hAnsi="Times New Roman"/>
          <w:i/>
          <w:sz w:val="24"/>
          <w:szCs w:val="24"/>
          <w:lang w:eastAsia="sq-AL"/>
        </w:rPr>
        <w:t>Lezhë</w:t>
      </w:r>
      <w:r w:rsidRPr="004E1BF2">
        <w:rPr>
          <w:rFonts w:ascii="Times New Roman" w:eastAsia="Times New Roman" w:hAnsi="Times New Roman"/>
          <w:i/>
          <w:sz w:val="24"/>
          <w:szCs w:val="24"/>
          <w:lang w:eastAsia="sq-AL"/>
        </w:rPr>
        <w:t>.</w:t>
      </w:r>
    </w:p>
    <w:p w:rsidR="00BE1A93" w:rsidRPr="004E1BF2" w:rsidRDefault="00BE1A93" w:rsidP="00BE1A93">
      <w:pPr>
        <w:spacing w:before="120" w:after="120"/>
        <w:jc w:val="both"/>
        <w:rPr>
          <w:rFonts w:ascii="Times New Roman" w:eastAsia="Times New Roman" w:hAnsi="Times New Roman"/>
          <w:b/>
          <w:sz w:val="24"/>
          <w:szCs w:val="24"/>
        </w:rPr>
      </w:pPr>
      <w:r w:rsidRPr="004E1BF2">
        <w:rPr>
          <w:rFonts w:ascii="Times New Roman" w:eastAsia="Times New Roman" w:hAnsi="Times New Roman"/>
          <w:b/>
          <w:sz w:val="24"/>
          <w:szCs w:val="24"/>
        </w:rPr>
        <w:t>Të dhëna të përgjithshme për zonën konkurruese Nr.</w:t>
      </w:r>
      <w:r w:rsidRPr="004E1BF2">
        <w:rPr>
          <w:rFonts w:ascii="Times New Roman" w:eastAsia="Times New Roman" w:hAnsi="Times New Roman"/>
          <w:b/>
          <w:sz w:val="24"/>
          <w:szCs w:val="24"/>
          <w:lang w:eastAsia="sq-AL"/>
        </w:rPr>
        <w:t xml:space="preserve"> </w:t>
      </w:r>
      <w:r w:rsidR="004E1BF2" w:rsidRPr="004E1BF2">
        <w:rPr>
          <w:rFonts w:ascii="Times New Roman" w:eastAsia="Times New Roman" w:hAnsi="Times New Roman"/>
          <w:b/>
          <w:sz w:val="24"/>
          <w:szCs w:val="24"/>
          <w:lang w:eastAsia="sq-AL"/>
        </w:rPr>
        <w:t>177/1</w:t>
      </w:r>
    </w:p>
    <w:tbl>
      <w:tblPr>
        <w:tblW w:w="13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3"/>
        <w:gridCol w:w="1569"/>
        <w:gridCol w:w="1350"/>
        <w:gridCol w:w="1890"/>
        <w:gridCol w:w="1890"/>
        <w:gridCol w:w="1273"/>
        <w:gridCol w:w="863"/>
        <w:gridCol w:w="1284"/>
        <w:gridCol w:w="1311"/>
      </w:tblGrid>
      <w:tr w:rsidR="004E1BF2" w:rsidRPr="004E1BF2" w:rsidTr="004E1BF2">
        <w:trPr>
          <w:trHeight w:val="1061"/>
          <w:jc w:val="center"/>
        </w:trPr>
        <w:tc>
          <w:tcPr>
            <w:tcW w:w="1813" w:type="dxa"/>
            <w:tcBorders>
              <w:top w:val="single" w:sz="4" w:space="0" w:color="auto"/>
              <w:left w:val="single" w:sz="4" w:space="0" w:color="auto"/>
              <w:bottom w:val="single" w:sz="4" w:space="0" w:color="auto"/>
              <w:right w:val="single" w:sz="4" w:space="0" w:color="auto"/>
            </w:tcBorders>
            <w:noWrap/>
            <w:vAlign w:val="center"/>
            <w:hideMark/>
          </w:tcPr>
          <w:p w:rsidR="00BE1A93" w:rsidRPr="004E1BF2" w:rsidRDefault="00BE1A93" w:rsidP="00023C42">
            <w:pPr>
              <w:spacing w:before="60" w:after="60" w:line="240" w:lineRule="auto"/>
              <w:jc w:val="center"/>
              <w:rPr>
                <w:rFonts w:ascii="Times New Roman" w:eastAsia="Times New Roman" w:hAnsi="Times New Roman"/>
                <w:lang w:eastAsia="sq-AL"/>
              </w:rPr>
            </w:pPr>
            <w:r w:rsidRPr="004E1BF2">
              <w:rPr>
                <w:rFonts w:ascii="Times New Roman" w:eastAsia="Times New Roman" w:hAnsi="Times New Roman"/>
                <w:lang w:eastAsia="sq-AL"/>
              </w:rPr>
              <w:t>Emri i objektit minerar</w:t>
            </w:r>
          </w:p>
        </w:tc>
        <w:tc>
          <w:tcPr>
            <w:tcW w:w="1569" w:type="dxa"/>
            <w:tcBorders>
              <w:top w:val="single" w:sz="4" w:space="0" w:color="auto"/>
              <w:left w:val="single" w:sz="4" w:space="0" w:color="auto"/>
              <w:bottom w:val="single" w:sz="4" w:space="0" w:color="auto"/>
              <w:right w:val="single" w:sz="4" w:space="0" w:color="auto"/>
            </w:tcBorders>
            <w:noWrap/>
            <w:vAlign w:val="center"/>
            <w:hideMark/>
          </w:tcPr>
          <w:p w:rsidR="00BE1A93" w:rsidRPr="004E1BF2" w:rsidRDefault="00BE1A93" w:rsidP="00023C42">
            <w:pPr>
              <w:spacing w:before="60" w:after="60" w:line="240" w:lineRule="auto"/>
              <w:jc w:val="center"/>
              <w:rPr>
                <w:rFonts w:ascii="Times New Roman" w:eastAsia="Times New Roman" w:hAnsi="Times New Roman"/>
                <w:lang w:eastAsia="sq-AL"/>
              </w:rPr>
            </w:pPr>
            <w:r w:rsidRPr="004E1BF2">
              <w:rPr>
                <w:rFonts w:ascii="Times New Roman" w:eastAsia="Times New Roman" w:hAnsi="Times New Roman"/>
                <w:lang w:eastAsia="sq-AL"/>
              </w:rPr>
              <w:t>Lloji i Mineralit</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BE1A93" w:rsidRPr="004E1BF2" w:rsidRDefault="00BE1A93" w:rsidP="00023C42">
            <w:pPr>
              <w:spacing w:before="60" w:after="60" w:line="240" w:lineRule="auto"/>
              <w:jc w:val="center"/>
              <w:rPr>
                <w:rFonts w:ascii="Times New Roman" w:eastAsia="Times New Roman" w:hAnsi="Times New Roman"/>
                <w:lang w:eastAsia="sq-AL"/>
              </w:rPr>
            </w:pPr>
            <w:r w:rsidRPr="004E1BF2">
              <w:rPr>
                <w:rFonts w:ascii="Times New Roman" w:eastAsia="Times New Roman" w:hAnsi="Times New Roman"/>
                <w:lang w:eastAsia="sq-AL"/>
              </w:rPr>
              <w:t>Rezervat në ton/m</w:t>
            </w:r>
            <w:r w:rsidRPr="004E1BF2">
              <w:rPr>
                <w:rFonts w:ascii="Times New Roman" w:eastAsia="Times New Roman" w:hAnsi="Times New Roman"/>
                <w:vertAlign w:val="superscript"/>
                <w:lang w:eastAsia="sq-AL"/>
              </w:rPr>
              <w:t>3</w:t>
            </w: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BE1A93" w:rsidRPr="004E1BF2" w:rsidRDefault="00BE1A93" w:rsidP="00023C42">
            <w:pPr>
              <w:spacing w:before="60" w:after="60" w:line="240" w:lineRule="auto"/>
              <w:jc w:val="center"/>
              <w:rPr>
                <w:rFonts w:ascii="Times New Roman" w:eastAsia="Times New Roman" w:hAnsi="Times New Roman"/>
                <w:lang w:eastAsia="sq-AL"/>
              </w:rPr>
            </w:pPr>
            <w:r w:rsidRPr="004E1BF2">
              <w:rPr>
                <w:rFonts w:ascii="Times New Roman" w:eastAsia="Times New Roman" w:hAnsi="Times New Roman"/>
                <w:lang w:eastAsia="sq-AL"/>
              </w:rPr>
              <w:t>Cilësia në %</w:t>
            </w:r>
          </w:p>
        </w:tc>
        <w:tc>
          <w:tcPr>
            <w:tcW w:w="1890" w:type="dxa"/>
            <w:tcBorders>
              <w:top w:val="single" w:sz="4" w:space="0" w:color="auto"/>
              <w:left w:val="single" w:sz="4" w:space="0" w:color="auto"/>
              <w:bottom w:val="single" w:sz="4" w:space="0" w:color="auto"/>
              <w:right w:val="single" w:sz="4" w:space="0" w:color="auto"/>
            </w:tcBorders>
            <w:vAlign w:val="center"/>
            <w:hideMark/>
          </w:tcPr>
          <w:p w:rsidR="00BE1A93" w:rsidRPr="004E1BF2" w:rsidRDefault="00BE1A93" w:rsidP="00023C42">
            <w:pPr>
              <w:spacing w:before="60" w:after="60" w:line="240" w:lineRule="auto"/>
              <w:jc w:val="center"/>
              <w:rPr>
                <w:rFonts w:ascii="Times New Roman" w:eastAsia="Times New Roman" w:hAnsi="Times New Roman"/>
                <w:lang w:eastAsia="sq-AL"/>
              </w:rPr>
            </w:pPr>
            <w:r w:rsidRPr="004E1BF2">
              <w:rPr>
                <w:rFonts w:ascii="Times New Roman" w:eastAsia="Times New Roman" w:hAnsi="Times New Roman"/>
                <w:lang w:eastAsia="sq-AL"/>
              </w:rPr>
              <w:t>Lloji i veprimtarisë minerare kërkim-zbulim dhe/ose shfrytëzim</w:t>
            </w:r>
          </w:p>
        </w:tc>
        <w:tc>
          <w:tcPr>
            <w:tcW w:w="1273" w:type="dxa"/>
            <w:tcBorders>
              <w:top w:val="single" w:sz="4" w:space="0" w:color="auto"/>
              <w:left w:val="single" w:sz="4" w:space="0" w:color="auto"/>
              <w:bottom w:val="single" w:sz="4" w:space="0" w:color="auto"/>
              <w:right w:val="single" w:sz="4" w:space="0" w:color="auto"/>
            </w:tcBorders>
            <w:vAlign w:val="center"/>
            <w:hideMark/>
          </w:tcPr>
          <w:p w:rsidR="00BE1A93" w:rsidRPr="004E1BF2" w:rsidRDefault="00BE1A93" w:rsidP="00023C42">
            <w:pPr>
              <w:spacing w:before="60" w:after="60" w:line="240" w:lineRule="auto"/>
              <w:jc w:val="center"/>
              <w:rPr>
                <w:rFonts w:ascii="Times New Roman" w:eastAsia="Times New Roman" w:hAnsi="Times New Roman"/>
                <w:lang w:eastAsia="sq-AL"/>
              </w:rPr>
            </w:pPr>
            <w:r w:rsidRPr="004E1BF2">
              <w:rPr>
                <w:rFonts w:ascii="Times New Roman" w:eastAsia="Times New Roman" w:hAnsi="Times New Roman"/>
                <w:lang w:eastAsia="sq-AL"/>
              </w:rPr>
              <w:t>Sipërfaqja e zonës km</w:t>
            </w:r>
            <w:r w:rsidRPr="004E1BF2">
              <w:rPr>
                <w:rFonts w:ascii="Times New Roman" w:eastAsia="Times New Roman" w:hAnsi="Times New Roman"/>
                <w:vertAlign w:val="superscript"/>
                <w:lang w:eastAsia="sq-AL"/>
              </w:rPr>
              <w:t xml:space="preserve">2 </w:t>
            </w:r>
          </w:p>
        </w:tc>
        <w:tc>
          <w:tcPr>
            <w:tcW w:w="863" w:type="dxa"/>
            <w:tcBorders>
              <w:top w:val="single" w:sz="4" w:space="0" w:color="auto"/>
              <w:left w:val="single" w:sz="4" w:space="0" w:color="auto"/>
              <w:bottom w:val="single" w:sz="4" w:space="0" w:color="auto"/>
              <w:right w:val="single" w:sz="4" w:space="0" w:color="auto"/>
            </w:tcBorders>
            <w:vAlign w:val="center"/>
            <w:hideMark/>
          </w:tcPr>
          <w:p w:rsidR="00BE1A93" w:rsidRPr="004E1BF2" w:rsidRDefault="00BE1A93" w:rsidP="00023C42">
            <w:pPr>
              <w:spacing w:before="60" w:after="60" w:line="240" w:lineRule="auto"/>
              <w:jc w:val="center"/>
              <w:rPr>
                <w:rFonts w:ascii="Times New Roman" w:eastAsia="Times New Roman" w:hAnsi="Times New Roman"/>
                <w:lang w:eastAsia="sq-AL"/>
              </w:rPr>
            </w:pPr>
            <w:r w:rsidRPr="004E1BF2">
              <w:rPr>
                <w:rFonts w:ascii="Times New Roman" w:eastAsia="Times New Roman" w:hAnsi="Times New Roman"/>
                <w:lang w:eastAsia="sq-AL"/>
              </w:rPr>
              <w:t>Pika</w:t>
            </w:r>
          </w:p>
        </w:tc>
        <w:tc>
          <w:tcPr>
            <w:tcW w:w="1284" w:type="dxa"/>
            <w:tcBorders>
              <w:top w:val="single" w:sz="4" w:space="0" w:color="auto"/>
              <w:left w:val="single" w:sz="4" w:space="0" w:color="auto"/>
              <w:bottom w:val="single" w:sz="4" w:space="0" w:color="auto"/>
              <w:right w:val="single" w:sz="4" w:space="0" w:color="auto"/>
            </w:tcBorders>
            <w:vAlign w:val="center"/>
            <w:hideMark/>
          </w:tcPr>
          <w:p w:rsidR="00BE1A93" w:rsidRPr="004E1BF2" w:rsidRDefault="00BE1A93" w:rsidP="00023C42">
            <w:pPr>
              <w:spacing w:before="60" w:after="60" w:line="240" w:lineRule="auto"/>
              <w:jc w:val="center"/>
              <w:rPr>
                <w:rFonts w:ascii="Times New Roman" w:eastAsia="Times New Roman" w:hAnsi="Times New Roman"/>
                <w:lang w:eastAsia="sq-AL"/>
              </w:rPr>
            </w:pPr>
            <w:r w:rsidRPr="004E1BF2">
              <w:rPr>
                <w:rFonts w:ascii="Times New Roman" w:eastAsia="Times New Roman" w:hAnsi="Times New Roman"/>
                <w:lang w:eastAsia="sq-AL"/>
              </w:rPr>
              <w:t>X</w:t>
            </w:r>
          </w:p>
        </w:tc>
        <w:tc>
          <w:tcPr>
            <w:tcW w:w="1311" w:type="dxa"/>
            <w:tcBorders>
              <w:top w:val="single" w:sz="4" w:space="0" w:color="auto"/>
              <w:left w:val="single" w:sz="4" w:space="0" w:color="auto"/>
              <w:bottom w:val="single" w:sz="4" w:space="0" w:color="auto"/>
              <w:right w:val="single" w:sz="4" w:space="0" w:color="auto"/>
            </w:tcBorders>
            <w:vAlign w:val="center"/>
            <w:hideMark/>
          </w:tcPr>
          <w:p w:rsidR="00BE1A93" w:rsidRPr="004E1BF2" w:rsidRDefault="00BE1A93" w:rsidP="00023C42">
            <w:pPr>
              <w:spacing w:before="60" w:after="60" w:line="240" w:lineRule="auto"/>
              <w:jc w:val="center"/>
              <w:rPr>
                <w:rFonts w:ascii="Times New Roman" w:eastAsia="Times New Roman" w:hAnsi="Times New Roman"/>
                <w:lang w:eastAsia="sq-AL"/>
              </w:rPr>
            </w:pPr>
            <w:r w:rsidRPr="004E1BF2">
              <w:rPr>
                <w:rFonts w:ascii="Times New Roman" w:eastAsia="Times New Roman" w:hAnsi="Times New Roman"/>
                <w:lang w:eastAsia="sq-AL"/>
              </w:rPr>
              <w:t>Y</w:t>
            </w:r>
          </w:p>
        </w:tc>
      </w:tr>
      <w:tr w:rsidR="00FC55C2" w:rsidRPr="006B31C7" w:rsidTr="004E1BF2">
        <w:trPr>
          <w:trHeight w:val="397"/>
          <w:jc w:val="center"/>
        </w:trPr>
        <w:tc>
          <w:tcPr>
            <w:tcW w:w="181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C55C2" w:rsidRPr="006B31C7" w:rsidRDefault="00FC55C2" w:rsidP="004E1BF2">
            <w:pPr>
              <w:spacing w:before="60" w:after="60" w:line="240" w:lineRule="auto"/>
              <w:jc w:val="center"/>
              <w:rPr>
                <w:rFonts w:ascii="Times New Roman" w:eastAsia="Times New Roman" w:hAnsi="Times New Roman"/>
                <w:color w:val="FF0000"/>
                <w:sz w:val="24"/>
                <w:szCs w:val="24"/>
                <w:lang w:eastAsia="en-GB"/>
              </w:rPr>
            </w:pPr>
            <w:r w:rsidRPr="004E1BF2">
              <w:rPr>
                <w:rFonts w:ascii="Times New Roman" w:eastAsia="Times New Roman" w:hAnsi="Times New Roman"/>
                <w:sz w:val="24"/>
                <w:szCs w:val="24"/>
                <w:lang w:eastAsia="en-GB"/>
              </w:rPr>
              <w:t xml:space="preserve">Objekti Veriu i Spaçit, Mirditë, Qarku </w:t>
            </w:r>
            <w:r w:rsidRPr="004E1BF2">
              <w:rPr>
                <w:rFonts w:ascii="Times New Roman" w:eastAsia="Times New Roman" w:hAnsi="Times New Roman"/>
                <w:sz w:val="24"/>
                <w:szCs w:val="24"/>
                <w:lang w:eastAsia="sq-AL"/>
              </w:rPr>
              <w:t>Lezhë</w:t>
            </w:r>
          </w:p>
        </w:tc>
        <w:tc>
          <w:tcPr>
            <w:tcW w:w="1569"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FC55C2" w:rsidRPr="006B31C7" w:rsidRDefault="00FC55C2" w:rsidP="00330B22">
            <w:pPr>
              <w:spacing w:before="60" w:after="60" w:line="240" w:lineRule="auto"/>
              <w:jc w:val="center"/>
              <w:rPr>
                <w:rFonts w:ascii="Times New Roman" w:eastAsia="Times New Roman" w:hAnsi="Times New Roman"/>
                <w:color w:val="FF0000"/>
                <w:sz w:val="24"/>
                <w:szCs w:val="24"/>
                <w:lang w:eastAsia="sq-AL"/>
              </w:rPr>
            </w:pPr>
            <w:r w:rsidRPr="00C063B8">
              <w:rPr>
                <w:rFonts w:ascii="Times New Roman" w:hAnsi="Times New Roman"/>
                <w:sz w:val="24"/>
                <w:szCs w:val="24"/>
              </w:rPr>
              <w:t>Bakër</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FC55C2" w:rsidRPr="006B31C7" w:rsidRDefault="00FC55C2" w:rsidP="00023C42">
            <w:pPr>
              <w:spacing w:before="60" w:after="60" w:line="240" w:lineRule="auto"/>
              <w:jc w:val="center"/>
              <w:rPr>
                <w:rFonts w:ascii="Times New Roman" w:eastAsia="Times New Roman" w:hAnsi="Times New Roman"/>
                <w:color w:val="FF0000"/>
                <w:sz w:val="24"/>
                <w:szCs w:val="24"/>
                <w:lang w:eastAsia="sq-AL"/>
              </w:rPr>
            </w:pPr>
          </w:p>
        </w:tc>
        <w:tc>
          <w:tcPr>
            <w:tcW w:w="189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FC55C2" w:rsidRPr="006B31C7" w:rsidRDefault="00FC55C2" w:rsidP="00330B22">
            <w:pPr>
              <w:spacing w:before="60" w:after="60" w:line="240" w:lineRule="auto"/>
              <w:jc w:val="center"/>
              <w:rPr>
                <w:rFonts w:ascii="Times New Roman" w:eastAsia="Times New Roman" w:hAnsi="Times New Roman"/>
                <w:color w:val="FF0000"/>
                <w:sz w:val="24"/>
                <w:szCs w:val="24"/>
                <w:lang w:eastAsia="sq-AL"/>
              </w:rPr>
            </w:pPr>
          </w:p>
        </w:tc>
        <w:tc>
          <w:tcPr>
            <w:tcW w:w="189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C55C2" w:rsidRPr="00C063B8" w:rsidRDefault="00FC55C2" w:rsidP="00023C42">
            <w:pPr>
              <w:spacing w:before="60" w:after="60" w:line="240" w:lineRule="auto"/>
              <w:jc w:val="center"/>
              <w:rPr>
                <w:rFonts w:ascii="Times New Roman" w:eastAsia="Times New Roman" w:hAnsi="Times New Roman"/>
                <w:sz w:val="24"/>
                <w:szCs w:val="24"/>
                <w:lang w:eastAsia="sq-AL"/>
              </w:rPr>
            </w:pPr>
            <w:r w:rsidRPr="00C063B8">
              <w:rPr>
                <w:rFonts w:ascii="Times New Roman" w:eastAsia="Times New Roman" w:hAnsi="Times New Roman"/>
                <w:sz w:val="24"/>
                <w:szCs w:val="24"/>
                <w:lang w:eastAsia="sq-AL"/>
              </w:rPr>
              <w:t>Kërkim - Zbulim</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C55C2" w:rsidRPr="00C063B8" w:rsidRDefault="00FC55C2" w:rsidP="00C71D1D">
            <w:pPr>
              <w:spacing w:before="60" w:after="60" w:line="240" w:lineRule="auto"/>
              <w:jc w:val="center"/>
              <w:rPr>
                <w:rFonts w:ascii="Times New Roman" w:eastAsia="Times New Roman" w:hAnsi="Times New Roman"/>
                <w:sz w:val="24"/>
                <w:szCs w:val="24"/>
                <w:lang w:eastAsia="sq-AL"/>
              </w:rPr>
            </w:pPr>
            <w:r w:rsidRPr="00C063B8">
              <w:rPr>
                <w:rFonts w:ascii="Times New Roman" w:hAnsi="Times New Roman"/>
                <w:sz w:val="24"/>
                <w:szCs w:val="24"/>
              </w:rPr>
              <w:t>2.742</w:t>
            </w:r>
          </w:p>
        </w:tc>
        <w:tc>
          <w:tcPr>
            <w:tcW w:w="863" w:type="dxa"/>
            <w:tcBorders>
              <w:top w:val="single" w:sz="4" w:space="0" w:color="auto"/>
              <w:left w:val="single" w:sz="4" w:space="0" w:color="auto"/>
              <w:bottom w:val="single" w:sz="4" w:space="0" w:color="auto"/>
              <w:right w:val="single" w:sz="4" w:space="0" w:color="auto"/>
            </w:tcBorders>
            <w:vAlign w:val="center"/>
            <w:hideMark/>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1</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4642359</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4421628</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2</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4641207</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4420810</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3</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4640428</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4420819</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4</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4640361</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4421007</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5</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4640795</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4421480</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6</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4640900</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4421505</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7</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4640900</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4421400</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8</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4641110</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4421400</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9</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4641000</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4421000</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10</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4640750</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4421000</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11</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4640750</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4420900</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12</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4641100</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4420900</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13</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4641160</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4421400</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14</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4641400</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4421400</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15</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4641400</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4421900</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16</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4640900</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4421900</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17</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4640900</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4421557</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18</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4640776</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4421528</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19</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4640003</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4420683</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20</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4639910</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4421408</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21</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4641285</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4422165</w:t>
            </w:r>
          </w:p>
        </w:tc>
      </w:tr>
      <w:tr w:rsidR="00FC55C2" w:rsidRPr="006B31C7" w:rsidTr="004E1BF2">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22</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4641285</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4423075</w:t>
            </w:r>
          </w:p>
        </w:tc>
      </w:tr>
      <w:tr w:rsidR="00FC55C2" w:rsidRPr="006B31C7" w:rsidTr="004E1BF2">
        <w:trPr>
          <w:trHeight w:val="242"/>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FC55C2" w:rsidRPr="006B31C7" w:rsidRDefault="00FC55C2"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023C42">
            <w:pPr>
              <w:spacing w:before="60" w:after="60" w:line="240" w:lineRule="auto"/>
              <w:jc w:val="center"/>
              <w:rPr>
                <w:rFonts w:ascii="Times New Roman" w:eastAsia="Times New Roman" w:hAnsi="Times New Roman"/>
              </w:rPr>
            </w:pPr>
            <w:r w:rsidRPr="00FC55C2">
              <w:rPr>
                <w:rFonts w:ascii="Times New Roman" w:eastAsia="Times New Roman" w:hAnsi="Times New Roman"/>
              </w:rPr>
              <w:t>23</w:t>
            </w:r>
          </w:p>
        </w:tc>
        <w:tc>
          <w:tcPr>
            <w:tcW w:w="1284"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4642147</w:t>
            </w:r>
          </w:p>
        </w:tc>
        <w:tc>
          <w:tcPr>
            <w:tcW w:w="1311" w:type="dxa"/>
            <w:tcBorders>
              <w:top w:val="single" w:sz="4" w:space="0" w:color="auto"/>
              <w:left w:val="single" w:sz="4" w:space="0" w:color="auto"/>
              <w:bottom w:val="single" w:sz="4" w:space="0" w:color="auto"/>
              <w:right w:val="single" w:sz="4" w:space="0" w:color="auto"/>
            </w:tcBorders>
            <w:vAlign w:val="center"/>
          </w:tcPr>
          <w:p w:rsidR="00FC55C2" w:rsidRPr="00FC55C2" w:rsidRDefault="00FC55C2" w:rsidP="00FC55C2">
            <w:pPr>
              <w:spacing w:before="60" w:after="60" w:line="240" w:lineRule="auto"/>
              <w:jc w:val="center"/>
              <w:rPr>
                <w:rFonts w:ascii="Times New Roman" w:eastAsia="Times New Roman" w:hAnsi="Times New Roman"/>
              </w:rPr>
            </w:pPr>
            <w:r w:rsidRPr="00FC55C2">
              <w:rPr>
                <w:rFonts w:ascii="Times New Roman" w:eastAsia="Times New Roman" w:hAnsi="Times New Roman"/>
              </w:rPr>
              <w:t>4423076</w:t>
            </w:r>
          </w:p>
        </w:tc>
      </w:tr>
    </w:tbl>
    <w:p w:rsidR="00BE1A93" w:rsidRPr="004E1BF2" w:rsidRDefault="00BE1A93" w:rsidP="00BE1A93">
      <w:pPr>
        <w:spacing w:before="120" w:after="120"/>
        <w:jc w:val="both"/>
        <w:rPr>
          <w:rFonts w:ascii="Times New Roman" w:eastAsia="Times New Roman" w:hAnsi="Times New Roman"/>
          <w:b/>
          <w:sz w:val="24"/>
          <w:szCs w:val="24"/>
          <w:lang w:eastAsia="sq-AL"/>
        </w:rPr>
      </w:pPr>
      <w:r w:rsidRPr="004E1BF2">
        <w:rPr>
          <w:rFonts w:ascii="Times New Roman" w:eastAsia="Times New Roman" w:hAnsi="Times New Roman"/>
          <w:b/>
          <w:sz w:val="24"/>
          <w:szCs w:val="24"/>
        </w:rPr>
        <w:t xml:space="preserve">Kriteret minimale për zonën konkurruese Nr. </w:t>
      </w:r>
      <w:r w:rsidR="004E1BF2" w:rsidRPr="004E1BF2">
        <w:rPr>
          <w:rFonts w:ascii="Times New Roman" w:eastAsia="Times New Roman" w:hAnsi="Times New Roman"/>
          <w:b/>
          <w:sz w:val="24"/>
          <w:szCs w:val="24"/>
          <w:lang w:eastAsia="sq-AL"/>
        </w:rPr>
        <w:t>177/1</w:t>
      </w:r>
    </w:p>
    <w:tbl>
      <w:tblPr>
        <w:tblW w:w="131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23"/>
        <w:gridCol w:w="2695"/>
        <w:gridCol w:w="1466"/>
        <w:gridCol w:w="1617"/>
        <w:gridCol w:w="2952"/>
      </w:tblGrid>
      <w:tr w:rsidR="006B31C7" w:rsidRPr="004E1BF2" w:rsidTr="00023C42">
        <w:trPr>
          <w:trHeight w:val="820"/>
        </w:trPr>
        <w:tc>
          <w:tcPr>
            <w:tcW w:w="4423" w:type="dxa"/>
            <w:tcBorders>
              <w:top w:val="single" w:sz="4" w:space="0" w:color="auto"/>
              <w:left w:val="single" w:sz="4" w:space="0" w:color="auto"/>
              <w:bottom w:val="single" w:sz="4" w:space="0" w:color="auto"/>
              <w:right w:val="single" w:sz="4" w:space="0" w:color="auto"/>
            </w:tcBorders>
            <w:noWrap/>
            <w:vAlign w:val="center"/>
          </w:tcPr>
          <w:p w:rsidR="00BE1A93" w:rsidRPr="004E1BF2" w:rsidRDefault="00BE1A93" w:rsidP="00023C42">
            <w:pPr>
              <w:spacing w:after="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Emri i objektit minerar</w:t>
            </w:r>
          </w:p>
        </w:tc>
        <w:tc>
          <w:tcPr>
            <w:tcW w:w="2695" w:type="dxa"/>
            <w:tcBorders>
              <w:top w:val="single" w:sz="4" w:space="0" w:color="auto"/>
              <w:left w:val="single" w:sz="4" w:space="0" w:color="auto"/>
              <w:bottom w:val="single" w:sz="4" w:space="0" w:color="auto"/>
              <w:right w:val="single" w:sz="4" w:space="0" w:color="auto"/>
            </w:tcBorders>
            <w:vAlign w:val="center"/>
          </w:tcPr>
          <w:p w:rsidR="00BE1A93" w:rsidRPr="004E1BF2" w:rsidRDefault="00BE1A93" w:rsidP="00023C42">
            <w:pPr>
              <w:spacing w:after="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Lloji i veprimtarisë minerare kërkim-zbulim dhe/ose shfrytëzim</w:t>
            </w:r>
          </w:p>
        </w:tc>
        <w:tc>
          <w:tcPr>
            <w:tcW w:w="1466" w:type="dxa"/>
            <w:tcBorders>
              <w:top w:val="single" w:sz="4" w:space="0" w:color="auto"/>
              <w:left w:val="single" w:sz="4" w:space="0" w:color="auto"/>
              <w:bottom w:val="single" w:sz="4" w:space="0" w:color="auto"/>
              <w:right w:val="single" w:sz="4" w:space="0" w:color="auto"/>
            </w:tcBorders>
            <w:vAlign w:val="center"/>
          </w:tcPr>
          <w:p w:rsidR="00BE1A93" w:rsidRPr="004E1BF2" w:rsidRDefault="00BE1A93" w:rsidP="00023C42">
            <w:pPr>
              <w:spacing w:after="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Vlera minimale e sipërfaqes km</w:t>
            </w:r>
            <w:r w:rsidRPr="004E1BF2">
              <w:rPr>
                <w:rFonts w:ascii="Times New Roman" w:eastAsia="Times New Roman" w:hAnsi="Times New Roman"/>
                <w:sz w:val="24"/>
                <w:szCs w:val="24"/>
                <w:vertAlign w:val="superscript"/>
                <w:lang w:eastAsia="sq-AL"/>
              </w:rPr>
              <w:t>2</w:t>
            </w:r>
          </w:p>
        </w:tc>
        <w:tc>
          <w:tcPr>
            <w:tcW w:w="1617" w:type="dxa"/>
            <w:tcBorders>
              <w:top w:val="single" w:sz="4" w:space="0" w:color="auto"/>
              <w:left w:val="single" w:sz="4" w:space="0" w:color="auto"/>
              <w:bottom w:val="single" w:sz="4" w:space="0" w:color="auto"/>
              <w:right w:val="single" w:sz="4" w:space="0" w:color="auto"/>
            </w:tcBorders>
            <w:vAlign w:val="center"/>
          </w:tcPr>
          <w:p w:rsidR="00BE1A93" w:rsidRPr="004E1BF2" w:rsidRDefault="00BE1A93" w:rsidP="00023C42">
            <w:pPr>
              <w:spacing w:after="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Sasia minimale e prodhimit, ton ose m</w:t>
            </w:r>
            <w:r w:rsidRPr="004E1BF2">
              <w:rPr>
                <w:rFonts w:ascii="Times New Roman" w:eastAsia="Times New Roman" w:hAnsi="Times New Roman"/>
                <w:sz w:val="24"/>
                <w:szCs w:val="24"/>
                <w:vertAlign w:val="superscript"/>
                <w:lang w:eastAsia="sq-AL"/>
              </w:rPr>
              <w:t>3</w:t>
            </w:r>
            <w:r w:rsidRPr="004E1BF2">
              <w:rPr>
                <w:rFonts w:ascii="Times New Roman" w:eastAsia="Times New Roman" w:hAnsi="Times New Roman"/>
                <w:sz w:val="24"/>
                <w:szCs w:val="24"/>
                <w:lang w:eastAsia="sq-AL"/>
              </w:rPr>
              <w:t>/vit</w:t>
            </w:r>
          </w:p>
        </w:tc>
        <w:tc>
          <w:tcPr>
            <w:tcW w:w="2952" w:type="dxa"/>
            <w:tcBorders>
              <w:top w:val="single" w:sz="4" w:space="0" w:color="auto"/>
              <w:left w:val="single" w:sz="4" w:space="0" w:color="auto"/>
              <w:bottom w:val="single" w:sz="4" w:space="0" w:color="auto"/>
              <w:right w:val="single" w:sz="4" w:space="0" w:color="auto"/>
            </w:tcBorders>
            <w:vAlign w:val="center"/>
          </w:tcPr>
          <w:p w:rsidR="00BE1A93" w:rsidRPr="004E1BF2" w:rsidRDefault="00BE1A93" w:rsidP="00023C42">
            <w:pPr>
              <w:spacing w:after="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 xml:space="preserve">Vlera minimale e investimit </w:t>
            </w:r>
          </w:p>
          <w:p w:rsidR="00BE1A93" w:rsidRPr="004E1BF2" w:rsidRDefault="00BE1A93" w:rsidP="00023C42">
            <w:pPr>
              <w:spacing w:after="0" w:line="240" w:lineRule="auto"/>
              <w:jc w:val="center"/>
              <w:rPr>
                <w:rFonts w:ascii="Times New Roman" w:eastAsia="Times New Roman" w:hAnsi="Times New Roman"/>
                <w:sz w:val="24"/>
                <w:szCs w:val="24"/>
                <w:lang w:eastAsia="sq-AL"/>
              </w:rPr>
            </w:pPr>
            <w:r w:rsidRPr="004E1BF2">
              <w:rPr>
                <w:rFonts w:ascii="Times New Roman" w:eastAsia="Times New Roman" w:hAnsi="Times New Roman"/>
                <w:sz w:val="24"/>
                <w:szCs w:val="24"/>
                <w:lang w:eastAsia="sq-AL"/>
              </w:rPr>
              <w:t>(pa TVSH) mln leke/ për prodhimin vjetor minimal</w:t>
            </w:r>
          </w:p>
        </w:tc>
      </w:tr>
      <w:tr w:rsidR="006B31C7" w:rsidRPr="006B31C7" w:rsidTr="00023C42">
        <w:trPr>
          <w:trHeight w:val="832"/>
        </w:trPr>
        <w:tc>
          <w:tcPr>
            <w:tcW w:w="442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1A93" w:rsidRPr="006B31C7" w:rsidRDefault="004E1BF2" w:rsidP="00023C42">
            <w:pPr>
              <w:spacing w:after="0" w:line="240" w:lineRule="auto"/>
              <w:jc w:val="center"/>
              <w:rPr>
                <w:rFonts w:ascii="Times New Roman" w:eastAsia="Times New Roman" w:hAnsi="Times New Roman"/>
                <w:color w:val="FF0000"/>
                <w:sz w:val="24"/>
                <w:szCs w:val="24"/>
                <w:lang w:eastAsia="sq-AL"/>
              </w:rPr>
            </w:pPr>
            <w:r w:rsidRPr="004E1BF2">
              <w:rPr>
                <w:rFonts w:ascii="Times New Roman" w:eastAsia="Times New Roman" w:hAnsi="Times New Roman"/>
                <w:sz w:val="24"/>
                <w:szCs w:val="24"/>
                <w:lang w:eastAsia="en-GB"/>
              </w:rPr>
              <w:t xml:space="preserve">Objekti Veriu i Spaçit, Mirditë, Qarku </w:t>
            </w:r>
            <w:r w:rsidRPr="004E1BF2">
              <w:rPr>
                <w:rFonts w:ascii="Times New Roman" w:eastAsia="Times New Roman" w:hAnsi="Times New Roman"/>
                <w:sz w:val="24"/>
                <w:szCs w:val="24"/>
                <w:lang w:eastAsia="sq-AL"/>
              </w:rPr>
              <w:t>Lezhë</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rsidR="00BE1A93" w:rsidRPr="006B31C7" w:rsidRDefault="00C71D1D" w:rsidP="00023C42">
            <w:pPr>
              <w:spacing w:after="0" w:line="240" w:lineRule="auto"/>
              <w:jc w:val="center"/>
              <w:rPr>
                <w:rFonts w:ascii="Times New Roman" w:eastAsia="Times New Roman" w:hAnsi="Times New Roman"/>
                <w:color w:val="FF0000"/>
                <w:sz w:val="24"/>
                <w:szCs w:val="24"/>
                <w:lang w:eastAsia="sq-AL"/>
              </w:rPr>
            </w:pPr>
            <w:r w:rsidRPr="00C71D1D">
              <w:rPr>
                <w:rFonts w:ascii="Times New Roman" w:eastAsia="Times New Roman" w:hAnsi="Times New Roman"/>
                <w:sz w:val="24"/>
                <w:szCs w:val="24"/>
                <w:lang w:eastAsia="sq-AL"/>
              </w:rPr>
              <w:t>Kërkim - Zbulim</w:t>
            </w:r>
          </w:p>
        </w:tc>
        <w:tc>
          <w:tcPr>
            <w:tcW w:w="14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1A93" w:rsidRPr="006B31C7" w:rsidRDefault="00C063B8" w:rsidP="00023C42">
            <w:pPr>
              <w:spacing w:after="0" w:line="240" w:lineRule="auto"/>
              <w:jc w:val="center"/>
              <w:rPr>
                <w:rFonts w:ascii="Times New Roman" w:eastAsia="Times New Roman" w:hAnsi="Times New Roman"/>
                <w:color w:val="FF0000"/>
                <w:sz w:val="24"/>
                <w:szCs w:val="24"/>
                <w:lang w:eastAsia="sq-AL"/>
              </w:rPr>
            </w:pPr>
            <w:r w:rsidRPr="00C063B8">
              <w:rPr>
                <w:rFonts w:ascii="Times New Roman" w:eastAsia="Times New Roman" w:hAnsi="Times New Roman"/>
                <w:sz w:val="24"/>
                <w:szCs w:val="24"/>
                <w:lang w:eastAsia="sq-AL"/>
              </w:rPr>
              <w:t>1</w:t>
            </w:r>
          </w:p>
        </w:tc>
        <w:tc>
          <w:tcPr>
            <w:tcW w:w="16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1A93" w:rsidRPr="006B31C7" w:rsidRDefault="00BE1A93" w:rsidP="00023C42">
            <w:pPr>
              <w:spacing w:after="0" w:line="240" w:lineRule="auto"/>
              <w:jc w:val="center"/>
              <w:rPr>
                <w:rFonts w:ascii="Times New Roman" w:eastAsia="Times New Roman" w:hAnsi="Times New Roman"/>
                <w:color w:val="FF0000"/>
                <w:sz w:val="24"/>
                <w:szCs w:val="24"/>
                <w:lang w:eastAsia="sq-AL"/>
              </w:rPr>
            </w:pPr>
          </w:p>
        </w:tc>
        <w:tc>
          <w:tcPr>
            <w:tcW w:w="29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1A93" w:rsidRPr="006B31C7" w:rsidRDefault="00C063B8" w:rsidP="00C063B8">
            <w:pPr>
              <w:spacing w:after="0" w:line="240" w:lineRule="auto"/>
              <w:jc w:val="center"/>
              <w:rPr>
                <w:rFonts w:ascii="Times New Roman" w:eastAsia="Times New Roman" w:hAnsi="Times New Roman"/>
                <w:color w:val="FF0000"/>
                <w:sz w:val="24"/>
                <w:szCs w:val="24"/>
                <w:lang w:eastAsia="sq-AL"/>
              </w:rPr>
            </w:pPr>
            <w:r w:rsidRPr="00AC57A9">
              <w:rPr>
                <w:rFonts w:ascii="Times New Roman" w:eastAsia="Times New Roman" w:hAnsi="Times New Roman"/>
                <w:sz w:val="24"/>
                <w:szCs w:val="24"/>
                <w:lang w:eastAsia="sq-AL"/>
              </w:rPr>
              <w:t>7.129</w:t>
            </w:r>
          </w:p>
        </w:tc>
      </w:tr>
    </w:tbl>
    <w:p w:rsidR="00CA2123" w:rsidRPr="006B31C7" w:rsidRDefault="00CA2123" w:rsidP="00C01F42">
      <w:pPr>
        <w:widowControl w:val="0"/>
        <w:adjustRightInd w:val="0"/>
        <w:spacing w:after="0" w:line="360" w:lineRule="atLeast"/>
        <w:ind w:left="540"/>
        <w:jc w:val="center"/>
        <w:rPr>
          <w:rFonts w:ascii="Times New Roman" w:eastAsia="Times New Roman" w:hAnsi="Times New Roman"/>
          <w:b/>
          <w:color w:val="FF0000"/>
          <w:sz w:val="24"/>
          <w:szCs w:val="24"/>
          <w:lang w:eastAsia="sq-AL"/>
        </w:rPr>
      </w:pPr>
    </w:p>
    <w:p w:rsidR="00BE1A93" w:rsidRPr="006B31C7" w:rsidRDefault="00BE1A93" w:rsidP="00C01F42">
      <w:pPr>
        <w:widowControl w:val="0"/>
        <w:adjustRightInd w:val="0"/>
        <w:spacing w:after="0" w:line="360" w:lineRule="atLeast"/>
        <w:ind w:left="540"/>
        <w:jc w:val="center"/>
        <w:rPr>
          <w:rFonts w:ascii="Times New Roman" w:eastAsia="Times New Roman" w:hAnsi="Times New Roman"/>
          <w:b/>
          <w:color w:val="FF0000"/>
          <w:sz w:val="24"/>
          <w:szCs w:val="24"/>
          <w:lang w:eastAsia="sq-AL"/>
        </w:rPr>
        <w:sectPr w:rsidR="00BE1A93" w:rsidRPr="006B31C7" w:rsidSect="00F40D67">
          <w:pgSz w:w="15840" w:h="12240" w:orient="landscape"/>
          <w:pgMar w:top="1440" w:right="1440" w:bottom="1440" w:left="1440" w:header="720" w:footer="720" w:gutter="0"/>
          <w:cols w:space="720"/>
          <w:docGrid w:linePitch="299"/>
        </w:sectPr>
      </w:pPr>
    </w:p>
    <w:p w:rsidR="00BE1A93" w:rsidRDefault="00330B22" w:rsidP="00243B07">
      <w:pPr>
        <w:widowControl w:val="0"/>
        <w:adjustRightInd w:val="0"/>
        <w:spacing w:after="0" w:line="360" w:lineRule="atLeast"/>
        <w:jc w:val="center"/>
        <w:rPr>
          <w:rFonts w:ascii="Times New Roman" w:eastAsia="Times New Roman" w:hAnsi="Times New Roman"/>
          <w:b/>
          <w:sz w:val="24"/>
          <w:szCs w:val="24"/>
          <w:lang w:eastAsia="sq-AL"/>
        </w:rPr>
      </w:pPr>
      <w:r w:rsidRPr="00292F00">
        <w:rPr>
          <w:rFonts w:ascii="Times New Roman" w:eastAsia="Times New Roman" w:hAnsi="Times New Roman"/>
          <w:b/>
          <w:sz w:val="24"/>
          <w:szCs w:val="24"/>
        </w:rPr>
        <w:lastRenderedPageBreak/>
        <w:t>Harta topografike në shkalle 1:25000 e zonës minerare konkurruese Nr.</w:t>
      </w:r>
      <w:r w:rsidRPr="00686671">
        <w:rPr>
          <w:rFonts w:ascii="Times New Roman" w:eastAsia="Times New Roman" w:hAnsi="Times New Roman"/>
          <w:b/>
          <w:sz w:val="24"/>
          <w:szCs w:val="24"/>
          <w:lang w:eastAsia="sq-AL"/>
        </w:rPr>
        <w:t xml:space="preserve"> </w:t>
      </w:r>
      <w:r w:rsidR="006B31C7">
        <w:rPr>
          <w:rFonts w:ascii="Times New Roman" w:eastAsia="Times New Roman" w:hAnsi="Times New Roman"/>
          <w:b/>
          <w:sz w:val="24"/>
          <w:szCs w:val="24"/>
          <w:lang w:eastAsia="sq-AL"/>
        </w:rPr>
        <w:t>177/1</w:t>
      </w:r>
    </w:p>
    <w:p w:rsidR="00243B07" w:rsidRPr="00BE1A93" w:rsidRDefault="00243B07" w:rsidP="00243B07">
      <w:pPr>
        <w:widowControl w:val="0"/>
        <w:adjustRightInd w:val="0"/>
        <w:spacing w:after="0" w:line="360" w:lineRule="atLeast"/>
        <w:jc w:val="center"/>
        <w:rPr>
          <w:rFonts w:ascii="Times New Roman" w:eastAsia="Times New Roman" w:hAnsi="Times New Roman"/>
          <w:b/>
          <w:color w:val="FF0000"/>
          <w:sz w:val="24"/>
          <w:szCs w:val="24"/>
          <w:lang w:eastAsia="sq-AL"/>
        </w:rPr>
        <w:sectPr w:rsidR="00243B07" w:rsidRPr="00BE1A93" w:rsidSect="00BE1A93">
          <w:pgSz w:w="12240" w:h="15840"/>
          <w:pgMar w:top="1440" w:right="1440" w:bottom="1440" w:left="1440" w:header="720" w:footer="720" w:gutter="0"/>
          <w:cols w:space="720"/>
          <w:docGrid w:linePitch="299"/>
        </w:sectPr>
      </w:pPr>
      <w:r>
        <w:rPr>
          <w:noProof/>
          <w:lang w:val="en-US"/>
        </w:rPr>
        <w:drawing>
          <wp:inline distT="0" distB="0" distL="0" distR="0" wp14:anchorId="09949375" wp14:editId="54D94BF5">
            <wp:extent cx="5665072" cy="78956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7898855"/>
                    </a:xfrm>
                    <a:prstGeom prst="rect">
                      <a:avLst/>
                    </a:prstGeom>
                  </pic:spPr>
                </pic:pic>
              </a:graphicData>
            </a:graphic>
          </wp:inline>
        </w:drawing>
      </w:r>
    </w:p>
    <w:p w:rsidR="00BE1A93" w:rsidRPr="00C063B8" w:rsidRDefault="00BE1A93" w:rsidP="00BE1A93">
      <w:pPr>
        <w:widowControl w:val="0"/>
        <w:adjustRightInd w:val="0"/>
        <w:spacing w:after="0" w:line="360" w:lineRule="atLeast"/>
        <w:ind w:left="540"/>
        <w:jc w:val="center"/>
        <w:rPr>
          <w:rFonts w:ascii="Times New Roman" w:eastAsia="Times New Roman" w:hAnsi="Times New Roman"/>
          <w:b/>
          <w:sz w:val="24"/>
          <w:szCs w:val="24"/>
          <w:lang w:eastAsia="sq-AL"/>
        </w:rPr>
      </w:pPr>
      <w:r w:rsidRPr="00C063B8">
        <w:rPr>
          <w:rFonts w:ascii="Times New Roman" w:eastAsia="Times New Roman" w:hAnsi="Times New Roman"/>
          <w:b/>
          <w:sz w:val="24"/>
          <w:szCs w:val="24"/>
          <w:lang w:eastAsia="sq-AL"/>
        </w:rPr>
        <w:lastRenderedPageBreak/>
        <w:t>ANEKSI I</w:t>
      </w:r>
    </w:p>
    <w:p w:rsidR="00BE1A93" w:rsidRPr="00C063B8" w:rsidRDefault="00BE1A93" w:rsidP="00BE1A93">
      <w:pPr>
        <w:pStyle w:val="ListParagraph"/>
        <w:widowControl w:val="0"/>
        <w:adjustRightInd w:val="0"/>
        <w:spacing w:after="80" w:line="360" w:lineRule="atLeast"/>
        <w:jc w:val="center"/>
        <w:rPr>
          <w:rFonts w:ascii="Times New Roman" w:eastAsia="Times New Roman" w:hAnsi="Times New Roman"/>
          <w:b/>
          <w:sz w:val="24"/>
          <w:szCs w:val="24"/>
          <w:lang w:eastAsia="sq-AL"/>
        </w:rPr>
      </w:pPr>
      <w:r w:rsidRPr="00C063B8">
        <w:rPr>
          <w:rFonts w:ascii="Times New Roman" w:eastAsia="Times New Roman" w:hAnsi="Times New Roman"/>
          <w:b/>
          <w:sz w:val="24"/>
          <w:szCs w:val="24"/>
          <w:lang w:eastAsia="sq-AL"/>
        </w:rPr>
        <w:t xml:space="preserve">Të dhëna për zonën minerare konkurruese Nr. </w:t>
      </w:r>
      <w:r w:rsidR="00C063B8" w:rsidRPr="00C063B8">
        <w:rPr>
          <w:rFonts w:ascii="Times New Roman" w:eastAsia="Times New Roman" w:hAnsi="Times New Roman"/>
          <w:b/>
          <w:sz w:val="24"/>
          <w:szCs w:val="24"/>
          <w:lang w:eastAsia="sq-AL"/>
        </w:rPr>
        <w:t>122/1</w:t>
      </w:r>
      <w:r w:rsidRPr="00C063B8">
        <w:rPr>
          <w:rFonts w:ascii="Times New Roman" w:eastAsia="Times New Roman" w:hAnsi="Times New Roman"/>
          <w:b/>
          <w:sz w:val="24"/>
          <w:szCs w:val="24"/>
          <w:lang w:eastAsia="sq-AL"/>
        </w:rPr>
        <w:t>, të miratuar në planin vjetor minerar të vitit 201</w:t>
      </w:r>
      <w:r w:rsidR="00F34164" w:rsidRPr="00C063B8">
        <w:rPr>
          <w:rFonts w:ascii="Times New Roman" w:eastAsia="Times New Roman" w:hAnsi="Times New Roman"/>
          <w:b/>
          <w:sz w:val="24"/>
          <w:szCs w:val="24"/>
          <w:lang w:eastAsia="sq-AL"/>
        </w:rPr>
        <w:t>9</w:t>
      </w:r>
      <w:r w:rsidRPr="00C063B8">
        <w:rPr>
          <w:rFonts w:ascii="Times New Roman" w:eastAsia="Times New Roman" w:hAnsi="Times New Roman"/>
          <w:b/>
          <w:sz w:val="24"/>
          <w:szCs w:val="24"/>
          <w:lang w:eastAsia="sq-AL"/>
        </w:rPr>
        <w:t>, që shpallet në procedurë konkurruese për të drejtën e aplikimit për një leje minerare.</w:t>
      </w:r>
    </w:p>
    <w:p w:rsidR="00F34164" w:rsidRPr="006B31C7" w:rsidRDefault="00F34164" w:rsidP="00BE1A93">
      <w:pPr>
        <w:pStyle w:val="ListParagraph"/>
        <w:widowControl w:val="0"/>
        <w:adjustRightInd w:val="0"/>
        <w:spacing w:after="80" w:line="360" w:lineRule="atLeast"/>
        <w:jc w:val="center"/>
        <w:rPr>
          <w:rFonts w:ascii="Times New Roman" w:eastAsia="Times New Roman" w:hAnsi="Times New Roman"/>
          <w:b/>
          <w:color w:val="FF0000"/>
          <w:sz w:val="24"/>
          <w:szCs w:val="24"/>
          <w:lang w:eastAsia="sq-AL"/>
        </w:rPr>
      </w:pPr>
    </w:p>
    <w:p w:rsidR="00BE1A93" w:rsidRPr="00C063B8" w:rsidRDefault="00BE1A93" w:rsidP="00BE1A93">
      <w:pPr>
        <w:pStyle w:val="ListParagraph"/>
        <w:spacing w:before="120" w:after="120"/>
        <w:jc w:val="center"/>
        <w:rPr>
          <w:rFonts w:ascii="Times New Roman" w:eastAsia="Times New Roman" w:hAnsi="Times New Roman"/>
          <w:i/>
          <w:sz w:val="24"/>
          <w:szCs w:val="24"/>
          <w:lang w:eastAsia="sq-AL"/>
        </w:rPr>
      </w:pPr>
      <w:r w:rsidRPr="00C063B8">
        <w:rPr>
          <w:rFonts w:ascii="Times New Roman" w:eastAsia="Times New Roman" w:hAnsi="Times New Roman"/>
          <w:b/>
          <w:i/>
          <w:sz w:val="24"/>
          <w:szCs w:val="24"/>
          <w:u w:val="single"/>
          <w:lang w:eastAsia="en-GB"/>
        </w:rPr>
        <w:t>Zona minerare Nr.</w:t>
      </w:r>
      <w:r w:rsidRPr="00C063B8">
        <w:rPr>
          <w:rFonts w:ascii="Times New Roman" w:eastAsia="Times New Roman" w:hAnsi="Times New Roman"/>
          <w:b/>
          <w:i/>
          <w:sz w:val="24"/>
          <w:szCs w:val="24"/>
          <w:u w:val="single"/>
          <w:lang w:eastAsia="sq-AL"/>
        </w:rPr>
        <w:t xml:space="preserve"> </w:t>
      </w:r>
      <w:r w:rsidR="00C063B8" w:rsidRPr="00C063B8">
        <w:rPr>
          <w:rFonts w:ascii="Times New Roman" w:eastAsia="Times New Roman" w:hAnsi="Times New Roman"/>
          <w:b/>
          <w:i/>
          <w:sz w:val="24"/>
          <w:szCs w:val="24"/>
          <w:u w:val="single"/>
          <w:lang w:eastAsia="sq-AL"/>
        </w:rPr>
        <w:t>122</w:t>
      </w:r>
      <w:r w:rsidR="00F34164" w:rsidRPr="00C063B8">
        <w:rPr>
          <w:rFonts w:ascii="Times New Roman" w:eastAsia="Times New Roman" w:hAnsi="Times New Roman"/>
          <w:b/>
          <w:i/>
          <w:sz w:val="24"/>
          <w:szCs w:val="24"/>
          <w:u w:val="single"/>
          <w:lang w:eastAsia="sq-AL"/>
        </w:rPr>
        <w:t>/1</w:t>
      </w:r>
      <w:r w:rsidRPr="00C063B8">
        <w:rPr>
          <w:rFonts w:ascii="Times New Roman" w:eastAsia="Times New Roman" w:hAnsi="Times New Roman"/>
          <w:b/>
          <w:i/>
          <w:sz w:val="24"/>
          <w:szCs w:val="24"/>
          <w:u w:val="single"/>
          <w:lang w:eastAsia="sq-AL"/>
        </w:rPr>
        <w:t xml:space="preserve"> </w:t>
      </w:r>
      <w:r w:rsidRPr="00C063B8">
        <w:rPr>
          <w:rFonts w:ascii="Times New Roman" w:eastAsia="Times New Roman" w:hAnsi="Times New Roman"/>
          <w:i/>
          <w:sz w:val="24"/>
          <w:szCs w:val="24"/>
          <w:lang w:eastAsia="en-GB"/>
        </w:rPr>
        <w:t xml:space="preserve">(Objekti </w:t>
      </w:r>
      <w:r w:rsidR="00C063B8" w:rsidRPr="00C063B8">
        <w:rPr>
          <w:rFonts w:ascii="Times New Roman" w:eastAsia="Times New Roman" w:hAnsi="Times New Roman"/>
          <w:i/>
          <w:sz w:val="24"/>
          <w:szCs w:val="24"/>
          <w:lang w:eastAsia="en-GB"/>
        </w:rPr>
        <w:t>Maja e Plumthit - Letiten</w:t>
      </w:r>
      <w:r w:rsidRPr="00C063B8">
        <w:rPr>
          <w:rFonts w:ascii="Times New Roman" w:eastAsia="Times New Roman" w:hAnsi="Times New Roman"/>
          <w:i/>
          <w:sz w:val="24"/>
          <w:szCs w:val="24"/>
          <w:lang w:eastAsia="sq-AL"/>
        </w:rPr>
        <w:t>)</w:t>
      </w:r>
      <w:r w:rsidRPr="00C063B8">
        <w:rPr>
          <w:rFonts w:ascii="Times New Roman" w:eastAsia="Times New Roman" w:hAnsi="Times New Roman"/>
          <w:i/>
          <w:sz w:val="24"/>
          <w:szCs w:val="24"/>
          <w:lang w:eastAsia="en-GB"/>
        </w:rPr>
        <w:t xml:space="preserve">, </w:t>
      </w:r>
      <w:r w:rsidR="00C063B8" w:rsidRPr="00C063B8">
        <w:rPr>
          <w:rFonts w:ascii="Times New Roman" w:eastAsia="Times New Roman" w:hAnsi="Times New Roman"/>
          <w:i/>
          <w:sz w:val="24"/>
          <w:szCs w:val="24"/>
          <w:lang w:eastAsia="en-GB"/>
        </w:rPr>
        <w:t>Mirdit</w:t>
      </w:r>
      <w:r w:rsidR="00F34164" w:rsidRPr="00C063B8">
        <w:rPr>
          <w:rFonts w:ascii="Times New Roman" w:eastAsia="Times New Roman" w:hAnsi="Times New Roman"/>
          <w:i/>
          <w:sz w:val="24"/>
          <w:szCs w:val="24"/>
          <w:lang w:eastAsia="en-GB"/>
        </w:rPr>
        <w:t xml:space="preserve">ë, </w:t>
      </w:r>
      <w:r w:rsidRPr="00C063B8">
        <w:rPr>
          <w:rFonts w:ascii="Times New Roman" w:eastAsia="Times New Roman" w:hAnsi="Times New Roman"/>
          <w:i/>
          <w:sz w:val="24"/>
          <w:szCs w:val="24"/>
          <w:lang w:eastAsia="en-GB"/>
        </w:rPr>
        <w:t xml:space="preserve">Qarku </w:t>
      </w:r>
      <w:r w:rsidR="00C063B8" w:rsidRPr="00C063B8">
        <w:rPr>
          <w:rFonts w:ascii="Times New Roman" w:eastAsia="Times New Roman" w:hAnsi="Times New Roman"/>
          <w:i/>
          <w:sz w:val="24"/>
          <w:szCs w:val="24"/>
          <w:lang w:eastAsia="sq-AL"/>
        </w:rPr>
        <w:t>Lezh</w:t>
      </w:r>
      <w:r w:rsidRPr="00C063B8">
        <w:rPr>
          <w:rFonts w:ascii="Times New Roman" w:eastAsia="Times New Roman" w:hAnsi="Times New Roman"/>
          <w:i/>
          <w:sz w:val="24"/>
          <w:szCs w:val="24"/>
          <w:lang w:eastAsia="sq-AL"/>
        </w:rPr>
        <w:t>ë</w:t>
      </w:r>
      <w:r w:rsidRPr="00C063B8">
        <w:rPr>
          <w:rFonts w:ascii="Times New Roman" w:eastAsia="Times New Roman" w:hAnsi="Times New Roman"/>
          <w:i/>
          <w:sz w:val="24"/>
          <w:szCs w:val="24"/>
          <w:lang w:eastAsia="en-GB"/>
        </w:rPr>
        <w:t xml:space="preserve">, e </w:t>
      </w:r>
      <w:r w:rsidRPr="00C063B8">
        <w:rPr>
          <w:rFonts w:ascii="Times New Roman" w:eastAsia="Times New Roman" w:hAnsi="Times New Roman"/>
          <w:i/>
          <w:sz w:val="24"/>
          <w:szCs w:val="24"/>
        </w:rPr>
        <w:t xml:space="preserve">shpallur në planin vjetor minerar të vitit </w:t>
      </w:r>
      <w:r w:rsidR="00330B22" w:rsidRPr="00C063B8">
        <w:rPr>
          <w:rFonts w:ascii="Times New Roman" w:eastAsia="Times New Roman" w:hAnsi="Times New Roman"/>
          <w:i/>
          <w:sz w:val="24"/>
          <w:szCs w:val="24"/>
        </w:rPr>
        <w:t xml:space="preserve">2019, të miratuar me Urdhrin e Ministrit të Infrastrukturës dhe Energjisë, nr. </w:t>
      </w:r>
      <w:r w:rsidR="00330B22" w:rsidRPr="00C063B8">
        <w:rPr>
          <w:rFonts w:ascii="Times New Roman" w:hAnsi="Times New Roman"/>
          <w:i/>
          <w:sz w:val="24"/>
          <w:szCs w:val="24"/>
        </w:rPr>
        <w:t>441, datë 04.12.2019 “Për miratimin e Planit Vjetor Minerar të vitit 2019”</w:t>
      </w:r>
      <w:r w:rsidRPr="00C063B8">
        <w:rPr>
          <w:rFonts w:ascii="Times New Roman" w:hAnsi="Times New Roman"/>
          <w:i/>
          <w:sz w:val="24"/>
          <w:szCs w:val="24"/>
        </w:rPr>
        <w:t xml:space="preserve">, </w:t>
      </w:r>
      <w:r w:rsidRPr="00C063B8">
        <w:rPr>
          <w:rFonts w:ascii="Times New Roman" w:eastAsia="Times New Roman" w:hAnsi="Times New Roman"/>
          <w:i/>
          <w:sz w:val="24"/>
          <w:szCs w:val="24"/>
        </w:rPr>
        <w:t xml:space="preserve">e përfshirë në qarkun </w:t>
      </w:r>
      <w:r w:rsidR="00C063B8" w:rsidRPr="00C063B8">
        <w:rPr>
          <w:rFonts w:ascii="Times New Roman" w:eastAsia="Times New Roman" w:hAnsi="Times New Roman"/>
          <w:i/>
          <w:sz w:val="24"/>
          <w:szCs w:val="24"/>
          <w:lang w:eastAsia="sq-AL"/>
        </w:rPr>
        <w:t>Lezh</w:t>
      </w:r>
      <w:r w:rsidRPr="00C063B8">
        <w:rPr>
          <w:rFonts w:ascii="Times New Roman" w:eastAsia="Times New Roman" w:hAnsi="Times New Roman"/>
          <w:i/>
          <w:sz w:val="24"/>
          <w:szCs w:val="24"/>
          <w:lang w:eastAsia="sq-AL"/>
        </w:rPr>
        <w:t>ë.</w:t>
      </w:r>
    </w:p>
    <w:p w:rsidR="00BE1A93" w:rsidRPr="00C063B8" w:rsidRDefault="00BE1A93" w:rsidP="00BE1A93">
      <w:pPr>
        <w:spacing w:before="120" w:after="120"/>
        <w:jc w:val="both"/>
        <w:rPr>
          <w:rFonts w:ascii="Times New Roman" w:eastAsia="Times New Roman" w:hAnsi="Times New Roman"/>
          <w:b/>
          <w:sz w:val="24"/>
          <w:szCs w:val="24"/>
        </w:rPr>
      </w:pPr>
      <w:r w:rsidRPr="00C063B8">
        <w:rPr>
          <w:rFonts w:ascii="Times New Roman" w:eastAsia="Times New Roman" w:hAnsi="Times New Roman"/>
          <w:b/>
          <w:sz w:val="24"/>
          <w:szCs w:val="24"/>
        </w:rPr>
        <w:t>Të dhëna të përgjithshme për zonën konkurruese Nr.</w:t>
      </w:r>
      <w:r w:rsidRPr="00C063B8">
        <w:rPr>
          <w:rFonts w:ascii="Times New Roman" w:eastAsia="Times New Roman" w:hAnsi="Times New Roman"/>
          <w:b/>
          <w:sz w:val="24"/>
          <w:szCs w:val="24"/>
          <w:lang w:eastAsia="sq-AL"/>
        </w:rPr>
        <w:t xml:space="preserve"> </w:t>
      </w:r>
      <w:r w:rsidR="00C063B8" w:rsidRPr="00C063B8">
        <w:rPr>
          <w:rFonts w:ascii="Times New Roman" w:eastAsia="Times New Roman" w:hAnsi="Times New Roman"/>
          <w:b/>
          <w:sz w:val="24"/>
          <w:szCs w:val="24"/>
          <w:lang w:eastAsia="sq-AL"/>
        </w:rPr>
        <w:t>122</w:t>
      </w:r>
      <w:r w:rsidR="00F34164" w:rsidRPr="00C063B8">
        <w:rPr>
          <w:rFonts w:ascii="Times New Roman" w:eastAsia="Times New Roman" w:hAnsi="Times New Roman"/>
          <w:b/>
          <w:sz w:val="24"/>
          <w:szCs w:val="24"/>
          <w:lang w:eastAsia="sq-AL"/>
        </w:rPr>
        <w:t>/1</w:t>
      </w:r>
    </w:p>
    <w:tbl>
      <w:tblPr>
        <w:tblW w:w="13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3"/>
        <w:gridCol w:w="1569"/>
        <w:gridCol w:w="1350"/>
        <w:gridCol w:w="2070"/>
        <w:gridCol w:w="1980"/>
        <w:gridCol w:w="1003"/>
        <w:gridCol w:w="863"/>
        <w:gridCol w:w="1284"/>
        <w:gridCol w:w="1311"/>
      </w:tblGrid>
      <w:tr w:rsidR="00C063B8" w:rsidRPr="00C063B8" w:rsidTr="00F34164">
        <w:trPr>
          <w:trHeight w:val="1061"/>
          <w:jc w:val="center"/>
        </w:trPr>
        <w:tc>
          <w:tcPr>
            <w:tcW w:w="1813" w:type="dxa"/>
            <w:tcBorders>
              <w:top w:val="single" w:sz="4" w:space="0" w:color="auto"/>
              <w:left w:val="single" w:sz="4" w:space="0" w:color="auto"/>
              <w:bottom w:val="single" w:sz="4" w:space="0" w:color="auto"/>
              <w:right w:val="single" w:sz="4" w:space="0" w:color="auto"/>
            </w:tcBorders>
            <w:noWrap/>
            <w:vAlign w:val="center"/>
            <w:hideMark/>
          </w:tcPr>
          <w:p w:rsidR="00BE1A93" w:rsidRPr="00C063B8" w:rsidRDefault="00BE1A93" w:rsidP="00023C42">
            <w:pPr>
              <w:spacing w:before="60" w:after="60" w:line="240" w:lineRule="auto"/>
              <w:jc w:val="center"/>
              <w:rPr>
                <w:rFonts w:ascii="Times New Roman" w:eastAsia="Times New Roman" w:hAnsi="Times New Roman"/>
                <w:lang w:eastAsia="sq-AL"/>
              </w:rPr>
            </w:pPr>
            <w:r w:rsidRPr="00C063B8">
              <w:rPr>
                <w:rFonts w:ascii="Times New Roman" w:eastAsia="Times New Roman" w:hAnsi="Times New Roman"/>
                <w:lang w:eastAsia="sq-AL"/>
              </w:rPr>
              <w:t>Emri i objektit minerar</w:t>
            </w:r>
          </w:p>
        </w:tc>
        <w:tc>
          <w:tcPr>
            <w:tcW w:w="1569" w:type="dxa"/>
            <w:tcBorders>
              <w:top w:val="single" w:sz="4" w:space="0" w:color="auto"/>
              <w:left w:val="single" w:sz="4" w:space="0" w:color="auto"/>
              <w:bottom w:val="single" w:sz="4" w:space="0" w:color="auto"/>
              <w:right w:val="single" w:sz="4" w:space="0" w:color="auto"/>
            </w:tcBorders>
            <w:noWrap/>
            <w:vAlign w:val="center"/>
            <w:hideMark/>
          </w:tcPr>
          <w:p w:rsidR="00BE1A93" w:rsidRPr="00C063B8" w:rsidRDefault="00BE1A93" w:rsidP="00023C42">
            <w:pPr>
              <w:spacing w:before="60" w:after="60" w:line="240" w:lineRule="auto"/>
              <w:jc w:val="center"/>
              <w:rPr>
                <w:rFonts w:ascii="Times New Roman" w:eastAsia="Times New Roman" w:hAnsi="Times New Roman"/>
                <w:lang w:eastAsia="sq-AL"/>
              </w:rPr>
            </w:pPr>
            <w:r w:rsidRPr="00C063B8">
              <w:rPr>
                <w:rFonts w:ascii="Times New Roman" w:eastAsia="Times New Roman" w:hAnsi="Times New Roman"/>
                <w:lang w:eastAsia="sq-AL"/>
              </w:rPr>
              <w:t>Lloji i Mineralit</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BE1A93" w:rsidRPr="00C063B8" w:rsidRDefault="00BE1A93" w:rsidP="00023C42">
            <w:pPr>
              <w:spacing w:before="60" w:after="60" w:line="240" w:lineRule="auto"/>
              <w:jc w:val="center"/>
              <w:rPr>
                <w:rFonts w:ascii="Times New Roman" w:eastAsia="Times New Roman" w:hAnsi="Times New Roman"/>
                <w:lang w:eastAsia="sq-AL"/>
              </w:rPr>
            </w:pPr>
            <w:r w:rsidRPr="00C063B8">
              <w:rPr>
                <w:rFonts w:ascii="Times New Roman" w:eastAsia="Times New Roman" w:hAnsi="Times New Roman"/>
                <w:lang w:eastAsia="sq-AL"/>
              </w:rPr>
              <w:t>Rezervat në ton/m</w:t>
            </w:r>
            <w:r w:rsidRPr="00C063B8">
              <w:rPr>
                <w:rFonts w:ascii="Times New Roman" w:eastAsia="Times New Roman" w:hAnsi="Times New Roman"/>
                <w:vertAlign w:val="superscript"/>
                <w:lang w:eastAsia="sq-AL"/>
              </w:rPr>
              <w:t>3</w:t>
            </w:r>
          </w:p>
        </w:tc>
        <w:tc>
          <w:tcPr>
            <w:tcW w:w="2070" w:type="dxa"/>
            <w:tcBorders>
              <w:top w:val="single" w:sz="4" w:space="0" w:color="auto"/>
              <w:left w:val="single" w:sz="4" w:space="0" w:color="auto"/>
              <w:bottom w:val="single" w:sz="4" w:space="0" w:color="auto"/>
              <w:right w:val="single" w:sz="4" w:space="0" w:color="auto"/>
            </w:tcBorders>
            <w:noWrap/>
            <w:vAlign w:val="center"/>
            <w:hideMark/>
          </w:tcPr>
          <w:p w:rsidR="00BE1A93" w:rsidRPr="00C063B8" w:rsidRDefault="00BE1A93" w:rsidP="00023C42">
            <w:pPr>
              <w:spacing w:before="60" w:after="60" w:line="240" w:lineRule="auto"/>
              <w:jc w:val="center"/>
              <w:rPr>
                <w:rFonts w:ascii="Times New Roman" w:eastAsia="Times New Roman" w:hAnsi="Times New Roman"/>
                <w:lang w:eastAsia="sq-AL"/>
              </w:rPr>
            </w:pPr>
            <w:r w:rsidRPr="00C063B8">
              <w:rPr>
                <w:rFonts w:ascii="Times New Roman" w:eastAsia="Times New Roman" w:hAnsi="Times New Roman"/>
                <w:lang w:eastAsia="sq-AL"/>
              </w:rPr>
              <w:t>Cilësia në %</w:t>
            </w:r>
          </w:p>
        </w:tc>
        <w:tc>
          <w:tcPr>
            <w:tcW w:w="1980" w:type="dxa"/>
            <w:tcBorders>
              <w:top w:val="single" w:sz="4" w:space="0" w:color="auto"/>
              <w:left w:val="single" w:sz="4" w:space="0" w:color="auto"/>
              <w:bottom w:val="single" w:sz="4" w:space="0" w:color="auto"/>
              <w:right w:val="single" w:sz="4" w:space="0" w:color="auto"/>
            </w:tcBorders>
            <w:vAlign w:val="center"/>
            <w:hideMark/>
          </w:tcPr>
          <w:p w:rsidR="00BE1A93" w:rsidRPr="00C063B8" w:rsidRDefault="00BE1A93" w:rsidP="00023C42">
            <w:pPr>
              <w:spacing w:before="60" w:after="60" w:line="240" w:lineRule="auto"/>
              <w:jc w:val="center"/>
              <w:rPr>
                <w:rFonts w:ascii="Times New Roman" w:eastAsia="Times New Roman" w:hAnsi="Times New Roman"/>
                <w:lang w:eastAsia="sq-AL"/>
              </w:rPr>
            </w:pPr>
            <w:r w:rsidRPr="00C063B8">
              <w:rPr>
                <w:rFonts w:ascii="Times New Roman" w:eastAsia="Times New Roman" w:hAnsi="Times New Roman"/>
                <w:lang w:eastAsia="sq-AL"/>
              </w:rPr>
              <w:t>Lloji i veprimtarisë minerare kërkim-zbulim dhe/ose shfrytëzim</w:t>
            </w:r>
          </w:p>
        </w:tc>
        <w:tc>
          <w:tcPr>
            <w:tcW w:w="1003" w:type="dxa"/>
            <w:tcBorders>
              <w:top w:val="single" w:sz="4" w:space="0" w:color="auto"/>
              <w:left w:val="single" w:sz="4" w:space="0" w:color="auto"/>
              <w:bottom w:val="single" w:sz="4" w:space="0" w:color="auto"/>
              <w:right w:val="single" w:sz="4" w:space="0" w:color="auto"/>
            </w:tcBorders>
            <w:vAlign w:val="center"/>
            <w:hideMark/>
          </w:tcPr>
          <w:p w:rsidR="00BE1A93" w:rsidRPr="00C063B8" w:rsidRDefault="00BE1A93" w:rsidP="00023C42">
            <w:pPr>
              <w:spacing w:before="60" w:after="60" w:line="240" w:lineRule="auto"/>
              <w:jc w:val="center"/>
              <w:rPr>
                <w:rFonts w:ascii="Times New Roman" w:eastAsia="Times New Roman" w:hAnsi="Times New Roman"/>
                <w:lang w:eastAsia="sq-AL"/>
              </w:rPr>
            </w:pPr>
            <w:r w:rsidRPr="00C063B8">
              <w:rPr>
                <w:rFonts w:ascii="Times New Roman" w:eastAsia="Times New Roman" w:hAnsi="Times New Roman"/>
                <w:lang w:eastAsia="sq-AL"/>
              </w:rPr>
              <w:t>Sipërfaqja e zonës km</w:t>
            </w:r>
            <w:r w:rsidRPr="00C063B8">
              <w:rPr>
                <w:rFonts w:ascii="Times New Roman" w:eastAsia="Times New Roman" w:hAnsi="Times New Roman"/>
                <w:vertAlign w:val="superscript"/>
                <w:lang w:eastAsia="sq-AL"/>
              </w:rPr>
              <w:t xml:space="preserve">2 </w:t>
            </w:r>
          </w:p>
        </w:tc>
        <w:tc>
          <w:tcPr>
            <w:tcW w:w="863" w:type="dxa"/>
            <w:tcBorders>
              <w:top w:val="single" w:sz="4" w:space="0" w:color="auto"/>
              <w:left w:val="single" w:sz="4" w:space="0" w:color="auto"/>
              <w:bottom w:val="single" w:sz="4" w:space="0" w:color="auto"/>
              <w:right w:val="single" w:sz="4" w:space="0" w:color="auto"/>
            </w:tcBorders>
            <w:vAlign w:val="center"/>
            <w:hideMark/>
          </w:tcPr>
          <w:p w:rsidR="00BE1A93" w:rsidRPr="00C063B8" w:rsidRDefault="00BE1A93" w:rsidP="00023C42">
            <w:pPr>
              <w:spacing w:before="60" w:after="60" w:line="240" w:lineRule="auto"/>
              <w:jc w:val="center"/>
              <w:rPr>
                <w:rFonts w:ascii="Times New Roman" w:eastAsia="Times New Roman" w:hAnsi="Times New Roman"/>
                <w:lang w:eastAsia="sq-AL"/>
              </w:rPr>
            </w:pPr>
            <w:r w:rsidRPr="00C063B8">
              <w:rPr>
                <w:rFonts w:ascii="Times New Roman" w:eastAsia="Times New Roman" w:hAnsi="Times New Roman"/>
                <w:lang w:eastAsia="sq-AL"/>
              </w:rPr>
              <w:t>Pika</w:t>
            </w:r>
          </w:p>
        </w:tc>
        <w:tc>
          <w:tcPr>
            <w:tcW w:w="1284" w:type="dxa"/>
            <w:tcBorders>
              <w:top w:val="single" w:sz="4" w:space="0" w:color="auto"/>
              <w:left w:val="single" w:sz="4" w:space="0" w:color="auto"/>
              <w:bottom w:val="single" w:sz="4" w:space="0" w:color="auto"/>
              <w:right w:val="single" w:sz="4" w:space="0" w:color="auto"/>
            </w:tcBorders>
            <w:vAlign w:val="center"/>
            <w:hideMark/>
          </w:tcPr>
          <w:p w:rsidR="00BE1A93" w:rsidRPr="00C063B8" w:rsidRDefault="00BE1A93" w:rsidP="00023C42">
            <w:pPr>
              <w:spacing w:before="60" w:after="60" w:line="240" w:lineRule="auto"/>
              <w:jc w:val="center"/>
              <w:rPr>
                <w:rFonts w:ascii="Times New Roman" w:eastAsia="Times New Roman" w:hAnsi="Times New Roman"/>
                <w:lang w:eastAsia="sq-AL"/>
              </w:rPr>
            </w:pPr>
            <w:r w:rsidRPr="00C063B8">
              <w:rPr>
                <w:rFonts w:ascii="Times New Roman" w:eastAsia="Times New Roman" w:hAnsi="Times New Roman"/>
                <w:lang w:eastAsia="sq-AL"/>
              </w:rPr>
              <w:t>X</w:t>
            </w:r>
          </w:p>
        </w:tc>
        <w:tc>
          <w:tcPr>
            <w:tcW w:w="1311" w:type="dxa"/>
            <w:tcBorders>
              <w:top w:val="single" w:sz="4" w:space="0" w:color="auto"/>
              <w:left w:val="single" w:sz="4" w:space="0" w:color="auto"/>
              <w:bottom w:val="single" w:sz="4" w:space="0" w:color="auto"/>
              <w:right w:val="single" w:sz="4" w:space="0" w:color="auto"/>
            </w:tcBorders>
            <w:vAlign w:val="center"/>
            <w:hideMark/>
          </w:tcPr>
          <w:p w:rsidR="00BE1A93" w:rsidRPr="00C063B8" w:rsidRDefault="00BE1A93" w:rsidP="00023C42">
            <w:pPr>
              <w:spacing w:before="60" w:after="60" w:line="240" w:lineRule="auto"/>
              <w:jc w:val="center"/>
              <w:rPr>
                <w:rFonts w:ascii="Times New Roman" w:eastAsia="Times New Roman" w:hAnsi="Times New Roman"/>
                <w:lang w:eastAsia="sq-AL"/>
              </w:rPr>
            </w:pPr>
            <w:r w:rsidRPr="00C063B8">
              <w:rPr>
                <w:rFonts w:ascii="Times New Roman" w:eastAsia="Times New Roman" w:hAnsi="Times New Roman"/>
                <w:lang w:eastAsia="sq-AL"/>
              </w:rPr>
              <w:t>Y</w:t>
            </w:r>
          </w:p>
        </w:tc>
      </w:tr>
      <w:tr w:rsidR="00C063B8" w:rsidRPr="006B31C7" w:rsidTr="00023C42">
        <w:trPr>
          <w:trHeight w:val="397"/>
          <w:jc w:val="center"/>
        </w:trPr>
        <w:tc>
          <w:tcPr>
            <w:tcW w:w="181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063B8" w:rsidRPr="00C063B8" w:rsidRDefault="00C063B8" w:rsidP="00C063B8">
            <w:pPr>
              <w:spacing w:before="60" w:after="60" w:line="240" w:lineRule="auto"/>
              <w:jc w:val="center"/>
              <w:rPr>
                <w:rFonts w:ascii="Times New Roman" w:eastAsia="Times New Roman" w:hAnsi="Times New Roman"/>
                <w:color w:val="FF0000"/>
                <w:sz w:val="24"/>
                <w:szCs w:val="24"/>
                <w:lang w:eastAsia="en-GB"/>
              </w:rPr>
            </w:pPr>
            <w:r w:rsidRPr="00C063B8">
              <w:rPr>
                <w:rFonts w:ascii="Times New Roman" w:eastAsia="Times New Roman" w:hAnsi="Times New Roman"/>
                <w:sz w:val="24"/>
                <w:szCs w:val="24"/>
                <w:lang w:eastAsia="en-GB"/>
              </w:rPr>
              <w:t xml:space="preserve">Objekti Maja e Plumthit - Letiten, Mirditë, Qarku </w:t>
            </w:r>
            <w:r w:rsidRPr="00C063B8">
              <w:rPr>
                <w:rFonts w:ascii="Times New Roman" w:eastAsia="Times New Roman" w:hAnsi="Times New Roman"/>
                <w:sz w:val="24"/>
                <w:szCs w:val="24"/>
                <w:lang w:eastAsia="sq-AL"/>
              </w:rPr>
              <w:t>Lezhë</w:t>
            </w:r>
          </w:p>
        </w:tc>
        <w:tc>
          <w:tcPr>
            <w:tcW w:w="1569"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C063B8" w:rsidRPr="006B31C7" w:rsidRDefault="00AC57A9" w:rsidP="00AC57A9">
            <w:pPr>
              <w:spacing w:before="60" w:after="60" w:line="240" w:lineRule="auto"/>
              <w:jc w:val="center"/>
              <w:rPr>
                <w:rFonts w:ascii="Times New Roman" w:eastAsia="Times New Roman" w:hAnsi="Times New Roman"/>
                <w:color w:val="FF0000"/>
                <w:sz w:val="24"/>
                <w:szCs w:val="24"/>
                <w:lang w:eastAsia="sq-AL"/>
              </w:rPr>
            </w:pPr>
            <w:r>
              <w:rPr>
                <w:rFonts w:ascii="Times New Roman" w:hAnsi="Times New Roman"/>
                <w:sz w:val="24"/>
                <w:szCs w:val="24"/>
              </w:rPr>
              <w:t>Bak</w:t>
            </w:r>
            <w:r w:rsidR="00C063B8" w:rsidRPr="00C063B8">
              <w:rPr>
                <w:rFonts w:ascii="Times New Roman" w:hAnsi="Times New Roman"/>
                <w:sz w:val="24"/>
                <w:szCs w:val="24"/>
              </w:rPr>
              <w:t>ë</w:t>
            </w:r>
            <w:r>
              <w:rPr>
                <w:rFonts w:ascii="Times New Roman" w:hAnsi="Times New Roman"/>
                <w:sz w:val="24"/>
                <w:szCs w:val="24"/>
              </w:rPr>
              <w:t>r</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C063B8" w:rsidRPr="006B31C7" w:rsidRDefault="00C063B8" w:rsidP="00023C42">
            <w:pPr>
              <w:spacing w:before="60" w:after="60" w:line="240" w:lineRule="auto"/>
              <w:jc w:val="center"/>
              <w:rPr>
                <w:rFonts w:ascii="Times New Roman" w:eastAsia="Times New Roman" w:hAnsi="Times New Roman"/>
                <w:color w:val="FF0000"/>
                <w:sz w:val="24"/>
                <w:szCs w:val="24"/>
                <w:lang w:eastAsia="sq-AL"/>
              </w:rPr>
            </w:pPr>
          </w:p>
        </w:tc>
        <w:tc>
          <w:tcPr>
            <w:tcW w:w="207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C063B8" w:rsidRPr="006B31C7" w:rsidRDefault="00C063B8" w:rsidP="00023C42">
            <w:pPr>
              <w:spacing w:before="60" w:after="60" w:line="240" w:lineRule="auto"/>
              <w:jc w:val="center"/>
              <w:rPr>
                <w:rFonts w:ascii="Times New Roman" w:eastAsia="Times New Roman" w:hAnsi="Times New Roman"/>
                <w:color w:val="FF0000"/>
                <w:sz w:val="24"/>
                <w:szCs w:val="24"/>
                <w:lang w:eastAsia="sq-AL"/>
              </w:rPr>
            </w:pPr>
          </w:p>
        </w:tc>
        <w:tc>
          <w:tcPr>
            <w:tcW w:w="198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063B8" w:rsidRPr="006B31C7" w:rsidRDefault="00C063B8" w:rsidP="00023C42">
            <w:pPr>
              <w:spacing w:before="60" w:after="60" w:line="240" w:lineRule="auto"/>
              <w:jc w:val="center"/>
              <w:rPr>
                <w:rFonts w:ascii="Times New Roman" w:eastAsia="Times New Roman" w:hAnsi="Times New Roman"/>
                <w:color w:val="FF0000"/>
                <w:sz w:val="24"/>
                <w:szCs w:val="24"/>
                <w:lang w:eastAsia="sq-AL"/>
              </w:rPr>
            </w:pPr>
            <w:r w:rsidRPr="00C063B8">
              <w:rPr>
                <w:rFonts w:ascii="Times New Roman" w:eastAsia="Times New Roman" w:hAnsi="Times New Roman"/>
                <w:sz w:val="24"/>
                <w:szCs w:val="24"/>
                <w:lang w:eastAsia="sq-AL"/>
              </w:rPr>
              <w:t>Kërkim-Zbulim</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063B8" w:rsidRPr="006B31C7" w:rsidRDefault="00C063B8" w:rsidP="00F34164">
            <w:pPr>
              <w:spacing w:before="60" w:after="60" w:line="240" w:lineRule="auto"/>
              <w:jc w:val="center"/>
              <w:rPr>
                <w:rFonts w:ascii="Times New Roman" w:eastAsia="Times New Roman" w:hAnsi="Times New Roman"/>
                <w:color w:val="FF0000"/>
                <w:sz w:val="24"/>
                <w:szCs w:val="24"/>
                <w:lang w:eastAsia="sq-AL"/>
              </w:rPr>
            </w:pPr>
            <w:r w:rsidRPr="00C063B8">
              <w:rPr>
                <w:rFonts w:ascii="Times New Roman" w:hAnsi="Times New Roman"/>
                <w:sz w:val="24"/>
                <w:szCs w:val="24"/>
              </w:rPr>
              <w:t xml:space="preserve">3.445 </w:t>
            </w:r>
          </w:p>
        </w:tc>
        <w:tc>
          <w:tcPr>
            <w:tcW w:w="863" w:type="dxa"/>
            <w:tcBorders>
              <w:top w:val="single" w:sz="4" w:space="0" w:color="auto"/>
              <w:left w:val="single" w:sz="4" w:space="0" w:color="auto"/>
              <w:bottom w:val="single" w:sz="4" w:space="0" w:color="auto"/>
              <w:right w:val="single" w:sz="4" w:space="0" w:color="auto"/>
            </w:tcBorders>
            <w:vAlign w:val="center"/>
            <w:hideMark/>
          </w:tcPr>
          <w:p w:rsidR="00C063B8" w:rsidRPr="00C063B8" w:rsidRDefault="00C063B8" w:rsidP="00023C42">
            <w:pPr>
              <w:spacing w:before="60" w:after="60" w:line="240" w:lineRule="auto"/>
              <w:jc w:val="center"/>
              <w:rPr>
                <w:rFonts w:ascii="Times New Roman" w:eastAsia="Times New Roman" w:hAnsi="Times New Roman"/>
                <w:sz w:val="24"/>
                <w:szCs w:val="24"/>
              </w:rPr>
            </w:pPr>
            <w:r w:rsidRPr="00C063B8">
              <w:rPr>
                <w:rFonts w:ascii="Times New Roman" w:eastAsia="Times New Roman" w:hAnsi="Times New Roman"/>
                <w:sz w:val="24"/>
                <w:szCs w:val="24"/>
              </w:rPr>
              <w:t>1</w:t>
            </w:r>
          </w:p>
        </w:tc>
        <w:tc>
          <w:tcPr>
            <w:tcW w:w="1284"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4641292</w:t>
            </w:r>
          </w:p>
        </w:tc>
        <w:tc>
          <w:tcPr>
            <w:tcW w:w="1311"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4424535</w:t>
            </w:r>
          </w:p>
        </w:tc>
      </w:tr>
      <w:tr w:rsidR="00C063B8" w:rsidRPr="006B31C7" w:rsidTr="00F34164">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hideMark/>
          </w:tcPr>
          <w:p w:rsidR="00C063B8" w:rsidRPr="006B31C7" w:rsidRDefault="00C063B8"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hideMark/>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hideMark/>
          </w:tcPr>
          <w:p w:rsidR="00C063B8" w:rsidRPr="00C063B8" w:rsidRDefault="00C063B8" w:rsidP="00023C42">
            <w:pPr>
              <w:spacing w:before="60" w:after="60" w:line="240" w:lineRule="auto"/>
              <w:jc w:val="center"/>
              <w:rPr>
                <w:rFonts w:ascii="Times New Roman" w:eastAsia="Times New Roman" w:hAnsi="Times New Roman"/>
                <w:sz w:val="24"/>
                <w:szCs w:val="24"/>
              </w:rPr>
            </w:pPr>
            <w:r w:rsidRPr="00C063B8">
              <w:rPr>
                <w:rFonts w:ascii="Times New Roman" w:eastAsia="Times New Roman" w:hAnsi="Times New Roman"/>
                <w:sz w:val="24"/>
                <w:szCs w:val="24"/>
              </w:rPr>
              <w:t>2</w:t>
            </w:r>
          </w:p>
        </w:tc>
        <w:tc>
          <w:tcPr>
            <w:tcW w:w="1284"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4642473</w:t>
            </w:r>
          </w:p>
        </w:tc>
        <w:tc>
          <w:tcPr>
            <w:tcW w:w="1311"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4424456</w:t>
            </w:r>
          </w:p>
        </w:tc>
      </w:tr>
      <w:tr w:rsidR="00C063B8" w:rsidRPr="006B31C7" w:rsidTr="00F34164">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003"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023C42">
            <w:pPr>
              <w:spacing w:before="60" w:after="60" w:line="240" w:lineRule="auto"/>
              <w:jc w:val="center"/>
              <w:rPr>
                <w:rFonts w:ascii="Times New Roman" w:eastAsia="Times New Roman" w:hAnsi="Times New Roman"/>
                <w:sz w:val="24"/>
                <w:szCs w:val="24"/>
              </w:rPr>
            </w:pPr>
            <w:r w:rsidRPr="00C063B8">
              <w:rPr>
                <w:rFonts w:ascii="Times New Roman" w:eastAsia="Times New Roman" w:hAnsi="Times New Roman"/>
                <w:sz w:val="24"/>
                <w:szCs w:val="24"/>
              </w:rPr>
              <w:t>3</w:t>
            </w:r>
          </w:p>
        </w:tc>
        <w:tc>
          <w:tcPr>
            <w:tcW w:w="1284"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4642473</w:t>
            </w:r>
          </w:p>
        </w:tc>
        <w:tc>
          <w:tcPr>
            <w:tcW w:w="1311"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4423608</w:t>
            </w:r>
          </w:p>
        </w:tc>
      </w:tr>
      <w:tr w:rsidR="00C063B8" w:rsidRPr="006B31C7" w:rsidTr="00F34164">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003"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023C42">
            <w:pPr>
              <w:spacing w:before="60" w:after="60" w:line="240" w:lineRule="auto"/>
              <w:jc w:val="center"/>
              <w:rPr>
                <w:rFonts w:ascii="Times New Roman" w:eastAsia="Times New Roman" w:hAnsi="Times New Roman"/>
                <w:sz w:val="24"/>
                <w:szCs w:val="24"/>
              </w:rPr>
            </w:pPr>
            <w:r w:rsidRPr="00C063B8">
              <w:rPr>
                <w:rFonts w:ascii="Times New Roman" w:eastAsia="Times New Roman" w:hAnsi="Times New Roman"/>
                <w:sz w:val="24"/>
                <w:szCs w:val="24"/>
              </w:rPr>
              <w:t>4</w:t>
            </w:r>
          </w:p>
        </w:tc>
        <w:tc>
          <w:tcPr>
            <w:tcW w:w="1284"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4643575</w:t>
            </w:r>
          </w:p>
        </w:tc>
        <w:tc>
          <w:tcPr>
            <w:tcW w:w="1311"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4423608</w:t>
            </w:r>
          </w:p>
        </w:tc>
      </w:tr>
      <w:tr w:rsidR="00C063B8" w:rsidRPr="006B31C7" w:rsidTr="00F34164">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003"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023C42">
            <w:pPr>
              <w:spacing w:before="60" w:after="60" w:line="240" w:lineRule="auto"/>
              <w:jc w:val="center"/>
              <w:rPr>
                <w:rFonts w:ascii="Times New Roman" w:eastAsia="Times New Roman" w:hAnsi="Times New Roman"/>
                <w:sz w:val="24"/>
                <w:szCs w:val="24"/>
              </w:rPr>
            </w:pPr>
            <w:r w:rsidRPr="00C063B8">
              <w:rPr>
                <w:rFonts w:ascii="Times New Roman" w:eastAsia="Times New Roman" w:hAnsi="Times New Roman"/>
                <w:sz w:val="24"/>
                <w:szCs w:val="24"/>
              </w:rPr>
              <w:t>5</w:t>
            </w:r>
          </w:p>
        </w:tc>
        <w:tc>
          <w:tcPr>
            <w:tcW w:w="1284"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4643575</w:t>
            </w:r>
          </w:p>
        </w:tc>
        <w:tc>
          <w:tcPr>
            <w:tcW w:w="1311"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4423396</w:t>
            </w:r>
          </w:p>
        </w:tc>
      </w:tr>
      <w:tr w:rsidR="00C063B8" w:rsidRPr="006B31C7" w:rsidTr="00F34164">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003"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023C42">
            <w:pPr>
              <w:spacing w:before="60" w:after="60" w:line="240" w:lineRule="auto"/>
              <w:jc w:val="center"/>
              <w:rPr>
                <w:rFonts w:ascii="Times New Roman" w:eastAsia="Times New Roman" w:hAnsi="Times New Roman"/>
                <w:sz w:val="24"/>
                <w:szCs w:val="24"/>
              </w:rPr>
            </w:pPr>
            <w:r w:rsidRPr="00C063B8">
              <w:rPr>
                <w:rFonts w:ascii="Times New Roman" w:eastAsia="Times New Roman" w:hAnsi="Times New Roman"/>
                <w:sz w:val="24"/>
                <w:szCs w:val="24"/>
              </w:rPr>
              <w:t>6</w:t>
            </w:r>
          </w:p>
        </w:tc>
        <w:tc>
          <w:tcPr>
            <w:tcW w:w="1284"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4644829</w:t>
            </w:r>
          </w:p>
        </w:tc>
        <w:tc>
          <w:tcPr>
            <w:tcW w:w="1311"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4423385</w:t>
            </w:r>
          </w:p>
        </w:tc>
      </w:tr>
      <w:tr w:rsidR="00C063B8" w:rsidRPr="006B31C7" w:rsidTr="00F34164">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003"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023C42">
            <w:pPr>
              <w:spacing w:before="60" w:after="60" w:line="240" w:lineRule="auto"/>
              <w:jc w:val="center"/>
              <w:rPr>
                <w:rFonts w:ascii="Times New Roman" w:eastAsia="Times New Roman" w:hAnsi="Times New Roman"/>
                <w:sz w:val="24"/>
                <w:szCs w:val="24"/>
              </w:rPr>
            </w:pPr>
            <w:r w:rsidRPr="00C063B8">
              <w:rPr>
                <w:rFonts w:ascii="Times New Roman" w:eastAsia="Times New Roman" w:hAnsi="Times New Roman"/>
                <w:sz w:val="24"/>
                <w:szCs w:val="24"/>
              </w:rPr>
              <w:t>7</w:t>
            </w:r>
          </w:p>
        </w:tc>
        <w:tc>
          <w:tcPr>
            <w:tcW w:w="1284"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4644368</w:t>
            </w:r>
          </w:p>
        </w:tc>
        <w:tc>
          <w:tcPr>
            <w:tcW w:w="1311"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4423918</w:t>
            </w:r>
          </w:p>
        </w:tc>
      </w:tr>
      <w:tr w:rsidR="00C063B8" w:rsidRPr="006B31C7" w:rsidTr="00F34164">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003"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023C42">
            <w:pPr>
              <w:spacing w:before="60" w:after="60" w:line="240" w:lineRule="auto"/>
              <w:jc w:val="center"/>
              <w:rPr>
                <w:rFonts w:ascii="Times New Roman" w:eastAsia="Times New Roman" w:hAnsi="Times New Roman"/>
                <w:sz w:val="24"/>
                <w:szCs w:val="24"/>
              </w:rPr>
            </w:pPr>
            <w:r w:rsidRPr="00C063B8">
              <w:rPr>
                <w:rFonts w:ascii="Times New Roman" w:eastAsia="Times New Roman" w:hAnsi="Times New Roman"/>
                <w:sz w:val="24"/>
                <w:szCs w:val="24"/>
              </w:rPr>
              <w:t>8</w:t>
            </w:r>
          </w:p>
        </w:tc>
        <w:tc>
          <w:tcPr>
            <w:tcW w:w="1284"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4644739</w:t>
            </w:r>
          </w:p>
        </w:tc>
        <w:tc>
          <w:tcPr>
            <w:tcW w:w="1311"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4424240</w:t>
            </w:r>
          </w:p>
        </w:tc>
      </w:tr>
      <w:tr w:rsidR="00C063B8" w:rsidRPr="006B31C7" w:rsidTr="00F34164">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003"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023C42">
            <w:pPr>
              <w:spacing w:before="60" w:after="60" w:line="240" w:lineRule="auto"/>
              <w:jc w:val="center"/>
              <w:rPr>
                <w:rFonts w:ascii="Times New Roman" w:eastAsia="Times New Roman" w:hAnsi="Times New Roman"/>
                <w:sz w:val="24"/>
                <w:szCs w:val="24"/>
              </w:rPr>
            </w:pPr>
            <w:r w:rsidRPr="00C063B8">
              <w:rPr>
                <w:rFonts w:ascii="Times New Roman" w:eastAsia="Times New Roman" w:hAnsi="Times New Roman"/>
                <w:sz w:val="24"/>
                <w:szCs w:val="24"/>
              </w:rPr>
              <w:t>9</w:t>
            </w:r>
          </w:p>
        </w:tc>
        <w:tc>
          <w:tcPr>
            <w:tcW w:w="1284"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4644507</w:t>
            </w:r>
          </w:p>
        </w:tc>
        <w:tc>
          <w:tcPr>
            <w:tcW w:w="1311"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4424582</w:t>
            </w:r>
          </w:p>
        </w:tc>
      </w:tr>
      <w:tr w:rsidR="00C063B8" w:rsidRPr="006B31C7" w:rsidTr="00F34164">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003"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sz w:val="24"/>
                <w:szCs w:val="24"/>
              </w:rPr>
            </w:pPr>
            <w:r w:rsidRPr="00C063B8">
              <w:rPr>
                <w:rFonts w:ascii="Times New Roman" w:eastAsia="Times New Roman" w:hAnsi="Times New Roman"/>
                <w:sz w:val="24"/>
                <w:szCs w:val="24"/>
              </w:rPr>
              <w:t>10</w:t>
            </w:r>
          </w:p>
        </w:tc>
        <w:tc>
          <w:tcPr>
            <w:tcW w:w="1284"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4643334</w:t>
            </w:r>
          </w:p>
        </w:tc>
        <w:tc>
          <w:tcPr>
            <w:tcW w:w="1311"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4425025</w:t>
            </w:r>
          </w:p>
        </w:tc>
      </w:tr>
      <w:tr w:rsidR="00C063B8" w:rsidRPr="006B31C7" w:rsidTr="00F34164">
        <w:trPr>
          <w:trHeight w:val="311"/>
          <w:jc w:val="center"/>
        </w:trPr>
        <w:tc>
          <w:tcPr>
            <w:tcW w:w="1813"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en-GB"/>
              </w:rPr>
            </w:pPr>
          </w:p>
        </w:tc>
        <w:tc>
          <w:tcPr>
            <w:tcW w:w="1569"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207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1003" w:type="dxa"/>
            <w:vMerge/>
            <w:tcBorders>
              <w:top w:val="single" w:sz="4" w:space="0" w:color="auto"/>
              <w:left w:val="single" w:sz="4" w:space="0" w:color="auto"/>
              <w:bottom w:val="single" w:sz="4" w:space="0" w:color="auto"/>
              <w:right w:val="single" w:sz="4" w:space="0" w:color="auto"/>
            </w:tcBorders>
            <w:vAlign w:val="center"/>
          </w:tcPr>
          <w:p w:rsidR="00C063B8" w:rsidRPr="006B31C7" w:rsidRDefault="00C063B8" w:rsidP="00023C42">
            <w:pPr>
              <w:spacing w:before="60" w:after="60" w:line="240" w:lineRule="auto"/>
              <w:rPr>
                <w:rFonts w:ascii="Times New Roman" w:eastAsia="Times New Roman" w:hAnsi="Times New Roman"/>
                <w:color w:val="FF0000"/>
                <w:sz w:val="24"/>
                <w:szCs w:val="24"/>
                <w:lang w:eastAsia="sq-AL"/>
              </w:rPr>
            </w:pPr>
          </w:p>
        </w:tc>
        <w:tc>
          <w:tcPr>
            <w:tcW w:w="863"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023C42">
            <w:pPr>
              <w:spacing w:before="60" w:after="60" w:line="240" w:lineRule="auto"/>
              <w:jc w:val="center"/>
              <w:rPr>
                <w:rFonts w:ascii="Times New Roman" w:eastAsia="Times New Roman" w:hAnsi="Times New Roman"/>
                <w:sz w:val="24"/>
                <w:szCs w:val="24"/>
              </w:rPr>
            </w:pPr>
            <w:r w:rsidRPr="00C063B8">
              <w:rPr>
                <w:rFonts w:ascii="Times New Roman" w:eastAsia="Times New Roman" w:hAnsi="Times New Roman"/>
                <w:sz w:val="24"/>
                <w:szCs w:val="24"/>
              </w:rPr>
              <w:t>11</w:t>
            </w:r>
          </w:p>
        </w:tc>
        <w:tc>
          <w:tcPr>
            <w:tcW w:w="1284"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4642272</w:t>
            </w:r>
          </w:p>
        </w:tc>
        <w:tc>
          <w:tcPr>
            <w:tcW w:w="1311" w:type="dxa"/>
            <w:tcBorders>
              <w:top w:val="single" w:sz="4" w:space="0" w:color="auto"/>
              <w:left w:val="single" w:sz="4" w:space="0" w:color="auto"/>
              <w:bottom w:val="single" w:sz="4" w:space="0" w:color="auto"/>
              <w:right w:val="single" w:sz="4" w:space="0" w:color="auto"/>
            </w:tcBorders>
            <w:vAlign w:val="center"/>
          </w:tcPr>
          <w:p w:rsidR="00C063B8" w:rsidRPr="00C063B8" w:rsidRDefault="00C063B8" w:rsidP="00C063B8">
            <w:pPr>
              <w:spacing w:before="60" w:after="60" w:line="240" w:lineRule="auto"/>
              <w:jc w:val="center"/>
              <w:rPr>
                <w:rFonts w:ascii="Times New Roman" w:eastAsia="Times New Roman" w:hAnsi="Times New Roman"/>
              </w:rPr>
            </w:pPr>
            <w:r w:rsidRPr="00C063B8">
              <w:rPr>
                <w:rFonts w:ascii="Times New Roman" w:eastAsia="Times New Roman" w:hAnsi="Times New Roman"/>
              </w:rPr>
              <w:t>4425155</w:t>
            </w:r>
          </w:p>
        </w:tc>
      </w:tr>
    </w:tbl>
    <w:p w:rsidR="00AC57A9" w:rsidRDefault="00AC57A9" w:rsidP="00BE1A93">
      <w:pPr>
        <w:spacing w:before="120" w:after="120"/>
        <w:jc w:val="both"/>
        <w:rPr>
          <w:rFonts w:ascii="Times New Roman" w:eastAsia="Times New Roman" w:hAnsi="Times New Roman"/>
          <w:b/>
          <w:sz w:val="24"/>
          <w:szCs w:val="24"/>
        </w:rPr>
      </w:pPr>
    </w:p>
    <w:p w:rsidR="00BE1A93" w:rsidRPr="00C063B8" w:rsidRDefault="00BE1A93" w:rsidP="00BE1A93">
      <w:pPr>
        <w:spacing w:before="120" w:after="120"/>
        <w:jc w:val="both"/>
        <w:rPr>
          <w:rFonts w:ascii="Times New Roman" w:eastAsia="Times New Roman" w:hAnsi="Times New Roman"/>
          <w:b/>
          <w:sz w:val="24"/>
          <w:szCs w:val="24"/>
        </w:rPr>
      </w:pPr>
      <w:r w:rsidRPr="00C063B8">
        <w:rPr>
          <w:rFonts w:ascii="Times New Roman" w:eastAsia="Times New Roman" w:hAnsi="Times New Roman"/>
          <w:b/>
          <w:sz w:val="24"/>
          <w:szCs w:val="24"/>
        </w:rPr>
        <w:lastRenderedPageBreak/>
        <w:t xml:space="preserve">Kriteret minimale për zonën konkurruese Nr. </w:t>
      </w:r>
      <w:r w:rsidR="00C063B8" w:rsidRPr="00C063B8">
        <w:rPr>
          <w:rFonts w:ascii="Times New Roman" w:eastAsia="Times New Roman" w:hAnsi="Times New Roman"/>
          <w:b/>
          <w:sz w:val="24"/>
          <w:szCs w:val="24"/>
          <w:lang w:eastAsia="sq-AL"/>
        </w:rPr>
        <w:t>122</w:t>
      </w:r>
      <w:r w:rsidR="00F34164" w:rsidRPr="00C063B8">
        <w:rPr>
          <w:rFonts w:ascii="Times New Roman" w:eastAsia="Times New Roman" w:hAnsi="Times New Roman"/>
          <w:b/>
          <w:sz w:val="24"/>
          <w:szCs w:val="24"/>
          <w:lang w:eastAsia="sq-AL"/>
        </w:rPr>
        <w:t>/1</w:t>
      </w:r>
    </w:p>
    <w:tbl>
      <w:tblPr>
        <w:tblW w:w="131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8"/>
        <w:gridCol w:w="1776"/>
        <w:gridCol w:w="1348"/>
        <w:gridCol w:w="1449"/>
        <w:gridCol w:w="2952"/>
      </w:tblGrid>
      <w:tr w:rsidR="00C063B8" w:rsidRPr="00C063B8" w:rsidTr="00023C42">
        <w:trPr>
          <w:trHeight w:val="820"/>
        </w:trPr>
        <w:tc>
          <w:tcPr>
            <w:tcW w:w="0" w:type="auto"/>
            <w:tcBorders>
              <w:top w:val="single" w:sz="4" w:space="0" w:color="auto"/>
              <w:left w:val="single" w:sz="4" w:space="0" w:color="auto"/>
              <w:bottom w:val="single" w:sz="4" w:space="0" w:color="auto"/>
              <w:right w:val="single" w:sz="4" w:space="0" w:color="auto"/>
            </w:tcBorders>
            <w:noWrap/>
            <w:vAlign w:val="center"/>
          </w:tcPr>
          <w:p w:rsidR="00BE1A93" w:rsidRPr="00C063B8" w:rsidRDefault="00BE1A93" w:rsidP="00023C42">
            <w:pPr>
              <w:spacing w:after="0" w:line="240" w:lineRule="auto"/>
              <w:jc w:val="center"/>
              <w:rPr>
                <w:rFonts w:ascii="Times New Roman" w:eastAsia="Times New Roman" w:hAnsi="Times New Roman"/>
                <w:sz w:val="24"/>
                <w:szCs w:val="24"/>
                <w:lang w:eastAsia="sq-AL"/>
              </w:rPr>
            </w:pPr>
            <w:r w:rsidRPr="00C063B8">
              <w:rPr>
                <w:rFonts w:ascii="Times New Roman" w:eastAsia="Times New Roman" w:hAnsi="Times New Roman"/>
                <w:sz w:val="24"/>
                <w:szCs w:val="24"/>
                <w:lang w:eastAsia="sq-AL"/>
              </w:rPr>
              <w:t>Emri i objektit minerar</w:t>
            </w:r>
          </w:p>
        </w:tc>
        <w:tc>
          <w:tcPr>
            <w:tcW w:w="0" w:type="auto"/>
            <w:tcBorders>
              <w:top w:val="single" w:sz="4" w:space="0" w:color="auto"/>
              <w:left w:val="single" w:sz="4" w:space="0" w:color="auto"/>
              <w:bottom w:val="single" w:sz="4" w:space="0" w:color="auto"/>
              <w:right w:val="single" w:sz="4" w:space="0" w:color="auto"/>
            </w:tcBorders>
            <w:vAlign w:val="center"/>
          </w:tcPr>
          <w:p w:rsidR="00BE1A93" w:rsidRPr="00C063B8" w:rsidRDefault="00BE1A93" w:rsidP="00023C42">
            <w:pPr>
              <w:spacing w:after="0" w:line="240" w:lineRule="auto"/>
              <w:jc w:val="center"/>
              <w:rPr>
                <w:rFonts w:ascii="Times New Roman" w:eastAsia="Times New Roman" w:hAnsi="Times New Roman"/>
                <w:sz w:val="24"/>
                <w:szCs w:val="24"/>
                <w:lang w:eastAsia="sq-AL"/>
              </w:rPr>
            </w:pPr>
            <w:r w:rsidRPr="00C063B8">
              <w:rPr>
                <w:rFonts w:ascii="Times New Roman" w:eastAsia="Times New Roman" w:hAnsi="Times New Roman"/>
                <w:sz w:val="24"/>
                <w:szCs w:val="24"/>
                <w:lang w:eastAsia="sq-AL"/>
              </w:rPr>
              <w:t>Lloji i veprimtarisë minerare kërkim-zbulim dhe/ose shfrytëzim</w:t>
            </w:r>
          </w:p>
        </w:tc>
        <w:tc>
          <w:tcPr>
            <w:tcW w:w="0" w:type="auto"/>
            <w:tcBorders>
              <w:top w:val="single" w:sz="4" w:space="0" w:color="auto"/>
              <w:left w:val="single" w:sz="4" w:space="0" w:color="auto"/>
              <w:bottom w:val="single" w:sz="4" w:space="0" w:color="auto"/>
              <w:right w:val="single" w:sz="4" w:space="0" w:color="auto"/>
            </w:tcBorders>
            <w:vAlign w:val="center"/>
          </w:tcPr>
          <w:p w:rsidR="00BE1A93" w:rsidRPr="00C063B8" w:rsidRDefault="00BE1A93" w:rsidP="00023C42">
            <w:pPr>
              <w:spacing w:after="0" w:line="240" w:lineRule="auto"/>
              <w:jc w:val="center"/>
              <w:rPr>
                <w:rFonts w:ascii="Times New Roman" w:eastAsia="Times New Roman" w:hAnsi="Times New Roman"/>
                <w:sz w:val="24"/>
                <w:szCs w:val="24"/>
                <w:lang w:eastAsia="sq-AL"/>
              </w:rPr>
            </w:pPr>
            <w:r w:rsidRPr="00C063B8">
              <w:rPr>
                <w:rFonts w:ascii="Times New Roman" w:eastAsia="Times New Roman" w:hAnsi="Times New Roman"/>
                <w:sz w:val="24"/>
                <w:szCs w:val="24"/>
                <w:lang w:eastAsia="sq-AL"/>
              </w:rPr>
              <w:t>Vlera minimale e sipërfaqes km</w:t>
            </w:r>
            <w:r w:rsidRPr="00C063B8">
              <w:rPr>
                <w:rFonts w:ascii="Times New Roman" w:eastAsia="Times New Roman" w:hAnsi="Times New Roman"/>
                <w:sz w:val="24"/>
                <w:szCs w:val="24"/>
                <w:vertAlign w:val="superscript"/>
                <w:lang w:eastAsia="sq-AL"/>
              </w:rPr>
              <w:t>2</w:t>
            </w:r>
          </w:p>
        </w:tc>
        <w:tc>
          <w:tcPr>
            <w:tcW w:w="0" w:type="auto"/>
            <w:tcBorders>
              <w:top w:val="single" w:sz="4" w:space="0" w:color="auto"/>
              <w:left w:val="single" w:sz="4" w:space="0" w:color="auto"/>
              <w:bottom w:val="single" w:sz="4" w:space="0" w:color="auto"/>
              <w:right w:val="single" w:sz="4" w:space="0" w:color="auto"/>
            </w:tcBorders>
            <w:vAlign w:val="center"/>
          </w:tcPr>
          <w:p w:rsidR="00BE1A93" w:rsidRPr="00C063B8" w:rsidRDefault="00BE1A93" w:rsidP="00023C42">
            <w:pPr>
              <w:spacing w:after="0" w:line="240" w:lineRule="auto"/>
              <w:jc w:val="center"/>
              <w:rPr>
                <w:rFonts w:ascii="Times New Roman" w:eastAsia="Times New Roman" w:hAnsi="Times New Roman"/>
                <w:sz w:val="24"/>
                <w:szCs w:val="24"/>
                <w:lang w:eastAsia="sq-AL"/>
              </w:rPr>
            </w:pPr>
            <w:r w:rsidRPr="00C063B8">
              <w:rPr>
                <w:rFonts w:ascii="Times New Roman" w:eastAsia="Times New Roman" w:hAnsi="Times New Roman"/>
                <w:sz w:val="24"/>
                <w:szCs w:val="24"/>
                <w:lang w:eastAsia="sq-AL"/>
              </w:rPr>
              <w:t>Sasia minimale e prodhimit, ton ose m</w:t>
            </w:r>
            <w:r w:rsidRPr="00C063B8">
              <w:rPr>
                <w:rFonts w:ascii="Times New Roman" w:eastAsia="Times New Roman" w:hAnsi="Times New Roman"/>
                <w:sz w:val="24"/>
                <w:szCs w:val="24"/>
                <w:vertAlign w:val="superscript"/>
                <w:lang w:eastAsia="sq-AL"/>
              </w:rPr>
              <w:t>3</w:t>
            </w:r>
            <w:r w:rsidRPr="00C063B8">
              <w:rPr>
                <w:rFonts w:ascii="Times New Roman" w:eastAsia="Times New Roman" w:hAnsi="Times New Roman"/>
                <w:sz w:val="24"/>
                <w:szCs w:val="24"/>
                <w:lang w:eastAsia="sq-AL"/>
              </w:rPr>
              <w:t>/vit</w:t>
            </w:r>
          </w:p>
        </w:tc>
        <w:tc>
          <w:tcPr>
            <w:tcW w:w="2952" w:type="dxa"/>
            <w:tcBorders>
              <w:top w:val="single" w:sz="4" w:space="0" w:color="auto"/>
              <w:left w:val="single" w:sz="4" w:space="0" w:color="auto"/>
              <w:bottom w:val="single" w:sz="4" w:space="0" w:color="auto"/>
              <w:right w:val="single" w:sz="4" w:space="0" w:color="auto"/>
            </w:tcBorders>
            <w:vAlign w:val="center"/>
          </w:tcPr>
          <w:p w:rsidR="00BE1A93" w:rsidRPr="00C063B8" w:rsidRDefault="00BE1A93" w:rsidP="00023C42">
            <w:pPr>
              <w:spacing w:after="0" w:line="240" w:lineRule="auto"/>
              <w:jc w:val="center"/>
              <w:rPr>
                <w:rFonts w:ascii="Times New Roman" w:eastAsia="Times New Roman" w:hAnsi="Times New Roman"/>
                <w:sz w:val="24"/>
                <w:szCs w:val="24"/>
                <w:lang w:eastAsia="sq-AL"/>
              </w:rPr>
            </w:pPr>
            <w:r w:rsidRPr="00C063B8">
              <w:rPr>
                <w:rFonts w:ascii="Times New Roman" w:eastAsia="Times New Roman" w:hAnsi="Times New Roman"/>
                <w:sz w:val="24"/>
                <w:szCs w:val="24"/>
                <w:lang w:eastAsia="sq-AL"/>
              </w:rPr>
              <w:t xml:space="preserve">Vlera minimale e investimit </w:t>
            </w:r>
          </w:p>
          <w:p w:rsidR="00BE1A93" w:rsidRPr="00C063B8" w:rsidRDefault="00BE1A93" w:rsidP="00023C42">
            <w:pPr>
              <w:spacing w:after="0" w:line="240" w:lineRule="auto"/>
              <w:jc w:val="center"/>
              <w:rPr>
                <w:rFonts w:ascii="Times New Roman" w:eastAsia="Times New Roman" w:hAnsi="Times New Roman"/>
                <w:sz w:val="24"/>
                <w:szCs w:val="24"/>
                <w:lang w:eastAsia="sq-AL"/>
              </w:rPr>
            </w:pPr>
            <w:r w:rsidRPr="00C063B8">
              <w:rPr>
                <w:rFonts w:ascii="Times New Roman" w:eastAsia="Times New Roman" w:hAnsi="Times New Roman"/>
                <w:sz w:val="24"/>
                <w:szCs w:val="24"/>
                <w:lang w:eastAsia="sq-AL"/>
              </w:rPr>
              <w:t>(pa TVSH) mln leke/ për prodhimin vjetor minimal</w:t>
            </w:r>
          </w:p>
        </w:tc>
      </w:tr>
      <w:tr w:rsidR="006B31C7" w:rsidRPr="006B31C7" w:rsidTr="00023C42">
        <w:trPr>
          <w:trHeight w:val="832"/>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BE1A93" w:rsidRPr="006B31C7" w:rsidRDefault="00C063B8" w:rsidP="00023C42">
            <w:pPr>
              <w:spacing w:after="0" w:line="240" w:lineRule="auto"/>
              <w:rPr>
                <w:rFonts w:ascii="Times New Roman" w:eastAsia="Times New Roman" w:hAnsi="Times New Roman"/>
                <w:color w:val="FF0000"/>
                <w:sz w:val="24"/>
                <w:szCs w:val="24"/>
                <w:lang w:eastAsia="sq-AL"/>
              </w:rPr>
            </w:pPr>
            <w:r w:rsidRPr="00C063B8">
              <w:rPr>
                <w:rFonts w:ascii="Times New Roman" w:eastAsia="Times New Roman" w:hAnsi="Times New Roman"/>
                <w:sz w:val="24"/>
                <w:szCs w:val="24"/>
                <w:lang w:eastAsia="en-GB"/>
              </w:rPr>
              <w:t xml:space="preserve">Objekti Maja e Plumthit - Letiten, Mirditë, Qarku </w:t>
            </w:r>
            <w:r w:rsidRPr="00C063B8">
              <w:rPr>
                <w:rFonts w:ascii="Times New Roman" w:eastAsia="Times New Roman" w:hAnsi="Times New Roman"/>
                <w:sz w:val="24"/>
                <w:szCs w:val="24"/>
                <w:lang w:eastAsia="sq-AL"/>
              </w:rPr>
              <w:t>Lezhë</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BE1A93" w:rsidRPr="00C063B8" w:rsidRDefault="00BE1A93" w:rsidP="00023C42">
            <w:pPr>
              <w:spacing w:after="0" w:line="240" w:lineRule="auto"/>
              <w:jc w:val="center"/>
              <w:rPr>
                <w:rFonts w:ascii="Times New Roman" w:eastAsia="Times New Roman" w:hAnsi="Times New Roman"/>
                <w:sz w:val="24"/>
                <w:szCs w:val="24"/>
                <w:lang w:eastAsia="sq-AL"/>
              </w:rPr>
            </w:pPr>
            <w:r w:rsidRPr="00C063B8">
              <w:rPr>
                <w:rFonts w:ascii="Times New Roman" w:eastAsia="Times New Roman" w:hAnsi="Times New Roman"/>
                <w:sz w:val="24"/>
                <w:szCs w:val="24"/>
                <w:lang w:eastAsia="sq-AL"/>
              </w:rPr>
              <w:t>Kërkim - Zbulim</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BE1A93" w:rsidRPr="00C063B8" w:rsidRDefault="00BE1A93" w:rsidP="00023C42">
            <w:pPr>
              <w:spacing w:after="0" w:line="240" w:lineRule="auto"/>
              <w:jc w:val="center"/>
              <w:rPr>
                <w:rFonts w:ascii="Times New Roman" w:eastAsia="Times New Roman" w:hAnsi="Times New Roman"/>
                <w:sz w:val="24"/>
                <w:szCs w:val="24"/>
                <w:lang w:eastAsia="sq-AL"/>
              </w:rPr>
            </w:pPr>
            <w:r w:rsidRPr="00C063B8">
              <w:rPr>
                <w:rFonts w:ascii="Times New Roman" w:eastAsia="Times New Roman" w:hAnsi="Times New Roman"/>
                <w:sz w:val="24"/>
                <w:szCs w:val="24"/>
                <w:lang w:eastAsia="sq-AL"/>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BE1A93" w:rsidRPr="006B31C7" w:rsidRDefault="00BE1A93" w:rsidP="00023C42">
            <w:pPr>
              <w:spacing w:after="0" w:line="240" w:lineRule="auto"/>
              <w:jc w:val="center"/>
              <w:rPr>
                <w:rFonts w:ascii="Times New Roman" w:eastAsia="Times New Roman" w:hAnsi="Times New Roman"/>
                <w:color w:val="FF0000"/>
                <w:sz w:val="24"/>
                <w:szCs w:val="24"/>
                <w:lang w:eastAsia="sq-AL"/>
              </w:rPr>
            </w:pPr>
          </w:p>
        </w:tc>
        <w:tc>
          <w:tcPr>
            <w:tcW w:w="29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E1A93" w:rsidRPr="006B31C7" w:rsidRDefault="00C063B8" w:rsidP="00023C42">
            <w:pPr>
              <w:spacing w:after="0" w:line="240" w:lineRule="auto"/>
              <w:jc w:val="center"/>
              <w:rPr>
                <w:rFonts w:ascii="Times New Roman" w:eastAsia="Times New Roman" w:hAnsi="Times New Roman"/>
                <w:color w:val="FF0000"/>
                <w:sz w:val="24"/>
                <w:szCs w:val="24"/>
                <w:lang w:eastAsia="sq-AL"/>
              </w:rPr>
            </w:pPr>
            <w:r w:rsidRPr="00C063B8">
              <w:rPr>
                <w:rFonts w:ascii="Times New Roman" w:eastAsia="Times New Roman" w:hAnsi="Times New Roman"/>
                <w:sz w:val="24"/>
                <w:szCs w:val="24"/>
                <w:lang w:eastAsia="sq-AL"/>
              </w:rPr>
              <w:t>8.957</w:t>
            </w:r>
          </w:p>
        </w:tc>
      </w:tr>
    </w:tbl>
    <w:p w:rsidR="00BE1A93" w:rsidRPr="006B31C7" w:rsidRDefault="00BE1A93" w:rsidP="00C01F42">
      <w:pPr>
        <w:widowControl w:val="0"/>
        <w:adjustRightInd w:val="0"/>
        <w:spacing w:after="0" w:line="360" w:lineRule="atLeast"/>
        <w:ind w:left="540"/>
        <w:jc w:val="center"/>
        <w:rPr>
          <w:rFonts w:ascii="Times New Roman" w:eastAsia="Times New Roman" w:hAnsi="Times New Roman"/>
          <w:b/>
          <w:color w:val="FF0000"/>
          <w:sz w:val="24"/>
          <w:szCs w:val="24"/>
          <w:lang w:eastAsia="sq-AL"/>
        </w:rPr>
        <w:sectPr w:rsidR="00BE1A93" w:rsidRPr="006B31C7" w:rsidSect="00BE1A93">
          <w:pgSz w:w="15840" w:h="12240" w:orient="landscape"/>
          <w:pgMar w:top="1440" w:right="1440" w:bottom="1440" w:left="1440" w:header="720" w:footer="720" w:gutter="0"/>
          <w:cols w:space="720"/>
          <w:docGrid w:linePitch="299"/>
        </w:sectPr>
      </w:pPr>
    </w:p>
    <w:p w:rsidR="00CA2123" w:rsidRDefault="00F34164" w:rsidP="00243B07">
      <w:pPr>
        <w:widowControl w:val="0"/>
        <w:adjustRightInd w:val="0"/>
        <w:spacing w:after="0" w:line="360" w:lineRule="atLeast"/>
        <w:jc w:val="center"/>
        <w:rPr>
          <w:rFonts w:ascii="Times New Roman" w:eastAsia="Times New Roman" w:hAnsi="Times New Roman"/>
          <w:b/>
          <w:sz w:val="24"/>
          <w:szCs w:val="24"/>
          <w:lang w:eastAsia="sq-AL"/>
        </w:rPr>
      </w:pPr>
      <w:r w:rsidRPr="00292F00">
        <w:rPr>
          <w:rFonts w:ascii="Times New Roman" w:eastAsia="Times New Roman" w:hAnsi="Times New Roman"/>
          <w:b/>
          <w:sz w:val="24"/>
          <w:szCs w:val="24"/>
        </w:rPr>
        <w:lastRenderedPageBreak/>
        <w:t>Harta topografike në shkalle 1:25000 e zonës minerare konkurruese Nr.</w:t>
      </w:r>
      <w:r w:rsidRPr="00686671">
        <w:rPr>
          <w:rFonts w:ascii="Times New Roman" w:eastAsia="Times New Roman" w:hAnsi="Times New Roman"/>
          <w:b/>
          <w:sz w:val="24"/>
          <w:szCs w:val="24"/>
          <w:lang w:eastAsia="sq-AL"/>
        </w:rPr>
        <w:t xml:space="preserve"> </w:t>
      </w:r>
      <w:r w:rsidR="006B31C7">
        <w:rPr>
          <w:rFonts w:ascii="Times New Roman" w:eastAsia="Times New Roman" w:hAnsi="Times New Roman"/>
          <w:b/>
          <w:sz w:val="24"/>
          <w:szCs w:val="24"/>
          <w:lang w:eastAsia="sq-AL"/>
        </w:rPr>
        <w:t>122/1</w:t>
      </w:r>
    </w:p>
    <w:p w:rsidR="00243B07" w:rsidRDefault="00243B07" w:rsidP="00243B07">
      <w:pPr>
        <w:widowControl w:val="0"/>
        <w:adjustRightInd w:val="0"/>
        <w:spacing w:after="0" w:line="360" w:lineRule="atLeast"/>
        <w:jc w:val="center"/>
        <w:rPr>
          <w:rFonts w:ascii="Times New Roman" w:eastAsia="Times New Roman" w:hAnsi="Times New Roman"/>
          <w:b/>
          <w:sz w:val="24"/>
          <w:szCs w:val="24"/>
          <w:lang w:eastAsia="sq-AL"/>
        </w:rPr>
      </w:pPr>
      <w:r>
        <w:rPr>
          <w:noProof/>
          <w:lang w:val="en-US"/>
        </w:rPr>
        <w:drawing>
          <wp:inline distT="0" distB="0" distL="0" distR="0" wp14:anchorId="0C6DCAD8" wp14:editId="3365C5D3">
            <wp:extent cx="5658831" cy="79274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57850" cy="7926077"/>
                    </a:xfrm>
                    <a:prstGeom prst="rect">
                      <a:avLst/>
                    </a:prstGeom>
                  </pic:spPr>
                </pic:pic>
              </a:graphicData>
            </a:graphic>
          </wp:inline>
        </w:drawing>
      </w:r>
    </w:p>
    <w:p w:rsidR="00E81710" w:rsidRPr="00992582" w:rsidRDefault="00EA15A8" w:rsidP="00833DEA">
      <w:pPr>
        <w:spacing w:before="120" w:after="120" w:line="360" w:lineRule="auto"/>
        <w:jc w:val="center"/>
        <w:rPr>
          <w:rFonts w:ascii="Times New Roman" w:hAnsi="Times New Roman"/>
          <w:b/>
          <w:sz w:val="24"/>
          <w:szCs w:val="24"/>
          <w:lang w:val="sv-SE"/>
        </w:rPr>
      </w:pPr>
      <w:r w:rsidRPr="00992582">
        <w:rPr>
          <w:rFonts w:ascii="Times New Roman" w:hAnsi="Times New Roman"/>
          <w:b/>
          <w:sz w:val="24"/>
          <w:szCs w:val="24"/>
          <w:lang w:val="sv-SE"/>
        </w:rPr>
        <w:lastRenderedPageBreak/>
        <w:t>REPUBLIKA E SHQIPËRISË</w:t>
      </w:r>
    </w:p>
    <w:p w:rsidR="00E81710" w:rsidRPr="00992582" w:rsidRDefault="00E81710" w:rsidP="00833DEA">
      <w:pPr>
        <w:pStyle w:val="Subtitle"/>
        <w:spacing w:after="0" w:line="360" w:lineRule="auto"/>
        <w:rPr>
          <w:sz w:val="24"/>
          <w:szCs w:val="24"/>
          <w:lang w:val="sv-SE"/>
        </w:rPr>
      </w:pPr>
      <w:r w:rsidRPr="00992582">
        <w:rPr>
          <w:sz w:val="24"/>
          <w:szCs w:val="24"/>
          <w:lang w:val="sv-SE"/>
        </w:rPr>
        <w:t xml:space="preserve">ministria e </w:t>
      </w:r>
      <w:r w:rsidR="00C062B5" w:rsidRPr="00992582">
        <w:rPr>
          <w:sz w:val="24"/>
          <w:szCs w:val="24"/>
          <w:lang w:val="sv-SE"/>
        </w:rPr>
        <w:t>INFRASTRUKTUR</w:t>
      </w:r>
      <w:r w:rsidR="003A2064" w:rsidRPr="00992582">
        <w:rPr>
          <w:b w:val="0"/>
          <w:sz w:val="24"/>
          <w:szCs w:val="24"/>
          <w:lang w:val="sv-SE"/>
        </w:rPr>
        <w:t>Ë</w:t>
      </w:r>
      <w:r w:rsidR="00C062B5" w:rsidRPr="00992582">
        <w:rPr>
          <w:sz w:val="24"/>
          <w:szCs w:val="24"/>
          <w:lang w:val="sv-SE"/>
        </w:rPr>
        <w:t xml:space="preserve">S DHE </w:t>
      </w:r>
      <w:r w:rsidRPr="00992582">
        <w:rPr>
          <w:sz w:val="24"/>
          <w:szCs w:val="24"/>
          <w:lang w:val="sv-SE"/>
        </w:rPr>
        <w:t xml:space="preserve">ENERGJISË </w:t>
      </w:r>
    </w:p>
    <w:p w:rsidR="00E81710" w:rsidRPr="00992582" w:rsidRDefault="00E81710" w:rsidP="00833DEA">
      <w:pPr>
        <w:pStyle w:val="BlockText"/>
        <w:spacing w:after="0" w:line="360" w:lineRule="auto"/>
        <w:ind w:left="0" w:right="0"/>
        <w:jc w:val="center"/>
        <w:rPr>
          <w:b/>
          <w:smallCaps/>
          <w:sz w:val="24"/>
          <w:szCs w:val="24"/>
          <w:lang w:val="nb-NO"/>
        </w:rPr>
      </w:pPr>
      <w:r w:rsidRPr="00992582">
        <w:rPr>
          <w:b/>
          <w:smallCaps/>
          <w:sz w:val="24"/>
          <w:szCs w:val="24"/>
          <w:lang w:val="nb-NO"/>
        </w:rPr>
        <w:t>DOKUMENTET STANDARDE T</w:t>
      </w:r>
      <w:r w:rsidRPr="00992582">
        <w:rPr>
          <w:sz w:val="24"/>
          <w:szCs w:val="24"/>
          <w:lang w:val="sv-SE"/>
        </w:rPr>
        <w:t>Ë</w:t>
      </w:r>
      <w:r w:rsidRPr="00992582">
        <w:rPr>
          <w:b/>
          <w:smallCaps/>
          <w:sz w:val="24"/>
          <w:szCs w:val="24"/>
          <w:lang w:val="nb-NO"/>
        </w:rPr>
        <w:t xml:space="preserve"> PROCEDUR</w:t>
      </w:r>
      <w:r w:rsidRPr="00992582">
        <w:rPr>
          <w:sz w:val="24"/>
          <w:szCs w:val="24"/>
          <w:lang w:val="sv-SE"/>
        </w:rPr>
        <w:t>Ë</w:t>
      </w:r>
      <w:r w:rsidRPr="00992582">
        <w:rPr>
          <w:b/>
          <w:smallCaps/>
          <w:sz w:val="24"/>
          <w:szCs w:val="24"/>
          <w:lang w:val="nb-NO"/>
        </w:rPr>
        <w:t>S KONKURUESE</w:t>
      </w:r>
    </w:p>
    <w:p w:rsidR="00E81710" w:rsidRPr="00992582" w:rsidRDefault="00E81710" w:rsidP="00833DEA">
      <w:pPr>
        <w:widowControl w:val="0"/>
        <w:adjustRightInd w:val="0"/>
        <w:spacing w:after="80" w:line="360" w:lineRule="auto"/>
        <w:ind w:left="700"/>
        <w:jc w:val="center"/>
        <w:textAlignment w:val="baseline"/>
        <w:rPr>
          <w:rFonts w:ascii="Times New Roman" w:eastAsia="Times New Roman" w:hAnsi="Times New Roman"/>
          <w:b/>
          <w:sz w:val="24"/>
          <w:szCs w:val="24"/>
        </w:rPr>
      </w:pPr>
      <w:r w:rsidRPr="00992582">
        <w:rPr>
          <w:rFonts w:ascii="Times New Roman" w:eastAsia="Times New Roman" w:hAnsi="Times New Roman"/>
          <w:b/>
          <w:sz w:val="24"/>
          <w:szCs w:val="24"/>
        </w:rPr>
        <w:t xml:space="preserve">PËR PËRFITIMIN E TË DREJTËS PËR APLIKIM </w:t>
      </w:r>
      <w:r w:rsidR="002D2B3E" w:rsidRPr="00992582">
        <w:rPr>
          <w:rFonts w:ascii="Times New Roman" w:hAnsi="Times New Roman"/>
          <w:b/>
          <w:sz w:val="24"/>
          <w:szCs w:val="24"/>
        </w:rPr>
        <w:t>PRANË INSTITUCIONIT TË QKB</w:t>
      </w:r>
      <w:r w:rsidRPr="00992582">
        <w:rPr>
          <w:rFonts w:ascii="Times New Roman" w:eastAsia="Times New Roman" w:hAnsi="Times New Roman"/>
          <w:b/>
          <w:sz w:val="24"/>
          <w:szCs w:val="24"/>
        </w:rPr>
        <w:t xml:space="preserve"> PËR LEJE MINERARE PËR </w:t>
      </w:r>
    </w:p>
    <w:p w:rsidR="006D1E2D" w:rsidRPr="00BE1A93" w:rsidRDefault="006D1E2D" w:rsidP="00833DEA">
      <w:pPr>
        <w:widowControl w:val="0"/>
        <w:adjustRightInd w:val="0"/>
        <w:spacing w:after="80" w:line="360" w:lineRule="auto"/>
        <w:ind w:left="700"/>
        <w:jc w:val="center"/>
        <w:textAlignment w:val="baseline"/>
        <w:rPr>
          <w:rFonts w:ascii="Times New Roman" w:eastAsia="Times New Roman" w:hAnsi="Times New Roman"/>
          <w:b/>
          <w:color w:val="FF0000"/>
          <w:sz w:val="24"/>
          <w:szCs w:val="24"/>
        </w:rPr>
      </w:pPr>
    </w:p>
    <w:p w:rsidR="00982A24" w:rsidRDefault="00982A24" w:rsidP="00982A24">
      <w:pPr>
        <w:pStyle w:val="ListParagraph"/>
        <w:numPr>
          <w:ilvl w:val="0"/>
          <w:numId w:val="29"/>
        </w:numPr>
        <w:tabs>
          <w:tab w:val="left" w:pos="450"/>
        </w:tabs>
        <w:spacing w:after="0" w:line="480" w:lineRule="auto"/>
        <w:ind w:left="360"/>
        <w:jc w:val="both"/>
        <w:rPr>
          <w:rFonts w:ascii="Times New Roman" w:hAnsi="Times New Roman"/>
          <w:b/>
          <w:sz w:val="24"/>
          <w:szCs w:val="24"/>
        </w:rPr>
      </w:pPr>
      <w:r w:rsidRPr="00982A24">
        <w:rPr>
          <w:rFonts w:ascii="Times New Roman" w:hAnsi="Times New Roman"/>
          <w:b/>
          <w:sz w:val="24"/>
          <w:szCs w:val="24"/>
        </w:rPr>
        <w:t xml:space="preserve">Zonën minerare Nr. 275/5, </w:t>
      </w:r>
      <w:r w:rsidRPr="00982A24">
        <w:rPr>
          <w:rFonts w:ascii="Times New Roman" w:hAnsi="Times New Roman"/>
          <w:b/>
          <w:sz w:val="24"/>
          <w:szCs w:val="24"/>
          <w:lang w:eastAsia="en-GB"/>
        </w:rPr>
        <w:t>Objekti “Gurth 1”, Qarku Lezhë, l</w:t>
      </w:r>
      <w:r w:rsidRPr="00982A24">
        <w:rPr>
          <w:rFonts w:ascii="Times New Roman" w:hAnsi="Times New Roman"/>
          <w:b/>
          <w:sz w:val="24"/>
          <w:szCs w:val="24"/>
          <w:lang w:eastAsia="sq-AL"/>
        </w:rPr>
        <w:t>loji i mineralit bakër, v</w:t>
      </w:r>
      <w:r w:rsidRPr="00982A24">
        <w:rPr>
          <w:rFonts w:ascii="Times New Roman" w:hAnsi="Times New Roman"/>
          <w:b/>
          <w:sz w:val="24"/>
          <w:szCs w:val="24"/>
        </w:rPr>
        <w:t>eprimtaria shfrytëzim.</w:t>
      </w:r>
    </w:p>
    <w:p w:rsidR="00982A24" w:rsidRPr="00982A24" w:rsidRDefault="00982A24" w:rsidP="00982A24">
      <w:pPr>
        <w:pStyle w:val="ListParagraph"/>
        <w:numPr>
          <w:ilvl w:val="0"/>
          <w:numId w:val="29"/>
        </w:numPr>
        <w:tabs>
          <w:tab w:val="left" w:pos="450"/>
        </w:tabs>
        <w:spacing w:line="480" w:lineRule="auto"/>
        <w:ind w:left="360"/>
        <w:jc w:val="both"/>
        <w:rPr>
          <w:rFonts w:ascii="Times New Roman" w:hAnsi="Times New Roman"/>
          <w:b/>
          <w:sz w:val="24"/>
          <w:szCs w:val="24"/>
        </w:rPr>
      </w:pPr>
      <w:r w:rsidRPr="00982A24">
        <w:rPr>
          <w:rFonts w:ascii="Times New Roman" w:hAnsi="Times New Roman"/>
          <w:b/>
          <w:sz w:val="24"/>
          <w:szCs w:val="24"/>
        </w:rPr>
        <w:t xml:space="preserve">Zonën minerare Nr. 217, </w:t>
      </w:r>
      <w:r w:rsidRPr="00982A24">
        <w:rPr>
          <w:rFonts w:ascii="Times New Roman" w:hAnsi="Times New Roman"/>
          <w:b/>
          <w:sz w:val="24"/>
          <w:szCs w:val="24"/>
          <w:lang w:eastAsia="en-GB"/>
        </w:rPr>
        <w:t>Objekti “Perlati Jugor”, Mirditë, Qarku Lezhë, l</w:t>
      </w:r>
      <w:r w:rsidRPr="00982A24">
        <w:rPr>
          <w:rFonts w:ascii="Times New Roman" w:hAnsi="Times New Roman"/>
          <w:b/>
          <w:sz w:val="24"/>
          <w:szCs w:val="24"/>
          <w:lang w:eastAsia="sq-AL"/>
        </w:rPr>
        <w:t>loji i mineralit bakër, v</w:t>
      </w:r>
      <w:r w:rsidRPr="00982A24">
        <w:rPr>
          <w:rFonts w:ascii="Times New Roman" w:hAnsi="Times New Roman"/>
          <w:b/>
          <w:sz w:val="24"/>
          <w:szCs w:val="24"/>
        </w:rPr>
        <w:t>eprimtaria shfrytëzim.</w:t>
      </w:r>
    </w:p>
    <w:p w:rsidR="00982A24" w:rsidRPr="00982A24" w:rsidRDefault="00982A24" w:rsidP="00982A24">
      <w:pPr>
        <w:pStyle w:val="ListParagraph"/>
        <w:numPr>
          <w:ilvl w:val="0"/>
          <w:numId w:val="29"/>
        </w:numPr>
        <w:tabs>
          <w:tab w:val="left" w:pos="450"/>
        </w:tabs>
        <w:spacing w:line="480" w:lineRule="auto"/>
        <w:ind w:left="360"/>
        <w:jc w:val="both"/>
        <w:rPr>
          <w:rFonts w:ascii="Times New Roman" w:hAnsi="Times New Roman"/>
          <w:b/>
          <w:sz w:val="24"/>
          <w:szCs w:val="24"/>
        </w:rPr>
      </w:pPr>
      <w:r w:rsidRPr="00982A24">
        <w:rPr>
          <w:rFonts w:ascii="Times New Roman" w:hAnsi="Times New Roman"/>
          <w:b/>
          <w:sz w:val="24"/>
          <w:szCs w:val="24"/>
        </w:rPr>
        <w:t xml:space="preserve">Zonën minerare Nr. 177/1, </w:t>
      </w:r>
      <w:r w:rsidRPr="00982A24">
        <w:rPr>
          <w:rFonts w:ascii="Times New Roman" w:hAnsi="Times New Roman"/>
          <w:b/>
          <w:sz w:val="24"/>
          <w:szCs w:val="24"/>
          <w:lang w:eastAsia="en-GB"/>
        </w:rPr>
        <w:t>Objekti “Veriu i Spaçit”, Mirditë, Qarku Lezhë, l</w:t>
      </w:r>
      <w:r w:rsidRPr="00982A24">
        <w:rPr>
          <w:rFonts w:ascii="Times New Roman" w:hAnsi="Times New Roman"/>
          <w:b/>
          <w:sz w:val="24"/>
          <w:szCs w:val="24"/>
          <w:lang w:eastAsia="sq-AL"/>
        </w:rPr>
        <w:t>loji i mineralit bakër, v</w:t>
      </w:r>
      <w:r w:rsidRPr="00982A24">
        <w:rPr>
          <w:rFonts w:ascii="Times New Roman" w:hAnsi="Times New Roman"/>
          <w:b/>
          <w:sz w:val="24"/>
          <w:szCs w:val="24"/>
        </w:rPr>
        <w:t>eprimtaria kërkim - zbulim.</w:t>
      </w:r>
    </w:p>
    <w:p w:rsidR="00982A24" w:rsidRPr="00982A24" w:rsidRDefault="00982A24" w:rsidP="00982A24">
      <w:pPr>
        <w:pStyle w:val="ListParagraph"/>
        <w:numPr>
          <w:ilvl w:val="0"/>
          <w:numId w:val="29"/>
        </w:numPr>
        <w:tabs>
          <w:tab w:val="left" w:pos="450"/>
        </w:tabs>
        <w:spacing w:line="480" w:lineRule="auto"/>
        <w:ind w:left="360"/>
        <w:jc w:val="both"/>
        <w:rPr>
          <w:rFonts w:ascii="Times New Roman" w:hAnsi="Times New Roman"/>
          <w:b/>
          <w:sz w:val="24"/>
          <w:szCs w:val="24"/>
        </w:rPr>
      </w:pPr>
      <w:r w:rsidRPr="00982A24">
        <w:rPr>
          <w:rFonts w:ascii="Times New Roman" w:hAnsi="Times New Roman"/>
          <w:b/>
          <w:sz w:val="24"/>
          <w:szCs w:val="24"/>
        </w:rPr>
        <w:t xml:space="preserve">Zonën minerare Nr. 122/1, </w:t>
      </w:r>
      <w:r w:rsidRPr="00982A24">
        <w:rPr>
          <w:rFonts w:ascii="Times New Roman" w:hAnsi="Times New Roman"/>
          <w:b/>
          <w:sz w:val="24"/>
          <w:szCs w:val="24"/>
          <w:lang w:eastAsia="en-GB"/>
        </w:rPr>
        <w:t>Objekti “Maja e Plumthit - Letiten”, Mirditë, Qarku Lezhë, l</w:t>
      </w:r>
      <w:r w:rsidRPr="00982A24">
        <w:rPr>
          <w:rFonts w:ascii="Times New Roman" w:hAnsi="Times New Roman"/>
          <w:b/>
          <w:sz w:val="24"/>
          <w:szCs w:val="24"/>
          <w:lang w:eastAsia="sq-AL"/>
        </w:rPr>
        <w:t>loji i mineralit bakër, v</w:t>
      </w:r>
      <w:r w:rsidRPr="00982A24">
        <w:rPr>
          <w:rFonts w:ascii="Times New Roman" w:hAnsi="Times New Roman"/>
          <w:b/>
          <w:sz w:val="24"/>
          <w:szCs w:val="24"/>
        </w:rPr>
        <w:t>eprimtaria kërkim - zbulim.</w:t>
      </w:r>
    </w:p>
    <w:p w:rsidR="00833DEA" w:rsidRPr="00BE1A93" w:rsidRDefault="00833DEA" w:rsidP="00E81710">
      <w:pPr>
        <w:autoSpaceDE w:val="0"/>
        <w:autoSpaceDN w:val="0"/>
        <w:adjustRightInd w:val="0"/>
        <w:jc w:val="center"/>
        <w:rPr>
          <w:rFonts w:ascii="Times New Roman" w:eastAsia="Times New Roman" w:hAnsi="Times New Roman"/>
          <w:b/>
          <w:bCs/>
          <w:color w:val="FF0000"/>
          <w:sz w:val="24"/>
          <w:szCs w:val="24"/>
        </w:rPr>
      </w:pPr>
    </w:p>
    <w:p w:rsidR="00F27D2E" w:rsidRPr="00BE1A93" w:rsidRDefault="00F27D2E" w:rsidP="00E81710">
      <w:pPr>
        <w:autoSpaceDE w:val="0"/>
        <w:autoSpaceDN w:val="0"/>
        <w:adjustRightInd w:val="0"/>
        <w:jc w:val="center"/>
        <w:rPr>
          <w:rFonts w:ascii="Times New Roman" w:eastAsia="Times New Roman" w:hAnsi="Times New Roman"/>
          <w:b/>
          <w:bCs/>
          <w:color w:val="FF0000"/>
          <w:sz w:val="24"/>
          <w:szCs w:val="24"/>
        </w:rPr>
      </w:pPr>
    </w:p>
    <w:p w:rsidR="00F27D2E" w:rsidRPr="00BE1A93" w:rsidRDefault="00F27D2E" w:rsidP="00E81710">
      <w:pPr>
        <w:autoSpaceDE w:val="0"/>
        <w:autoSpaceDN w:val="0"/>
        <w:adjustRightInd w:val="0"/>
        <w:jc w:val="center"/>
        <w:rPr>
          <w:rFonts w:ascii="Times New Roman" w:eastAsia="Times New Roman" w:hAnsi="Times New Roman"/>
          <w:b/>
          <w:bCs/>
          <w:color w:val="FF0000"/>
          <w:sz w:val="24"/>
          <w:szCs w:val="24"/>
        </w:rPr>
      </w:pPr>
    </w:p>
    <w:p w:rsidR="00F27D2E" w:rsidRDefault="00F27D2E" w:rsidP="00E81710">
      <w:pPr>
        <w:autoSpaceDE w:val="0"/>
        <w:autoSpaceDN w:val="0"/>
        <w:adjustRightInd w:val="0"/>
        <w:jc w:val="center"/>
        <w:rPr>
          <w:rFonts w:ascii="Times New Roman" w:eastAsia="Times New Roman" w:hAnsi="Times New Roman"/>
          <w:b/>
          <w:bCs/>
          <w:sz w:val="24"/>
          <w:szCs w:val="24"/>
        </w:rPr>
      </w:pPr>
    </w:p>
    <w:p w:rsidR="00F27D2E" w:rsidRDefault="00F27D2E" w:rsidP="00E81710">
      <w:pPr>
        <w:autoSpaceDE w:val="0"/>
        <w:autoSpaceDN w:val="0"/>
        <w:adjustRightInd w:val="0"/>
        <w:jc w:val="center"/>
        <w:rPr>
          <w:rFonts w:ascii="Times New Roman" w:eastAsia="Times New Roman" w:hAnsi="Times New Roman"/>
          <w:b/>
          <w:bCs/>
          <w:sz w:val="24"/>
          <w:szCs w:val="24"/>
        </w:rPr>
      </w:pPr>
    </w:p>
    <w:p w:rsidR="00F27D2E" w:rsidRDefault="00F27D2E" w:rsidP="00E81710">
      <w:pPr>
        <w:autoSpaceDE w:val="0"/>
        <w:autoSpaceDN w:val="0"/>
        <w:adjustRightInd w:val="0"/>
        <w:jc w:val="center"/>
        <w:rPr>
          <w:rFonts w:ascii="Times New Roman" w:eastAsia="Times New Roman" w:hAnsi="Times New Roman"/>
          <w:b/>
          <w:bCs/>
          <w:sz w:val="24"/>
          <w:szCs w:val="24"/>
        </w:rPr>
      </w:pPr>
    </w:p>
    <w:p w:rsidR="00F27D2E" w:rsidRDefault="00F27D2E" w:rsidP="00E81710">
      <w:pPr>
        <w:autoSpaceDE w:val="0"/>
        <w:autoSpaceDN w:val="0"/>
        <w:adjustRightInd w:val="0"/>
        <w:jc w:val="center"/>
        <w:rPr>
          <w:rFonts w:ascii="Times New Roman" w:eastAsia="Times New Roman" w:hAnsi="Times New Roman"/>
          <w:b/>
          <w:bCs/>
          <w:sz w:val="24"/>
          <w:szCs w:val="24"/>
        </w:rPr>
      </w:pPr>
    </w:p>
    <w:p w:rsidR="00551CA6" w:rsidRDefault="00551CA6" w:rsidP="00E81710">
      <w:pPr>
        <w:autoSpaceDE w:val="0"/>
        <w:autoSpaceDN w:val="0"/>
        <w:adjustRightInd w:val="0"/>
        <w:jc w:val="center"/>
        <w:rPr>
          <w:rFonts w:ascii="Times New Roman" w:eastAsia="Times New Roman" w:hAnsi="Times New Roman"/>
          <w:b/>
          <w:bCs/>
          <w:sz w:val="24"/>
          <w:szCs w:val="24"/>
        </w:rPr>
      </w:pPr>
    </w:p>
    <w:p w:rsidR="00551CA6" w:rsidRDefault="00551CA6" w:rsidP="00E81710">
      <w:pPr>
        <w:autoSpaceDE w:val="0"/>
        <w:autoSpaceDN w:val="0"/>
        <w:adjustRightInd w:val="0"/>
        <w:jc w:val="center"/>
        <w:rPr>
          <w:rFonts w:ascii="Times New Roman" w:eastAsia="Times New Roman" w:hAnsi="Times New Roman"/>
          <w:b/>
          <w:bCs/>
          <w:sz w:val="24"/>
          <w:szCs w:val="24"/>
        </w:rPr>
      </w:pPr>
    </w:p>
    <w:p w:rsidR="00BD435C" w:rsidRDefault="00BD435C" w:rsidP="00E81710">
      <w:pPr>
        <w:autoSpaceDE w:val="0"/>
        <w:autoSpaceDN w:val="0"/>
        <w:adjustRightInd w:val="0"/>
        <w:jc w:val="center"/>
        <w:rPr>
          <w:rFonts w:ascii="Times New Roman" w:eastAsia="Times New Roman" w:hAnsi="Times New Roman"/>
          <w:b/>
          <w:bCs/>
          <w:sz w:val="24"/>
          <w:szCs w:val="24"/>
        </w:rPr>
      </w:pPr>
    </w:p>
    <w:p w:rsidR="00E77DB6" w:rsidRDefault="00E77DB6" w:rsidP="00E81710">
      <w:pPr>
        <w:autoSpaceDE w:val="0"/>
        <w:autoSpaceDN w:val="0"/>
        <w:adjustRightInd w:val="0"/>
        <w:jc w:val="center"/>
        <w:rPr>
          <w:rFonts w:ascii="Times New Roman" w:eastAsia="Times New Roman" w:hAnsi="Times New Roman"/>
          <w:b/>
          <w:bCs/>
          <w:sz w:val="24"/>
          <w:szCs w:val="24"/>
        </w:rPr>
      </w:pPr>
    </w:p>
    <w:p w:rsidR="00E81710" w:rsidRPr="003A2064" w:rsidRDefault="00E81710" w:rsidP="00E81710">
      <w:pPr>
        <w:autoSpaceDE w:val="0"/>
        <w:autoSpaceDN w:val="0"/>
        <w:adjustRightInd w:val="0"/>
        <w:jc w:val="center"/>
        <w:rPr>
          <w:rFonts w:ascii="Times New Roman" w:eastAsia="Times New Roman" w:hAnsi="Times New Roman"/>
          <w:b/>
          <w:bCs/>
          <w:sz w:val="24"/>
          <w:szCs w:val="24"/>
        </w:rPr>
      </w:pPr>
      <w:r w:rsidRPr="003A2064">
        <w:rPr>
          <w:rFonts w:ascii="Times New Roman" w:eastAsia="Times New Roman" w:hAnsi="Times New Roman"/>
          <w:b/>
          <w:bCs/>
          <w:sz w:val="24"/>
          <w:szCs w:val="24"/>
        </w:rPr>
        <w:lastRenderedPageBreak/>
        <w:t>UDHËZIM PËR OFERTUESIT</w:t>
      </w:r>
    </w:p>
    <w:p w:rsidR="00E81710" w:rsidRPr="003A2064" w:rsidRDefault="00E81710" w:rsidP="00E81710">
      <w:pPr>
        <w:autoSpaceDE w:val="0"/>
        <w:autoSpaceDN w:val="0"/>
        <w:adjustRightInd w:val="0"/>
        <w:spacing w:line="240" w:lineRule="auto"/>
        <w:jc w:val="both"/>
        <w:rPr>
          <w:rFonts w:ascii="Times New Roman" w:eastAsia="Times New Roman" w:hAnsi="Times New Roman"/>
          <w:sz w:val="24"/>
          <w:szCs w:val="24"/>
        </w:rPr>
      </w:pPr>
      <w:r w:rsidRPr="003A2064">
        <w:rPr>
          <w:rFonts w:ascii="Times New Roman" w:eastAsia="Times New Roman" w:hAnsi="Times New Roman"/>
          <w:sz w:val="24"/>
          <w:szCs w:val="24"/>
        </w:rPr>
        <w:t>Procedura e konkurrimit do të kryhet në përputhje me procedurat e konkurrimit të përcaktuara në VKM nr. 320, datë 21, 04, 2011 “Për miratimin e procedurave  e të kritereve të konkurrimit dhe të afateve të shqyrtimit të kërkesave  për marrjen e lejeve</w:t>
      </w:r>
      <w:r w:rsidR="003A2064" w:rsidRPr="003A2064">
        <w:rPr>
          <w:rFonts w:ascii="Times New Roman" w:eastAsia="Times New Roman" w:hAnsi="Times New Roman"/>
          <w:sz w:val="24"/>
          <w:szCs w:val="24"/>
        </w:rPr>
        <w:t xml:space="preserve"> minerare në zonat konkurruese”, të ndryshuar.</w:t>
      </w:r>
    </w:p>
    <w:p w:rsidR="00E81710" w:rsidRPr="003A2064" w:rsidRDefault="00E81710" w:rsidP="00E81710">
      <w:pPr>
        <w:autoSpaceDE w:val="0"/>
        <w:autoSpaceDN w:val="0"/>
        <w:adjustRightInd w:val="0"/>
        <w:spacing w:line="240" w:lineRule="auto"/>
        <w:jc w:val="both"/>
        <w:rPr>
          <w:rFonts w:ascii="Times New Roman" w:eastAsia="Times New Roman" w:hAnsi="Times New Roman"/>
          <w:sz w:val="24"/>
          <w:szCs w:val="24"/>
        </w:rPr>
      </w:pPr>
      <w:r w:rsidRPr="003A2064">
        <w:rPr>
          <w:rFonts w:ascii="Times New Roman" w:eastAsia="Times New Roman" w:hAnsi="Times New Roman"/>
          <w:sz w:val="24"/>
          <w:szCs w:val="24"/>
        </w:rPr>
        <w:t>Çdo “Ofertues” ftohet të dorëzojë ofertë për një zonë minerare konkurruese. E drejta e aplikimit për leje minerare  do t’i akordohet atij ofertuesi që plotëson kërkesat për kualifikim dhe  ka dorëzuar ofertën tekniko-financiare e vlerësuar me numrin maksimal të pikëve.</w:t>
      </w:r>
    </w:p>
    <w:p w:rsidR="00E81710" w:rsidRPr="003A2064" w:rsidRDefault="00E81710" w:rsidP="00E81710">
      <w:pPr>
        <w:widowControl w:val="0"/>
        <w:spacing w:after="0" w:line="240" w:lineRule="auto"/>
        <w:jc w:val="both"/>
        <w:rPr>
          <w:rFonts w:ascii="Times New Roman" w:eastAsia="Times New Roman" w:hAnsi="Times New Roman"/>
          <w:sz w:val="24"/>
          <w:szCs w:val="24"/>
          <w:lang w:eastAsia="sq-AL"/>
        </w:rPr>
      </w:pPr>
      <w:r w:rsidRPr="003A2064">
        <w:rPr>
          <w:rFonts w:ascii="Times New Roman" w:eastAsia="Times New Roman" w:hAnsi="Times New Roman"/>
          <w:sz w:val="24"/>
          <w:szCs w:val="24"/>
          <w:lang w:eastAsia="sq-AL"/>
        </w:rPr>
        <w:t>Një ofertë deklarohet e pavlefshme nëse ofertuesi:</w:t>
      </w:r>
    </w:p>
    <w:p w:rsidR="00E81710" w:rsidRPr="003A2064" w:rsidRDefault="00E81710" w:rsidP="00E324A6">
      <w:pPr>
        <w:widowControl w:val="0"/>
        <w:numPr>
          <w:ilvl w:val="0"/>
          <w:numId w:val="9"/>
        </w:numPr>
        <w:spacing w:after="0" w:line="240" w:lineRule="auto"/>
        <w:jc w:val="both"/>
        <w:rPr>
          <w:rFonts w:ascii="Times New Roman" w:eastAsia="Times New Roman" w:hAnsi="Times New Roman"/>
          <w:sz w:val="24"/>
          <w:szCs w:val="24"/>
          <w:lang w:eastAsia="sq-AL"/>
        </w:rPr>
      </w:pPr>
      <w:r w:rsidRPr="003A2064">
        <w:rPr>
          <w:rFonts w:ascii="Times New Roman" w:eastAsia="Times New Roman" w:hAnsi="Times New Roman"/>
          <w:sz w:val="24"/>
          <w:szCs w:val="24"/>
          <w:lang w:eastAsia="sq-AL"/>
        </w:rPr>
        <w:t>ka dhëne te dhëna të rreme në ofertën e tij;</w:t>
      </w:r>
    </w:p>
    <w:p w:rsidR="00E81710" w:rsidRPr="003A2064" w:rsidRDefault="00E81710" w:rsidP="00E324A6">
      <w:pPr>
        <w:widowControl w:val="0"/>
        <w:numPr>
          <w:ilvl w:val="0"/>
          <w:numId w:val="9"/>
        </w:numPr>
        <w:spacing w:after="0" w:line="240" w:lineRule="auto"/>
        <w:jc w:val="both"/>
        <w:rPr>
          <w:rFonts w:ascii="Times New Roman" w:eastAsia="Times New Roman" w:hAnsi="Times New Roman"/>
          <w:sz w:val="24"/>
          <w:szCs w:val="24"/>
          <w:lang w:eastAsia="sq-AL"/>
        </w:rPr>
      </w:pPr>
      <w:r w:rsidRPr="003A2064">
        <w:rPr>
          <w:rFonts w:ascii="Times New Roman" w:eastAsia="Times New Roman" w:hAnsi="Times New Roman"/>
          <w:sz w:val="24"/>
          <w:szCs w:val="24"/>
          <w:lang w:eastAsia="sq-AL"/>
        </w:rPr>
        <w:t xml:space="preserve">nuk ka plotësuar një nga tre kërkesat e ftesës për ofertë në procedurë konkurruese </w:t>
      </w:r>
    </w:p>
    <w:p w:rsidR="00E81710" w:rsidRPr="003A2064" w:rsidRDefault="00E81710" w:rsidP="00E81710">
      <w:pPr>
        <w:widowControl w:val="0"/>
        <w:spacing w:after="0" w:line="240" w:lineRule="auto"/>
        <w:ind w:firstLine="720"/>
        <w:jc w:val="both"/>
        <w:rPr>
          <w:rFonts w:ascii="Times New Roman" w:eastAsia="Times New Roman" w:hAnsi="Times New Roman"/>
          <w:sz w:val="24"/>
          <w:szCs w:val="24"/>
          <w:lang w:eastAsia="sq-AL"/>
        </w:rPr>
      </w:pPr>
      <w:r w:rsidRPr="003A2064">
        <w:rPr>
          <w:rFonts w:ascii="Times New Roman" w:eastAsia="Times New Roman" w:hAnsi="Times New Roman"/>
          <w:sz w:val="24"/>
          <w:szCs w:val="24"/>
          <w:lang w:eastAsia="sq-AL"/>
        </w:rPr>
        <w:t>(kriteri ligjor, profesional, ekonomiko - financiar);</w:t>
      </w:r>
    </w:p>
    <w:p w:rsidR="00E81710" w:rsidRPr="003A2064" w:rsidRDefault="00E81710" w:rsidP="00E324A6">
      <w:pPr>
        <w:widowControl w:val="0"/>
        <w:numPr>
          <w:ilvl w:val="0"/>
          <w:numId w:val="9"/>
        </w:numPr>
        <w:spacing w:after="0" w:line="240" w:lineRule="auto"/>
        <w:contextualSpacing/>
        <w:jc w:val="both"/>
        <w:rPr>
          <w:rFonts w:ascii="Times New Roman" w:eastAsia="Times New Roman" w:hAnsi="Times New Roman"/>
          <w:sz w:val="24"/>
          <w:szCs w:val="24"/>
          <w:lang w:eastAsia="sq-AL"/>
        </w:rPr>
      </w:pPr>
      <w:r w:rsidRPr="003A2064">
        <w:rPr>
          <w:rFonts w:ascii="Times New Roman" w:eastAsia="Times New Roman" w:hAnsi="Times New Roman"/>
          <w:sz w:val="24"/>
          <w:szCs w:val="24"/>
          <w:lang w:eastAsia="sq-AL"/>
        </w:rPr>
        <w:t xml:space="preserve">paraqitet me ortak shtetin; </w:t>
      </w:r>
    </w:p>
    <w:p w:rsidR="00E81710" w:rsidRPr="003A2064" w:rsidRDefault="00E81710" w:rsidP="00E81710">
      <w:pPr>
        <w:widowControl w:val="0"/>
        <w:spacing w:after="0" w:line="240" w:lineRule="auto"/>
        <w:ind w:firstLine="720"/>
        <w:jc w:val="both"/>
        <w:rPr>
          <w:rFonts w:ascii="Times New Roman" w:eastAsia="Times New Roman" w:hAnsi="Times New Roman"/>
          <w:sz w:val="24"/>
          <w:szCs w:val="24"/>
          <w:lang w:eastAsia="sq-AL"/>
        </w:rPr>
      </w:pPr>
    </w:p>
    <w:p w:rsidR="00E81710" w:rsidRPr="000E6B7B" w:rsidRDefault="00E81710" w:rsidP="00E81710">
      <w:pPr>
        <w:widowControl w:val="0"/>
        <w:spacing w:after="0" w:line="240" w:lineRule="auto"/>
        <w:jc w:val="both"/>
        <w:rPr>
          <w:rFonts w:ascii="Times New Roman" w:eastAsia="Times New Roman" w:hAnsi="Times New Roman"/>
          <w:sz w:val="24"/>
          <w:szCs w:val="24"/>
          <w:lang w:eastAsia="sq-AL"/>
        </w:rPr>
      </w:pPr>
      <w:r w:rsidRPr="000E6B7B">
        <w:rPr>
          <w:rFonts w:ascii="Times New Roman" w:eastAsia="Times New Roman" w:hAnsi="Times New Roman"/>
          <w:sz w:val="24"/>
          <w:szCs w:val="24"/>
          <w:lang w:eastAsia="sq-AL"/>
        </w:rPr>
        <w:t>Procedura konkurruese do të quhet e pasuksesshme, kur:</w:t>
      </w:r>
    </w:p>
    <w:p w:rsidR="00E81710" w:rsidRPr="000E6B7B" w:rsidRDefault="00E81710" w:rsidP="00E81710">
      <w:pPr>
        <w:widowControl w:val="0"/>
        <w:spacing w:after="0" w:line="240" w:lineRule="auto"/>
        <w:ind w:left="270"/>
        <w:jc w:val="both"/>
        <w:rPr>
          <w:rFonts w:ascii="Times New Roman" w:eastAsia="Times New Roman" w:hAnsi="Times New Roman"/>
          <w:sz w:val="24"/>
          <w:szCs w:val="24"/>
          <w:lang w:eastAsia="sq-AL"/>
        </w:rPr>
      </w:pPr>
      <w:r w:rsidRPr="000E6B7B">
        <w:rPr>
          <w:rFonts w:ascii="Times New Roman" w:eastAsia="Times New Roman" w:hAnsi="Times New Roman"/>
          <w:sz w:val="24"/>
          <w:szCs w:val="24"/>
          <w:lang w:eastAsia="sq-AL"/>
        </w:rPr>
        <w:t xml:space="preserve"> a)  asnjë nga ofertat e paraqitura nuk përmbush kërkesat e ftesës për procedurë konkurruese;</w:t>
      </w:r>
    </w:p>
    <w:p w:rsidR="00E81710" w:rsidRPr="000E6B7B" w:rsidRDefault="00E81710" w:rsidP="00E81710">
      <w:pPr>
        <w:widowControl w:val="0"/>
        <w:spacing w:after="0" w:line="240" w:lineRule="auto"/>
        <w:ind w:left="270"/>
        <w:jc w:val="both"/>
        <w:rPr>
          <w:rFonts w:ascii="Times New Roman" w:eastAsia="Times New Roman" w:hAnsi="Times New Roman"/>
          <w:sz w:val="24"/>
          <w:szCs w:val="24"/>
          <w:lang w:eastAsia="sq-AL"/>
        </w:rPr>
      </w:pPr>
      <w:r w:rsidRPr="000E6B7B">
        <w:rPr>
          <w:rFonts w:ascii="Times New Roman" w:eastAsia="Times New Roman" w:hAnsi="Times New Roman"/>
          <w:sz w:val="24"/>
          <w:szCs w:val="24"/>
          <w:lang w:eastAsia="sq-AL"/>
        </w:rPr>
        <w:t xml:space="preserve"> b) autoriteti kontraktues, për mungesë të leverdisë ekonomike të ofertave, shpall mbylljen e procedurës konkurruese;</w:t>
      </w:r>
    </w:p>
    <w:p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p>
    <w:p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Termat e përdorura në Dokumentet e Procedurës Konkurruese kanë kuptimet e mëposhtme: </w:t>
      </w:r>
    </w:p>
    <w:p w:rsidR="00E81710" w:rsidRPr="000E6B7B" w:rsidRDefault="00E81710" w:rsidP="00E324A6">
      <w:pPr>
        <w:numPr>
          <w:ilvl w:val="0"/>
          <w:numId w:val="10"/>
        </w:numPr>
        <w:autoSpaceDE w:val="0"/>
        <w:autoSpaceDN w:val="0"/>
        <w:adjustRightInd w:val="0"/>
        <w:spacing w:after="0" w:line="240" w:lineRule="auto"/>
        <w:ind w:hanging="300"/>
        <w:jc w:val="both"/>
        <w:rPr>
          <w:rFonts w:ascii="Times New Roman" w:eastAsia="Times New Roman" w:hAnsi="Times New Roman"/>
          <w:sz w:val="24"/>
          <w:szCs w:val="24"/>
        </w:rPr>
      </w:pPr>
      <w:r w:rsidRPr="000E6B7B">
        <w:rPr>
          <w:rFonts w:ascii="Times New Roman" w:eastAsia="Times New Roman" w:hAnsi="Times New Roman"/>
          <w:sz w:val="24"/>
          <w:szCs w:val="24"/>
        </w:rPr>
        <w:t>“Ofertuesi” ose “Ofertuesit” janë subjekte juridike</w:t>
      </w:r>
      <w:r w:rsidRPr="000E6B7B">
        <w:rPr>
          <w:rFonts w:ascii="Times New Roman" w:hAnsi="Times New Roman"/>
          <w:sz w:val="24"/>
          <w:szCs w:val="24"/>
        </w:rPr>
        <w:t>,</w:t>
      </w:r>
      <w:r w:rsidRPr="000E6B7B">
        <w:rPr>
          <w:rFonts w:ascii="Times New Roman" w:eastAsia="Times New Roman" w:hAnsi="Times New Roman"/>
          <w:sz w:val="24"/>
          <w:szCs w:val="24"/>
        </w:rPr>
        <w:t xml:space="preserve"> që kanë për qëllim të marrin pjesë apo që marrin pjesë në një procedurë përzgjedhjeje, në lidhje me një procedure konkurruese. </w:t>
      </w:r>
    </w:p>
    <w:p w:rsidR="00E81710" w:rsidRPr="000E6B7B" w:rsidRDefault="00E81710" w:rsidP="00E324A6">
      <w:pPr>
        <w:numPr>
          <w:ilvl w:val="0"/>
          <w:numId w:val="10"/>
        </w:numPr>
        <w:autoSpaceDE w:val="0"/>
        <w:autoSpaceDN w:val="0"/>
        <w:adjustRightInd w:val="0"/>
        <w:spacing w:after="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 “Procedurë konkurruese” është procedura për përzgjedhjen e subjektit fitues për të drejtën e aplikimit të lejes minerare pranë institucionit të QK</w:t>
      </w:r>
      <w:r w:rsidR="002D2B3E">
        <w:rPr>
          <w:rFonts w:ascii="Times New Roman" w:eastAsia="Times New Roman" w:hAnsi="Times New Roman"/>
          <w:sz w:val="24"/>
          <w:szCs w:val="24"/>
        </w:rPr>
        <w:t>B</w:t>
      </w:r>
      <w:r w:rsidRPr="000E6B7B">
        <w:rPr>
          <w:rFonts w:ascii="Times New Roman" w:eastAsia="Times New Roman" w:hAnsi="Times New Roman"/>
          <w:sz w:val="24"/>
          <w:szCs w:val="24"/>
        </w:rPr>
        <w:t>.</w:t>
      </w:r>
    </w:p>
    <w:p w:rsidR="003A2064" w:rsidRDefault="003A2064" w:rsidP="00E324A6">
      <w:pPr>
        <w:numPr>
          <w:ilvl w:val="0"/>
          <w:numId w:val="10"/>
        </w:numPr>
        <w:autoSpaceDE w:val="0"/>
        <w:autoSpaceDN w:val="0"/>
        <w:adjustRightInd w:val="0"/>
        <w:spacing w:after="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 </w:t>
      </w:r>
      <w:r w:rsidR="00E81710" w:rsidRPr="000E6B7B">
        <w:rPr>
          <w:rFonts w:ascii="Times New Roman" w:eastAsia="Times New Roman" w:hAnsi="Times New Roman"/>
          <w:sz w:val="24"/>
          <w:szCs w:val="24"/>
        </w:rPr>
        <w:t xml:space="preserve">“Autoritet kontraktues” është autoriteti kompetent për </w:t>
      </w:r>
      <w:r>
        <w:rPr>
          <w:rFonts w:ascii="Times New Roman" w:eastAsia="Times New Roman" w:hAnsi="Times New Roman"/>
          <w:sz w:val="24"/>
          <w:szCs w:val="24"/>
        </w:rPr>
        <w:t>zhvillimin e procedurës konkurruese</w:t>
      </w:r>
    </w:p>
    <w:p w:rsidR="00E81710" w:rsidRPr="000E6B7B" w:rsidRDefault="003A2064" w:rsidP="00E324A6">
      <w:pPr>
        <w:numPr>
          <w:ilvl w:val="0"/>
          <w:numId w:val="10"/>
        </w:numPr>
        <w:autoSpaceDE w:val="0"/>
        <w:autoSpaceDN w:val="0"/>
        <w:adjustRightInd w:val="0"/>
        <w:spacing w:after="0" w:line="240" w:lineRule="auto"/>
        <w:jc w:val="both"/>
        <w:rPr>
          <w:rFonts w:ascii="Times New Roman" w:eastAsia="Times New Roman" w:hAnsi="Times New Roman"/>
          <w:b/>
          <w:bCs/>
          <w:sz w:val="24"/>
          <w:szCs w:val="24"/>
        </w:rPr>
      </w:pPr>
      <w:r w:rsidRPr="00754472">
        <w:rPr>
          <w:rFonts w:ascii="Times New Roman" w:eastAsia="Times New Roman" w:hAnsi="Times New Roman"/>
          <w:sz w:val="24"/>
          <w:szCs w:val="24"/>
        </w:rPr>
        <w:t xml:space="preserve"> </w:t>
      </w:r>
      <w:r w:rsidR="00E81710" w:rsidRPr="00754472">
        <w:rPr>
          <w:rFonts w:ascii="Times New Roman" w:eastAsia="Times New Roman" w:hAnsi="Times New Roman"/>
          <w:sz w:val="24"/>
          <w:szCs w:val="24"/>
        </w:rPr>
        <w:t>“Komisioni i Prokurimit Publik” është institucioni i ngritur dhe që funksionon sipas ligjit nr. 9643</w:t>
      </w:r>
      <w:r w:rsidR="00E81710" w:rsidRPr="000E6B7B">
        <w:rPr>
          <w:rFonts w:ascii="Times New Roman" w:eastAsia="Times New Roman" w:hAnsi="Times New Roman"/>
          <w:sz w:val="24"/>
          <w:szCs w:val="24"/>
        </w:rPr>
        <w:t>, datë 20.11.2006 “Për prokurimin publik”, i ndryshuar.</w:t>
      </w:r>
    </w:p>
    <w:p w:rsidR="00E81710" w:rsidRPr="000E6B7B" w:rsidRDefault="00E81710" w:rsidP="00E81710">
      <w:pPr>
        <w:autoSpaceDE w:val="0"/>
        <w:autoSpaceDN w:val="0"/>
        <w:adjustRightInd w:val="0"/>
        <w:jc w:val="both"/>
        <w:rPr>
          <w:rFonts w:ascii="Times New Roman" w:eastAsia="Times New Roman" w:hAnsi="Times New Roman"/>
          <w:b/>
          <w:bCs/>
          <w:sz w:val="24"/>
          <w:szCs w:val="24"/>
        </w:rPr>
      </w:pPr>
    </w:p>
    <w:p w:rsidR="00E81710" w:rsidRPr="000E6B7B" w:rsidRDefault="00E81710" w:rsidP="00E81710">
      <w:pPr>
        <w:autoSpaceDE w:val="0"/>
        <w:autoSpaceDN w:val="0"/>
        <w:adjustRightInd w:val="0"/>
        <w:jc w:val="both"/>
        <w:rPr>
          <w:rFonts w:ascii="Times New Roman" w:eastAsia="Times New Roman" w:hAnsi="Times New Roman"/>
          <w:b/>
          <w:bCs/>
          <w:sz w:val="24"/>
          <w:szCs w:val="24"/>
        </w:rPr>
      </w:pPr>
      <w:r w:rsidRPr="000E6B7B">
        <w:rPr>
          <w:rFonts w:ascii="Times New Roman" w:eastAsia="Times New Roman" w:hAnsi="Times New Roman"/>
          <w:b/>
          <w:bCs/>
          <w:sz w:val="24"/>
          <w:szCs w:val="24"/>
        </w:rPr>
        <w:t>Mënyrat e komunikimit me ofertuesit</w:t>
      </w:r>
    </w:p>
    <w:p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I gjithë komunikimi dhe shkëmbimi i informacionit (korrespondenca) ndërmjet Autoritetit Kontraktues dhe Ofertuesit duhet të bëhet me shkrim.</w:t>
      </w:r>
    </w:p>
    <w:p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Në veçanti, komunikimi dhe shkëmbimi i informacionit kryhet me shkresë nëpërmjet postës dhe/ose mjeteve elektronike (në adresën e internetit të MI</w:t>
      </w:r>
      <w:r w:rsidR="003A2064">
        <w:rPr>
          <w:rFonts w:ascii="Times New Roman" w:eastAsia="Times New Roman" w:hAnsi="Times New Roman"/>
          <w:sz w:val="24"/>
          <w:szCs w:val="24"/>
        </w:rPr>
        <w:t>E</w:t>
      </w:r>
      <w:r w:rsidRPr="000E6B7B">
        <w:rPr>
          <w:rFonts w:ascii="Times New Roman" w:eastAsia="Times New Roman" w:hAnsi="Times New Roman"/>
          <w:sz w:val="24"/>
          <w:szCs w:val="24"/>
        </w:rPr>
        <w:t>). Do të konsiderohet se korrespondenca është dorëzuar në kohën e duhur, nëse përmbajtja e saj me shkrim, ka mbërritur tek Autoriteti Kontraktues para skadimit të afatit kohor.</w:t>
      </w:r>
    </w:p>
    <w:p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Autoriteti Kontraktues me nismën e vet, apo si rezultat i një kërkese për sqarim nga një ofertues, mund të rishikojë dhe sipas rastit të ndryshojë çdo element të procedurës konkurruese.</w:t>
      </w:r>
    </w:p>
    <w:p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lang w:eastAsia="en-GB"/>
        </w:rPr>
      </w:pPr>
      <w:r w:rsidRPr="000E6B7B">
        <w:rPr>
          <w:rFonts w:ascii="Times New Roman" w:eastAsia="Times New Roman" w:hAnsi="Times New Roman"/>
          <w:sz w:val="24"/>
          <w:szCs w:val="24"/>
          <w:lang w:eastAsia="en-GB"/>
        </w:rPr>
        <w:t xml:space="preserve">Çdo ndryshim u njoftohet menjëherë të gjithë ofertuesve, që kanë dorëzuar një Ofertë. Kur Autoriteti kontraktues e vlerëson të nevojshme të ndryshojë dokumentet dhe kjo bëhet brenda një periudhe kohe më </w:t>
      </w:r>
      <w:r w:rsidRPr="000E6B7B">
        <w:rPr>
          <w:rFonts w:ascii="Times New Roman" w:eastAsia="Times New Roman" w:hAnsi="Times New Roman"/>
          <w:sz w:val="24"/>
          <w:szCs w:val="24"/>
          <w:lang w:eastAsia="en-GB"/>
        </w:rPr>
        <w:lastRenderedPageBreak/>
        <w:t>pak se 1/3 e numrit të ditëve të përcaktuara për përgatitjen e ofertave, duhet ta shtyjë afatin e fundit të paraqitjes së ofertave për të njëjtën periudhë kohe.</w:t>
      </w:r>
    </w:p>
    <w:p w:rsidR="00E81710" w:rsidRPr="000E6B7B" w:rsidRDefault="00E81710" w:rsidP="00E81710">
      <w:pPr>
        <w:keepNext/>
        <w:keepLines/>
        <w:spacing w:before="120" w:after="0"/>
        <w:jc w:val="both"/>
        <w:outlineLvl w:val="2"/>
        <w:rPr>
          <w:rFonts w:ascii="Times New Roman" w:eastAsia="Times New Roman" w:hAnsi="Times New Roman"/>
          <w:bCs/>
          <w:sz w:val="24"/>
          <w:szCs w:val="24"/>
        </w:rPr>
      </w:pPr>
      <w:r w:rsidRPr="000E6B7B">
        <w:rPr>
          <w:rFonts w:ascii="Times New Roman" w:eastAsia="Times New Roman" w:hAnsi="Times New Roman"/>
          <w:bCs/>
          <w:sz w:val="24"/>
          <w:szCs w:val="24"/>
        </w:rPr>
        <w:t>Asnjë përgjigje mbi pyetjet e ngritura nga ofertuesit lidhur me Dokumentet standarde të ofertës dhe/ose informacion i dhënë formalisht, apo me shkrim nuk do të jetë detyrues për palët.</w:t>
      </w:r>
    </w:p>
    <w:p w:rsidR="00E81710" w:rsidRPr="000E6B7B" w:rsidRDefault="00E81710" w:rsidP="00E81710">
      <w:pPr>
        <w:autoSpaceDE w:val="0"/>
        <w:autoSpaceDN w:val="0"/>
        <w:adjustRightInd w:val="0"/>
        <w:spacing w:after="0"/>
        <w:jc w:val="both"/>
        <w:rPr>
          <w:rFonts w:ascii="Times New Roman" w:eastAsia="Times New Roman" w:hAnsi="Times New Roman"/>
          <w:b/>
          <w:bCs/>
          <w:sz w:val="24"/>
          <w:szCs w:val="24"/>
        </w:rPr>
      </w:pPr>
    </w:p>
    <w:p w:rsidR="00E81710" w:rsidRPr="000E6B7B" w:rsidRDefault="00E81710" w:rsidP="00E81710">
      <w:pPr>
        <w:autoSpaceDE w:val="0"/>
        <w:autoSpaceDN w:val="0"/>
        <w:adjustRightInd w:val="0"/>
        <w:spacing w:after="0"/>
        <w:jc w:val="both"/>
        <w:rPr>
          <w:rFonts w:ascii="Times New Roman" w:eastAsia="Times New Roman" w:hAnsi="Times New Roman"/>
          <w:b/>
          <w:bCs/>
          <w:sz w:val="24"/>
          <w:szCs w:val="24"/>
        </w:rPr>
      </w:pPr>
      <w:r w:rsidRPr="000E6B7B">
        <w:rPr>
          <w:rFonts w:ascii="Times New Roman" w:eastAsia="Times New Roman" w:hAnsi="Times New Roman"/>
          <w:b/>
          <w:bCs/>
          <w:sz w:val="24"/>
          <w:szCs w:val="24"/>
        </w:rPr>
        <w:t>Hartimi i ofertës</w:t>
      </w:r>
    </w:p>
    <w:p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Ofertuesit janë të detyruar të përgatisin oferta, në përputhje me kërkesat e përcaktuara në dokumentet standarde të procedurës konkurruese. Në të kundërt, ato do të refuzohen si të papranueshme.</w:t>
      </w:r>
    </w:p>
    <w:p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Ofertuesi përballon kostot që lidhen me përgatitjen dhe dorëzimin e ofertës së tij. Autoriteti Kontraktues nuk është përgjegjës për këto kosto. </w:t>
      </w:r>
    </w:p>
    <w:p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Oferta dhe të gjithë dokumentet, si dhe korrespondenca që lidhet me ofertën, e shkëmbyer ndërmjet Ofertuesit dhe Autoriteti Kontraktues duhet të përgatitën në gjuhën shqip. Materialet mbështetëse dhe literatura e printuar, që paraqitet nga Ofertuesi mund të jetë e shkruar edhe në një gjuhë tjetër që përdoret gjerësisht në tregtinë ndërkombëtare, me kusht që këto dokumente të shoqërohen me përkthimin e duhur në gjuhën e ofertës, të fragmenteve përkatëse.</w:t>
      </w:r>
      <w:r w:rsidRPr="000E6B7B">
        <w:rPr>
          <w:rFonts w:ascii="Times New Roman" w:eastAsia="Times New Roman" w:hAnsi="Times New Roman"/>
          <w:sz w:val="24"/>
          <w:szCs w:val="24"/>
        </w:rPr>
        <w:tab/>
      </w:r>
      <w:r w:rsidRPr="000E6B7B">
        <w:rPr>
          <w:rFonts w:ascii="Times New Roman" w:eastAsia="Times New Roman" w:hAnsi="Times New Roman"/>
          <w:sz w:val="24"/>
          <w:szCs w:val="24"/>
        </w:rPr>
        <w:tab/>
      </w:r>
      <w:r w:rsidRPr="000E6B7B">
        <w:rPr>
          <w:rFonts w:ascii="Times New Roman" w:eastAsia="Times New Roman" w:hAnsi="Times New Roman"/>
          <w:sz w:val="24"/>
          <w:szCs w:val="24"/>
        </w:rPr>
        <w:tab/>
      </w:r>
      <w:r w:rsidRPr="000E6B7B">
        <w:rPr>
          <w:rFonts w:ascii="Times New Roman" w:eastAsia="Times New Roman" w:hAnsi="Times New Roman"/>
          <w:sz w:val="24"/>
          <w:szCs w:val="24"/>
        </w:rPr>
        <w:tab/>
      </w:r>
    </w:p>
    <w:p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lang w:eastAsia="en-GB"/>
        </w:rPr>
      </w:pPr>
      <w:r w:rsidRPr="000E6B7B">
        <w:rPr>
          <w:rFonts w:ascii="Times New Roman" w:eastAsia="Times New Roman" w:hAnsi="Times New Roman"/>
          <w:sz w:val="24"/>
          <w:szCs w:val="24"/>
          <w:lang w:eastAsia="en-GB"/>
        </w:rPr>
        <w:t xml:space="preserve">Kërkesat për sqarime duhet të paraqitën me shkrim dhe përgjigjet përkatëse të </w:t>
      </w:r>
      <w:r w:rsidRPr="000E6B7B">
        <w:rPr>
          <w:rFonts w:ascii="Times New Roman" w:eastAsia="Times New Roman" w:hAnsi="Times New Roman"/>
          <w:sz w:val="24"/>
          <w:szCs w:val="24"/>
        </w:rPr>
        <w:t>Autoritetit</w:t>
      </w:r>
      <w:r w:rsidRPr="000E6B7B">
        <w:rPr>
          <w:rFonts w:ascii="Times New Roman" w:eastAsia="Times New Roman" w:hAnsi="Times New Roman"/>
          <w:sz w:val="24"/>
          <w:szCs w:val="24"/>
          <w:lang w:eastAsia="en-GB"/>
        </w:rPr>
        <w:t xml:space="preserve"> kontraktues duhet t’u dërgohen të gjithë ofertuesve që kanë kërkuar dokumentet e procedurës konkurruese, pa asnjë përjashtim. </w:t>
      </w:r>
    </w:p>
    <w:p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Origjinali dhe kopjet e ofertës duhet të shtypen ose të shkruhen me bojë që nuk fshihet. Të gjitha fletët e ofertës duhet të lidhen së bashku dhe të numerizohen. Të gjitha fletët e ofertës, përveç literaturës së pandryshueshme e të printuar, duhet të pajisen me iniciale ose të nënshkruhen nga personi(-at) e autorizuar. Çdo ndryshim në kërkesë/ofertë duhet të jetë i lexueshëm dhe i firmosur nga Personat e autorizuar. </w:t>
      </w:r>
    </w:p>
    <w:p w:rsidR="00E81710" w:rsidRPr="000E6B7B" w:rsidRDefault="00E81710" w:rsidP="00E81710">
      <w:pPr>
        <w:autoSpaceDE w:val="0"/>
        <w:autoSpaceDN w:val="0"/>
        <w:adjustRightInd w:val="0"/>
        <w:spacing w:line="240" w:lineRule="auto"/>
        <w:jc w:val="both"/>
        <w:rPr>
          <w:rFonts w:ascii="Times New Roman" w:eastAsia="Times New Roman" w:hAnsi="Times New Roman"/>
          <w:b/>
          <w:sz w:val="24"/>
          <w:szCs w:val="24"/>
        </w:rPr>
      </w:pPr>
    </w:p>
    <w:p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lang w:eastAsia="en-GB"/>
        </w:rPr>
      </w:pPr>
      <w:r w:rsidRPr="000E6B7B">
        <w:rPr>
          <w:rFonts w:ascii="Times New Roman" w:eastAsia="Times New Roman" w:hAnsi="Times New Roman"/>
          <w:b/>
          <w:sz w:val="24"/>
          <w:szCs w:val="24"/>
        </w:rPr>
        <w:t>Oferta duhet të përfshijë dokumentet e mëposhtëm:</w:t>
      </w:r>
    </w:p>
    <w:p w:rsidR="00E81710" w:rsidRPr="000E6B7B" w:rsidRDefault="00E81710" w:rsidP="00E324A6">
      <w:pPr>
        <w:numPr>
          <w:ilvl w:val="0"/>
          <w:numId w:val="14"/>
        </w:numPr>
        <w:autoSpaceDE w:val="0"/>
        <w:autoSpaceDN w:val="0"/>
        <w:adjustRightInd w:val="0"/>
        <w:spacing w:before="120" w:after="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Dokumentet standarde për plotësimin e kritereve kualifikuese që lidhen me objektin e procedurës konkurruese. </w:t>
      </w:r>
    </w:p>
    <w:p w:rsidR="00E81710" w:rsidRPr="000E6B7B" w:rsidRDefault="00E81710" w:rsidP="00E324A6">
      <w:pPr>
        <w:numPr>
          <w:ilvl w:val="0"/>
          <w:numId w:val="14"/>
        </w:numPr>
        <w:autoSpaceDE w:val="0"/>
        <w:autoSpaceDN w:val="0"/>
        <w:adjustRightInd w:val="0"/>
        <w:spacing w:before="120" w:after="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Ofertë</w:t>
      </w:r>
      <w:r>
        <w:rPr>
          <w:rFonts w:ascii="Times New Roman" w:eastAsia="Times New Roman" w:hAnsi="Times New Roman"/>
          <w:sz w:val="24"/>
          <w:szCs w:val="24"/>
        </w:rPr>
        <w:t>n</w:t>
      </w:r>
      <w:r w:rsidRPr="000E6B7B">
        <w:rPr>
          <w:rFonts w:ascii="Times New Roman" w:eastAsia="Times New Roman" w:hAnsi="Times New Roman"/>
          <w:sz w:val="24"/>
          <w:szCs w:val="24"/>
        </w:rPr>
        <w:t xml:space="preserve"> tekniko-financiare, në përputhje me </w:t>
      </w:r>
      <w:r>
        <w:rPr>
          <w:rFonts w:ascii="Times New Roman" w:eastAsia="Times New Roman" w:hAnsi="Times New Roman"/>
          <w:sz w:val="24"/>
          <w:szCs w:val="24"/>
        </w:rPr>
        <w:t>Aneksin IV</w:t>
      </w:r>
      <w:r w:rsidRPr="000E6B7B">
        <w:rPr>
          <w:rFonts w:ascii="Times New Roman" w:eastAsia="Times New Roman" w:hAnsi="Times New Roman"/>
          <w:sz w:val="24"/>
          <w:szCs w:val="24"/>
        </w:rPr>
        <w:t>.</w:t>
      </w:r>
    </w:p>
    <w:p w:rsidR="00E81710" w:rsidRPr="000E6B7B" w:rsidRDefault="00E81710" w:rsidP="00E81710">
      <w:pPr>
        <w:autoSpaceDE w:val="0"/>
        <w:autoSpaceDN w:val="0"/>
        <w:adjustRightInd w:val="0"/>
        <w:spacing w:before="12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Një Ofertues duhet të paraqesë vetëm një ofertë. </w:t>
      </w:r>
    </w:p>
    <w:p w:rsidR="00E81710" w:rsidRPr="000E6B7B" w:rsidRDefault="00E81710" w:rsidP="00E81710">
      <w:pPr>
        <w:autoSpaceDE w:val="0"/>
        <w:autoSpaceDN w:val="0"/>
        <w:adjustRightInd w:val="0"/>
        <w:jc w:val="both"/>
        <w:rPr>
          <w:rFonts w:ascii="Times New Roman" w:eastAsia="Times New Roman" w:hAnsi="Times New Roman"/>
          <w:b/>
          <w:bCs/>
          <w:sz w:val="24"/>
          <w:szCs w:val="24"/>
        </w:rPr>
      </w:pPr>
      <w:r w:rsidRPr="000E6B7B">
        <w:rPr>
          <w:rFonts w:ascii="Times New Roman" w:eastAsia="Times New Roman" w:hAnsi="Times New Roman"/>
          <w:b/>
          <w:bCs/>
          <w:sz w:val="24"/>
          <w:szCs w:val="24"/>
        </w:rPr>
        <w:t>Fshehtësia</w:t>
      </w:r>
    </w:p>
    <w:p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Autoriteti Kontraktues i trajton propozimet në mënyrë që të mënjanohet përhapja e tyre tek ofertuesit konkurrues. Çdo diskutim, komunikim dhe negocim ndërmjet Autoritetit Kontraktues, dhe një ofertuesi, mbetën konfidenciale. Nëse nuk parashikohet me ligj, me vendim gjykatë apo nga kërkesa për propozim, asnjëra palë në bisedime nuk i deklaron asnjë personi tjetër asnjë informacion teknik për çmimin apo çdo gjë tjetër për diskutimet, komunikimet dhe bisedimet, në përputhje me dispozitat e mësipërme, pa pëlqimin e palës tjetër.</w:t>
      </w:r>
    </w:p>
    <w:p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lastRenderedPageBreak/>
        <w:t>Jo i gjithë informacioni i dorëzuar nga Ofertuesit do të jetë konfidencial. Një pjesë e informacionit – duke përfshirë edhe atë tregtar, financiar ose teknik do të jetë bërë tashmë publik ose do të bëhet publik në të ardhmen.</w:t>
      </w:r>
    </w:p>
    <w:p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Ofertuesit duhet të dorëzojnë ofertën origjinale dhe 1 (një) kopje të saj, duke i shënuar përkatësisht dhe qartë si: </w:t>
      </w:r>
    </w:p>
    <w:p w:rsidR="00E81710" w:rsidRPr="000E6B7B" w:rsidRDefault="00E81710" w:rsidP="00E81710">
      <w:pPr>
        <w:autoSpaceDE w:val="0"/>
        <w:autoSpaceDN w:val="0"/>
        <w:adjustRightInd w:val="0"/>
        <w:spacing w:before="12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“OFERTË ORIGJINALE” dhe “KOPJE E OFERTËS”. Oferta dhe kopjet e saj duhet të futën në një zarf jo-transparent, të vulosur dhe firmosur me emrin dhe adresën e Ofertuesit dhe të shënuar: “</w:t>
      </w:r>
      <w:r w:rsidRPr="000E6B7B">
        <w:rPr>
          <w:rFonts w:ascii="Times New Roman" w:eastAsia="Times New Roman" w:hAnsi="Times New Roman"/>
          <w:b/>
          <w:sz w:val="24"/>
          <w:szCs w:val="24"/>
          <w:u w:val="single"/>
        </w:rPr>
        <w:t>Ofertë për përfitimin e të drejtës për aplikim për leje minerare për zonën minerare nr......., qarku .......</w:t>
      </w:r>
      <w:r w:rsidRPr="000E6B7B">
        <w:rPr>
          <w:rFonts w:ascii="Times New Roman" w:eastAsia="Times New Roman" w:hAnsi="Times New Roman"/>
          <w:sz w:val="24"/>
          <w:szCs w:val="24"/>
        </w:rPr>
        <w:t xml:space="preserve">   ;</w:t>
      </w:r>
    </w:p>
    <w:p w:rsidR="00E81710" w:rsidRPr="000E6B7B" w:rsidRDefault="00E81710" w:rsidP="00E81710">
      <w:pPr>
        <w:autoSpaceDE w:val="0"/>
        <w:autoSpaceDN w:val="0"/>
        <w:adjustRightInd w:val="0"/>
        <w:spacing w:before="120"/>
        <w:jc w:val="both"/>
        <w:rPr>
          <w:rFonts w:ascii="Times New Roman" w:eastAsia="Times New Roman" w:hAnsi="Times New Roman"/>
          <w:sz w:val="24"/>
          <w:szCs w:val="24"/>
        </w:rPr>
      </w:pPr>
      <w:r w:rsidRPr="000E6B7B">
        <w:rPr>
          <w:rFonts w:ascii="Times New Roman" w:eastAsia="Times New Roman" w:hAnsi="Times New Roman"/>
          <w:b/>
          <w:sz w:val="24"/>
          <w:szCs w:val="24"/>
        </w:rPr>
        <w:t>“MOS E HAPNI, ME PËRJASHTIM TË RASTEVE KUR ËSHTË I PRANISHËM KOMISIONI I VLERËSIMIT TË OFERTËS, DHE JO PARA DATËS .../.../20</w:t>
      </w:r>
      <w:r w:rsidR="00E621BF">
        <w:rPr>
          <w:rFonts w:ascii="Times New Roman" w:eastAsia="Times New Roman" w:hAnsi="Times New Roman"/>
          <w:b/>
          <w:sz w:val="24"/>
          <w:szCs w:val="24"/>
        </w:rPr>
        <w:t>2</w:t>
      </w:r>
      <w:r w:rsidR="00982A24">
        <w:rPr>
          <w:rFonts w:ascii="Times New Roman" w:eastAsia="Times New Roman" w:hAnsi="Times New Roman"/>
          <w:b/>
          <w:sz w:val="24"/>
          <w:szCs w:val="24"/>
        </w:rPr>
        <w:t>2</w:t>
      </w:r>
      <w:r w:rsidRPr="000E6B7B">
        <w:rPr>
          <w:rFonts w:ascii="Times New Roman" w:eastAsia="Times New Roman" w:hAnsi="Times New Roman"/>
          <w:b/>
          <w:sz w:val="24"/>
          <w:szCs w:val="24"/>
        </w:rPr>
        <w:t>, ora ....”.</w:t>
      </w:r>
    </w:p>
    <w:p w:rsidR="00E81710" w:rsidRPr="000E6B7B" w:rsidRDefault="00E81710" w:rsidP="00E81710">
      <w:pPr>
        <w:autoSpaceDE w:val="0"/>
        <w:autoSpaceDN w:val="0"/>
        <w:adjustRightInd w:val="0"/>
        <w:spacing w:before="120" w:line="240" w:lineRule="auto"/>
        <w:jc w:val="both"/>
        <w:rPr>
          <w:rFonts w:ascii="Times New Roman" w:eastAsia="Times New Roman" w:hAnsi="Times New Roman"/>
          <w:b/>
          <w:sz w:val="24"/>
          <w:szCs w:val="24"/>
        </w:rPr>
      </w:pPr>
      <w:r w:rsidRPr="000E6B7B">
        <w:rPr>
          <w:rFonts w:ascii="Times New Roman" w:eastAsia="Times New Roman" w:hAnsi="Times New Roman"/>
          <w:sz w:val="24"/>
          <w:szCs w:val="24"/>
        </w:rPr>
        <w:t xml:space="preserve">Secili nga këto zarfe duhet të përmbaje kualifikimet e ofertuesit dhe ofertën teknike -financiare </w:t>
      </w:r>
    </w:p>
    <w:p w:rsidR="00E81710" w:rsidRPr="000E6B7B" w:rsidRDefault="00E81710" w:rsidP="00E81710">
      <w:pPr>
        <w:autoSpaceDE w:val="0"/>
        <w:autoSpaceDN w:val="0"/>
        <w:adjustRightInd w:val="0"/>
        <w:spacing w:line="240" w:lineRule="auto"/>
        <w:jc w:val="both"/>
        <w:rPr>
          <w:rFonts w:ascii="Times New Roman" w:eastAsia="Times New Roman" w:hAnsi="Times New Roman"/>
          <w:b/>
          <w:sz w:val="24"/>
          <w:szCs w:val="24"/>
        </w:rPr>
      </w:pPr>
      <w:r w:rsidRPr="000E6B7B">
        <w:rPr>
          <w:rFonts w:ascii="Times New Roman" w:eastAsia="Times New Roman" w:hAnsi="Times New Roman"/>
          <w:b/>
          <w:sz w:val="24"/>
          <w:szCs w:val="24"/>
        </w:rPr>
        <w:t xml:space="preserve">Oferta tekniko-financiare </w:t>
      </w:r>
    </w:p>
    <w:p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Ofertuesi duhet të plotësojë Formularin e Ofertës tekniko-financiare sipas përcaktimeve të formularit të ofertës. Të gjitha vlerat duhet të kuotohen në Monedhën Shqiptare (Lek), duke përfshirë edhe tatimet që zbatohen, por pa përfshirë TVSH. Nëse këto vlera kuotohen në një monedhë të huaj, atëherë ato duhet të kthehen në Lekë Shqiptare dhe kursi i këmbimit duhet të jetë ai i fiksuar nga Banka e Shqipërisë në ditën kur publikohet njoftimi i kontratës dhe duhet të ruhet në atë kurs këmbimi deri në skadimin e periudhës së vlefshmërisë së ofertës.</w:t>
      </w:r>
    </w:p>
    <w:p w:rsidR="00E81710" w:rsidRPr="000E6B7B" w:rsidRDefault="00E81710" w:rsidP="00E81710">
      <w:pPr>
        <w:autoSpaceDE w:val="0"/>
        <w:autoSpaceDN w:val="0"/>
        <w:adjustRightInd w:val="0"/>
        <w:jc w:val="both"/>
        <w:rPr>
          <w:rFonts w:ascii="Times New Roman" w:eastAsia="Times New Roman" w:hAnsi="Times New Roman"/>
          <w:b/>
          <w:bCs/>
          <w:sz w:val="24"/>
          <w:szCs w:val="24"/>
        </w:rPr>
      </w:pPr>
      <w:r w:rsidRPr="000E6B7B">
        <w:rPr>
          <w:rFonts w:ascii="Times New Roman" w:eastAsia="Times New Roman" w:hAnsi="Times New Roman"/>
          <w:b/>
          <w:bCs/>
          <w:sz w:val="24"/>
          <w:szCs w:val="24"/>
        </w:rPr>
        <w:t>Afati kohor dhe vendi për dorëzimin e ofertave</w:t>
      </w:r>
    </w:p>
    <w:p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Ofertat duhet të dorëzohen në adresën e mëposhtme:</w:t>
      </w:r>
    </w:p>
    <w:p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Ministria e</w:t>
      </w:r>
      <w:r w:rsidR="00C116DE">
        <w:rPr>
          <w:rFonts w:ascii="Times New Roman" w:eastAsia="Times New Roman" w:hAnsi="Times New Roman"/>
          <w:sz w:val="24"/>
          <w:szCs w:val="24"/>
        </w:rPr>
        <w:t xml:space="preserve"> Infrastrukturës dhe </w:t>
      </w:r>
      <w:r w:rsidRPr="000E6B7B">
        <w:rPr>
          <w:rFonts w:ascii="Times New Roman" w:eastAsia="Times New Roman" w:hAnsi="Times New Roman"/>
          <w:sz w:val="24"/>
          <w:szCs w:val="24"/>
        </w:rPr>
        <w:t xml:space="preserve">Energjisë, në adresën: </w:t>
      </w:r>
      <w:r w:rsidR="00C116DE">
        <w:rPr>
          <w:rFonts w:ascii="Times New Roman" w:eastAsia="Times New Roman" w:hAnsi="Times New Roman"/>
          <w:sz w:val="24"/>
          <w:szCs w:val="24"/>
        </w:rPr>
        <w:t>Rr.</w:t>
      </w:r>
      <w:r w:rsidRPr="000E6B7B">
        <w:rPr>
          <w:rFonts w:ascii="Times New Roman" w:eastAsia="Times New Roman" w:hAnsi="Times New Roman"/>
          <w:sz w:val="24"/>
          <w:szCs w:val="24"/>
        </w:rPr>
        <w:t xml:space="preserve"> “</w:t>
      </w:r>
      <w:r w:rsidR="00C116DE">
        <w:rPr>
          <w:rFonts w:ascii="Times New Roman" w:eastAsia="Times New Roman" w:hAnsi="Times New Roman"/>
          <w:sz w:val="24"/>
          <w:szCs w:val="24"/>
        </w:rPr>
        <w:t>Abdi Toptani</w:t>
      </w:r>
      <w:r w:rsidRPr="000E6B7B">
        <w:rPr>
          <w:rFonts w:ascii="Times New Roman" w:eastAsia="Times New Roman" w:hAnsi="Times New Roman"/>
          <w:sz w:val="24"/>
          <w:szCs w:val="24"/>
        </w:rPr>
        <w:t>”</w:t>
      </w:r>
      <w:r w:rsidR="00C116DE">
        <w:rPr>
          <w:rFonts w:ascii="Times New Roman" w:eastAsia="Times New Roman" w:hAnsi="Times New Roman"/>
          <w:sz w:val="24"/>
          <w:szCs w:val="24"/>
        </w:rPr>
        <w:t>,</w:t>
      </w:r>
      <w:r w:rsidRPr="000E6B7B">
        <w:rPr>
          <w:rFonts w:ascii="Times New Roman" w:eastAsia="Times New Roman" w:hAnsi="Times New Roman"/>
          <w:sz w:val="24"/>
          <w:szCs w:val="24"/>
        </w:rPr>
        <w:t xml:space="preserve"> Tiranë. </w:t>
      </w:r>
    </w:p>
    <w:p w:rsidR="00E81710" w:rsidRPr="000E6B7B" w:rsidRDefault="00E81710" w:rsidP="00E81710">
      <w:pPr>
        <w:autoSpaceDE w:val="0"/>
        <w:autoSpaceDN w:val="0"/>
        <w:adjustRightInd w:val="0"/>
        <w:spacing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Afati kohor për dorëzimin e ofertave skadon më </w:t>
      </w:r>
      <w:r w:rsidRPr="000E6B7B">
        <w:rPr>
          <w:rFonts w:ascii="Times New Roman" w:eastAsia="Times New Roman" w:hAnsi="Times New Roman"/>
          <w:b/>
          <w:sz w:val="24"/>
          <w:szCs w:val="24"/>
        </w:rPr>
        <w:t>...  / .........  / 20</w:t>
      </w:r>
      <w:r w:rsidR="00E621BF">
        <w:rPr>
          <w:rFonts w:ascii="Times New Roman" w:eastAsia="Times New Roman" w:hAnsi="Times New Roman"/>
          <w:b/>
          <w:sz w:val="24"/>
          <w:szCs w:val="24"/>
        </w:rPr>
        <w:t>2</w:t>
      </w:r>
      <w:r w:rsidR="00982A24">
        <w:rPr>
          <w:rFonts w:ascii="Times New Roman" w:eastAsia="Times New Roman" w:hAnsi="Times New Roman"/>
          <w:b/>
          <w:sz w:val="24"/>
          <w:szCs w:val="24"/>
        </w:rPr>
        <w:t>2</w:t>
      </w:r>
      <w:r w:rsidRPr="000E6B7B">
        <w:rPr>
          <w:rFonts w:ascii="Times New Roman" w:eastAsia="Times New Roman" w:hAnsi="Times New Roman"/>
          <w:b/>
          <w:sz w:val="24"/>
          <w:szCs w:val="24"/>
        </w:rPr>
        <w:t>, ora ...</w:t>
      </w:r>
      <w:r w:rsidRPr="000E6B7B">
        <w:rPr>
          <w:rFonts w:ascii="Times New Roman" w:eastAsia="Times New Roman" w:hAnsi="Times New Roman"/>
          <w:sz w:val="24"/>
          <w:szCs w:val="24"/>
        </w:rPr>
        <w:t>.</w:t>
      </w:r>
    </w:p>
    <w:p w:rsidR="00E81710" w:rsidRPr="00D64568" w:rsidRDefault="00E81710" w:rsidP="00E81710">
      <w:pPr>
        <w:autoSpaceDE w:val="0"/>
        <w:autoSpaceDN w:val="0"/>
        <w:adjustRightInd w:val="0"/>
        <w:spacing w:line="240" w:lineRule="auto"/>
        <w:jc w:val="both"/>
        <w:rPr>
          <w:rFonts w:ascii="Times New Roman" w:eastAsia="Times New Roman" w:hAnsi="Times New Roman"/>
          <w:b/>
          <w:bCs/>
          <w:sz w:val="24"/>
          <w:szCs w:val="24"/>
        </w:rPr>
      </w:pPr>
      <w:r w:rsidRPr="00D64568">
        <w:rPr>
          <w:rFonts w:ascii="Times New Roman" w:eastAsia="Times New Roman" w:hAnsi="Times New Roman"/>
          <w:sz w:val="24"/>
          <w:szCs w:val="24"/>
        </w:rPr>
        <w:t>Ofertat e paraqitura pas skadimit të afatit kohor do t’i rikthehen të pahapura Ofertuesve përkatës.</w:t>
      </w:r>
    </w:p>
    <w:p w:rsidR="00E81710" w:rsidRPr="00D64568" w:rsidRDefault="00E81710" w:rsidP="00E81710">
      <w:pPr>
        <w:autoSpaceDE w:val="0"/>
        <w:autoSpaceDN w:val="0"/>
        <w:adjustRightInd w:val="0"/>
        <w:jc w:val="both"/>
        <w:rPr>
          <w:rFonts w:ascii="Times New Roman" w:eastAsia="Times New Roman" w:hAnsi="Times New Roman"/>
          <w:b/>
          <w:bCs/>
          <w:sz w:val="24"/>
          <w:szCs w:val="24"/>
        </w:rPr>
      </w:pPr>
      <w:r w:rsidRPr="00D64568">
        <w:rPr>
          <w:rFonts w:ascii="Times New Roman" w:eastAsia="Times New Roman" w:hAnsi="Times New Roman"/>
          <w:b/>
          <w:bCs/>
          <w:sz w:val="24"/>
          <w:szCs w:val="24"/>
        </w:rPr>
        <w:t>Data dhe vendi për hapjen e ofertave</w:t>
      </w:r>
    </w:p>
    <w:p w:rsidR="00E81710" w:rsidRPr="00D64568" w:rsidRDefault="00E81710" w:rsidP="00E81710">
      <w:pPr>
        <w:autoSpaceDE w:val="0"/>
        <w:autoSpaceDN w:val="0"/>
        <w:adjustRightInd w:val="0"/>
        <w:spacing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Hapja publike e ofertave do të kryhet më </w:t>
      </w:r>
      <w:r w:rsidRPr="00D64568">
        <w:rPr>
          <w:rFonts w:ascii="Times New Roman" w:eastAsia="Times New Roman" w:hAnsi="Times New Roman"/>
          <w:b/>
          <w:sz w:val="24"/>
          <w:szCs w:val="24"/>
        </w:rPr>
        <w:t>..../...../20</w:t>
      </w:r>
      <w:r w:rsidR="00E621BF">
        <w:rPr>
          <w:rFonts w:ascii="Times New Roman" w:eastAsia="Times New Roman" w:hAnsi="Times New Roman"/>
          <w:b/>
          <w:sz w:val="24"/>
          <w:szCs w:val="24"/>
        </w:rPr>
        <w:t>2</w:t>
      </w:r>
      <w:r w:rsidR="00982A24">
        <w:rPr>
          <w:rFonts w:ascii="Times New Roman" w:eastAsia="Times New Roman" w:hAnsi="Times New Roman"/>
          <w:b/>
          <w:sz w:val="24"/>
          <w:szCs w:val="24"/>
        </w:rPr>
        <w:t>2</w:t>
      </w:r>
      <w:r w:rsidRPr="00D64568">
        <w:rPr>
          <w:rFonts w:ascii="Times New Roman" w:eastAsia="Times New Roman" w:hAnsi="Times New Roman"/>
          <w:b/>
          <w:sz w:val="24"/>
          <w:szCs w:val="24"/>
        </w:rPr>
        <w:t>, ora ......</w:t>
      </w:r>
      <w:r w:rsidRPr="00D64568">
        <w:rPr>
          <w:rFonts w:ascii="Times New Roman" w:eastAsia="Times New Roman" w:hAnsi="Times New Roman"/>
          <w:sz w:val="24"/>
          <w:szCs w:val="24"/>
        </w:rPr>
        <w:t xml:space="preserve">, në Ministrinë e </w:t>
      </w:r>
      <w:r w:rsidR="00C116DE">
        <w:rPr>
          <w:rFonts w:ascii="Times New Roman" w:eastAsia="Times New Roman" w:hAnsi="Times New Roman"/>
          <w:sz w:val="24"/>
          <w:szCs w:val="24"/>
        </w:rPr>
        <w:t xml:space="preserve">Infrastrukturës dhe </w:t>
      </w:r>
      <w:r w:rsidR="00C116DE" w:rsidRPr="000E6B7B">
        <w:rPr>
          <w:rFonts w:ascii="Times New Roman" w:eastAsia="Times New Roman" w:hAnsi="Times New Roman"/>
          <w:sz w:val="24"/>
          <w:szCs w:val="24"/>
        </w:rPr>
        <w:t>Energjisë</w:t>
      </w:r>
      <w:r w:rsidRPr="00D64568">
        <w:rPr>
          <w:rFonts w:ascii="Times New Roman" w:eastAsia="Times New Roman" w:hAnsi="Times New Roman"/>
          <w:sz w:val="24"/>
          <w:szCs w:val="24"/>
        </w:rPr>
        <w:t xml:space="preserve">, në Sallën e Mbledhjeve, kati i </w:t>
      </w:r>
      <w:r w:rsidR="00C116DE">
        <w:rPr>
          <w:rFonts w:ascii="Times New Roman" w:eastAsia="Times New Roman" w:hAnsi="Times New Roman"/>
          <w:sz w:val="24"/>
          <w:szCs w:val="24"/>
        </w:rPr>
        <w:t>katërt</w:t>
      </w:r>
      <w:r w:rsidRPr="00D64568">
        <w:rPr>
          <w:rFonts w:ascii="Times New Roman" w:eastAsia="Times New Roman" w:hAnsi="Times New Roman"/>
          <w:sz w:val="24"/>
          <w:szCs w:val="24"/>
        </w:rPr>
        <w:t>. Ofertuesit ose përfaqësuesit e tyre mund të jenë të pranishëm në hapjen e ofertave. Informacioni që komunikohet gjatë hapjes publike të ofertave duhet t’i komunikohet të gjithë atyre Ofertuesve që kanë dorëzuar oferta në kohën e duhur.</w:t>
      </w:r>
    </w:p>
    <w:p w:rsidR="00E81710" w:rsidRPr="00D64568" w:rsidRDefault="00E81710" w:rsidP="00E81710">
      <w:pPr>
        <w:spacing w:after="120"/>
        <w:ind w:left="720" w:hanging="720"/>
        <w:jc w:val="both"/>
        <w:rPr>
          <w:rFonts w:ascii="Times New Roman" w:eastAsia="Times New Roman" w:hAnsi="Times New Roman"/>
          <w:b/>
          <w:bCs/>
          <w:sz w:val="24"/>
          <w:szCs w:val="24"/>
        </w:rPr>
      </w:pPr>
      <w:r w:rsidRPr="00D64568">
        <w:rPr>
          <w:rFonts w:ascii="Times New Roman" w:eastAsia="Times New Roman" w:hAnsi="Times New Roman"/>
          <w:b/>
          <w:bCs/>
          <w:sz w:val="24"/>
          <w:szCs w:val="24"/>
        </w:rPr>
        <w:t>Periudha e Vlefshmërisë së Ofertës</w:t>
      </w:r>
    </w:p>
    <w:p w:rsidR="00E81710" w:rsidRDefault="00E81710" w:rsidP="00E81710">
      <w:pPr>
        <w:tabs>
          <w:tab w:val="left" w:pos="1350"/>
        </w:tabs>
        <w:autoSpaceDE w:val="0"/>
        <w:autoSpaceDN w:val="0"/>
        <w:adjustRightInd w:val="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Ofertat duhet të jenë të vlefshme për </w:t>
      </w:r>
      <w:r>
        <w:rPr>
          <w:rFonts w:ascii="Times New Roman" w:eastAsia="Times New Roman" w:hAnsi="Times New Roman"/>
          <w:sz w:val="24"/>
          <w:szCs w:val="24"/>
        </w:rPr>
        <w:t>150</w:t>
      </w:r>
      <w:r w:rsidRPr="00D64568">
        <w:rPr>
          <w:rFonts w:ascii="Times New Roman" w:eastAsia="Times New Roman" w:hAnsi="Times New Roman"/>
          <w:sz w:val="24"/>
          <w:szCs w:val="24"/>
        </w:rPr>
        <w:t xml:space="preserve"> (</w:t>
      </w:r>
      <w:r>
        <w:rPr>
          <w:rFonts w:ascii="Times New Roman" w:eastAsia="Times New Roman" w:hAnsi="Times New Roman"/>
          <w:sz w:val="24"/>
          <w:szCs w:val="24"/>
        </w:rPr>
        <w:t>njeqindepese</w:t>
      </w:r>
      <w:r w:rsidRPr="00D64568">
        <w:rPr>
          <w:rFonts w:ascii="Times New Roman" w:eastAsia="Times New Roman" w:hAnsi="Times New Roman"/>
          <w:sz w:val="24"/>
          <w:szCs w:val="24"/>
        </w:rPr>
        <w:t xml:space="preserve">dhjetë) ditë që nga momenti i skadimit të afatit kohor për dorëzimin e ofertave. Periudha e vlefshmërisë së ofertës fillon që nga momenti i skadimit të afatit kohor për dorëzimin e ofertave. </w:t>
      </w:r>
    </w:p>
    <w:p w:rsidR="00E81710" w:rsidRPr="00451950" w:rsidRDefault="00E81710" w:rsidP="00E81710">
      <w:pPr>
        <w:pStyle w:val="Heading1"/>
        <w:tabs>
          <w:tab w:val="left" w:pos="0"/>
        </w:tabs>
        <w:rPr>
          <w:rFonts w:ascii="Times New Roman" w:hAnsi="Times New Roman"/>
          <w:color w:val="auto"/>
          <w:sz w:val="24"/>
          <w:szCs w:val="24"/>
        </w:rPr>
      </w:pPr>
      <w:bookmarkStart w:id="1" w:name="_Toc195685860"/>
      <w:bookmarkStart w:id="2" w:name="_Toc198197985"/>
      <w:r w:rsidRPr="00451950">
        <w:rPr>
          <w:rFonts w:ascii="Times New Roman" w:hAnsi="Times New Roman"/>
          <w:color w:val="auto"/>
          <w:sz w:val="24"/>
          <w:szCs w:val="24"/>
        </w:rPr>
        <w:lastRenderedPageBreak/>
        <w:t>DOKUMENTET E PROCEDURES KONKURUESE</w:t>
      </w:r>
      <w:bookmarkEnd w:id="1"/>
      <w:bookmarkEnd w:id="2"/>
    </w:p>
    <w:p w:rsidR="00E81710" w:rsidRDefault="00E81710" w:rsidP="00E81710">
      <w:pPr>
        <w:pStyle w:val="Heading2"/>
        <w:tabs>
          <w:tab w:val="left" w:pos="0"/>
        </w:tabs>
        <w:autoSpaceDE w:val="0"/>
        <w:autoSpaceDN w:val="0"/>
        <w:adjustRightInd w:val="0"/>
        <w:spacing w:line="276" w:lineRule="auto"/>
        <w:rPr>
          <w:szCs w:val="24"/>
          <w:u w:val="none"/>
        </w:rPr>
      </w:pPr>
      <w:r w:rsidRPr="00451950">
        <w:rPr>
          <w:szCs w:val="24"/>
          <w:u w:val="none"/>
        </w:rPr>
        <w:t xml:space="preserve"> </w:t>
      </w:r>
    </w:p>
    <w:p w:rsidR="00E81710" w:rsidRPr="00451950" w:rsidRDefault="00E81710" w:rsidP="00E81710">
      <w:pPr>
        <w:pStyle w:val="Heading2"/>
        <w:tabs>
          <w:tab w:val="left" w:pos="0"/>
        </w:tabs>
        <w:autoSpaceDE w:val="0"/>
        <w:autoSpaceDN w:val="0"/>
        <w:adjustRightInd w:val="0"/>
        <w:spacing w:line="276" w:lineRule="auto"/>
        <w:rPr>
          <w:szCs w:val="24"/>
        </w:rPr>
      </w:pPr>
      <w:r w:rsidRPr="00451950">
        <w:rPr>
          <w:szCs w:val="24"/>
        </w:rPr>
        <w:t xml:space="preserve">Permbajtja </w:t>
      </w:r>
    </w:p>
    <w:p w:rsidR="00E81710" w:rsidRDefault="00E81710" w:rsidP="00E81710">
      <w:pPr>
        <w:pStyle w:val="BodyText"/>
        <w:tabs>
          <w:tab w:val="left" w:pos="0"/>
          <w:tab w:val="left" w:pos="720"/>
          <w:tab w:val="left" w:pos="5490"/>
        </w:tabs>
        <w:spacing w:line="276" w:lineRule="auto"/>
        <w:rPr>
          <w:rFonts w:ascii="Times New Roman" w:hAnsi="Times New Roman"/>
          <w:sz w:val="24"/>
        </w:rPr>
      </w:pPr>
      <w:r w:rsidRPr="00451950">
        <w:rPr>
          <w:rFonts w:ascii="Times New Roman" w:hAnsi="Times New Roman"/>
          <w:sz w:val="24"/>
        </w:rPr>
        <w:t xml:space="preserve">                                                                                                                                                                                                                                                                                                                                                                                                                                                          Aneksi I:</w:t>
      </w:r>
      <w:r>
        <w:rPr>
          <w:rFonts w:ascii="Times New Roman" w:hAnsi="Times New Roman"/>
          <w:sz w:val="24"/>
        </w:rPr>
        <w:t xml:space="preserve">  Formulari me informacionin </w:t>
      </w:r>
      <w:r w:rsidRPr="00451950">
        <w:rPr>
          <w:rFonts w:ascii="Times New Roman" w:hAnsi="Times New Roman"/>
          <w:sz w:val="24"/>
        </w:rPr>
        <w:t>bazë;</w:t>
      </w:r>
    </w:p>
    <w:p w:rsidR="00E81710" w:rsidRDefault="00E81710" w:rsidP="00E81710">
      <w:pPr>
        <w:pStyle w:val="BodyText"/>
        <w:tabs>
          <w:tab w:val="left" w:pos="0"/>
          <w:tab w:val="left" w:pos="5490"/>
        </w:tabs>
        <w:spacing w:line="276" w:lineRule="auto"/>
        <w:rPr>
          <w:rFonts w:ascii="Times New Roman" w:hAnsi="Times New Roman"/>
          <w:sz w:val="24"/>
        </w:rPr>
      </w:pPr>
      <w:r>
        <w:rPr>
          <w:rFonts w:ascii="Times New Roman" w:hAnsi="Times New Roman"/>
          <w:sz w:val="24"/>
        </w:rPr>
        <w:t>Aneksi II:  Formulari i Sigurimit te Ofertes;</w:t>
      </w:r>
    </w:p>
    <w:p w:rsidR="00E81710" w:rsidRDefault="00E81710" w:rsidP="00E81710">
      <w:pPr>
        <w:pStyle w:val="BodyText"/>
        <w:tabs>
          <w:tab w:val="left" w:pos="0"/>
          <w:tab w:val="left" w:pos="5490"/>
        </w:tabs>
        <w:spacing w:line="276" w:lineRule="auto"/>
        <w:rPr>
          <w:rFonts w:ascii="Times New Roman" w:hAnsi="Times New Roman"/>
          <w:sz w:val="24"/>
        </w:rPr>
      </w:pPr>
      <w:r>
        <w:rPr>
          <w:rFonts w:ascii="Times New Roman" w:hAnsi="Times New Roman"/>
          <w:sz w:val="24"/>
        </w:rPr>
        <w:t xml:space="preserve">Aneksi III:  </w:t>
      </w:r>
      <w:r w:rsidRPr="00451950">
        <w:rPr>
          <w:rFonts w:ascii="Times New Roman" w:hAnsi="Times New Roman"/>
          <w:sz w:val="24"/>
        </w:rPr>
        <w:t>Vetëdeklarim për kërkesat ligjore</w:t>
      </w:r>
      <w:r>
        <w:rPr>
          <w:rFonts w:ascii="Times New Roman" w:hAnsi="Times New Roman"/>
          <w:sz w:val="24"/>
        </w:rPr>
        <w:t>;</w:t>
      </w:r>
    </w:p>
    <w:p w:rsidR="00E81710" w:rsidRDefault="00E81710" w:rsidP="00E81710">
      <w:pPr>
        <w:pStyle w:val="BodyText"/>
        <w:tabs>
          <w:tab w:val="left" w:pos="0"/>
          <w:tab w:val="left" w:pos="5490"/>
        </w:tabs>
        <w:spacing w:line="276" w:lineRule="auto"/>
        <w:rPr>
          <w:rFonts w:ascii="Times New Roman" w:hAnsi="Times New Roman"/>
          <w:sz w:val="24"/>
        </w:rPr>
      </w:pPr>
      <w:r>
        <w:rPr>
          <w:rFonts w:ascii="Times New Roman" w:hAnsi="Times New Roman"/>
          <w:sz w:val="24"/>
        </w:rPr>
        <w:t>Aneksi IV:</w:t>
      </w:r>
      <w:r w:rsidRPr="00451950">
        <w:rPr>
          <w:rFonts w:ascii="Times New Roman" w:hAnsi="Times New Roman"/>
          <w:sz w:val="24"/>
        </w:rPr>
        <w:t xml:space="preserve"> </w:t>
      </w:r>
      <w:r>
        <w:rPr>
          <w:rFonts w:ascii="Times New Roman" w:hAnsi="Times New Roman"/>
          <w:sz w:val="24"/>
        </w:rPr>
        <w:t>Formulari i ofertës tekniko financiare;</w:t>
      </w:r>
    </w:p>
    <w:p w:rsidR="00E81710" w:rsidRDefault="00E81710" w:rsidP="00E324A6">
      <w:pPr>
        <w:pStyle w:val="BodyText"/>
        <w:numPr>
          <w:ilvl w:val="0"/>
          <w:numId w:val="27"/>
        </w:numPr>
        <w:tabs>
          <w:tab w:val="left" w:pos="0"/>
          <w:tab w:val="left" w:pos="5490"/>
        </w:tabs>
        <w:spacing w:line="276" w:lineRule="auto"/>
        <w:rPr>
          <w:rFonts w:ascii="Times New Roman" w:hAnsi="Times New Roman"/>
          <w:sz w:val="24"/>
        </w:rPr>
      </w:pPr>
      <w:r>
        <w:rPr>
          <w:rFonts w:ascii="Times New Roman" w:hAnsi="Times New Roman"/>
          <w:sz w:val="24"/>
        </w:rPr>
        <w:t>Aneksi IV - A:</w:t>
      </w:r>
      <w:r w:rsidRPr="00451950">
        <w:rPr>
          <w:rFonts w:ascii="Times New Roman" w:hAnsi="Times New Roman"/>
          <w:sz w:val="24"/>
        </w:rPr>
        <w:t xml:space="preserve"> </w:t>
      </w:r>
      <w:r>
        <w:rPr>
          <w:rFonts w:ascii="Times New Roman" w:hAnsi="Times New Roman"/>
          <w:sz w:val="24"/>
        </w:rPr>
        <w:t>Formulari i ofertës tekniko financiare per Leje Shfrytezimi;</w:t>
      </w:r>
    </w:p>
    <w:p w:rsidR="00E81710" w:rsidRPr="00112E28" w:rsidRDefault="00E81710" w:rsidP="00E324A6">
      <w:pPr>
        <w:pStyle w:val="BodyText"/>
        <w:numPr>
          <w:ilvl w:val="0"/>
          <w:numId w:val="27"/>
        </w:numPr>
        <w:tabs>
          <w:tab w:val="left" w:pos="0"/>
          <w:tab w:val="left" w:pos="5490"/>
        </w:tabs>
        <w:spacing w:line="276" w:lineRule="auto"/>
        <w:rPr>
          <w:rFonts w:ascii="Times New Roman" w:hAnsi="Times New Roman"/>
          <w:sz w:val="24"/>
        </w:rPr>
      </w:pPr>
      <w:r w:rsidRPr="00112E28">
        <w:rPr>
          <w:rFonts w:ascii="Times New Roman" w:hAnsi="Times New Roman"/>
          <w:sz w:val="24"/>
        </w:rPr>
        <w:t>Aneksi IV – B : Formulari i ofertës tekniko financiare per Leje Kerkim Zbulimi</w:t>
      </w:r>
      <w:r>
        <w:rPr>
          <w:rFonts w:ascii="Times New Roman" w:hAnsi="Times New Roman"/>
          <w:sz w:val="24"/>
        </w:rPr>
        <w:t>;</w:t>
      </w:r>
      <w:r w:rsidRPr="00112E28">
        <w:rPr>
          <w:rFonts w:ascii="Times New Roman" w:hAnsi="Times New Roman"/>
          <w:sz w:val="24"/>
        </w:rPr>
        <w:tab/>
      </w:r>
    </w:p>
    <w:p w:rsidR="00E81710" w:rsidRPr="00451950" w:rsidRDefault="00E81710" w:rsidP="00E81710">
      <w:pPr>
        <w:pStyle w:val="BodyText"/>
        <w:tabs>
          <w:tab w:val="left" w:pos="0"/>
          <w:tab w:val="left" w:pos="5490"/>
        </w:tabs>
        <w:spacing w:line="276" w:lineRule="auto"/>
        <w:rPr>
          <w:rFonts w:ascii="Times New Roman" w:hAnsi="Times New Roman"/>
          <w:sz w:val="24"/>
        </w:rPr>
      </w:pPr>
      <w:r>
        <w:rPr>
          <w:rFonts w:ascii="Times New Roman" w:hAnsi="Times New Roman"/>
          <w:sz w:val="24"/>
        </w:rPr>
        <w:t>Aneksi V: Tabela Nr. 1</w:t>
      </w:r>
      <w:r w:rsidRPr="00451950">
        <w:rPr>
          <w:rFonts w:ascii="Times New Roman" w:hAnsi="Times New Roman"/>
          <w:sz w:val="24"/>
        </w:rPr>
        <w:t xml:space="preserve"> ; </w:t>
      </w:r>
    </w:p>
    <w:p w:rsidR="00E81710" w:rsidRDefault="00E81710" w:rsidP="00E81710">
      <w:pPr>
        <w:pStyle w:val="BodyText"/>
        <w:tabs>
          <w:tab w:val="left" w:pos="0"/>
        </w:tabs>
        <w:spacing w:line="276" w:lineRule="auto"/>
        <w:rPr>
          <w:rFonts w:ascii="Times New Roman" w:hAnsi="Times New Roman"/>
          <w:sz w:val="24"/>
        </w:rPr>
      </w:pPr>
      <w:r w:rsidRPr="00451950">
        <w:rPr>
          <w:rFonts w:ascii="Times New Roman" w:hAnsi="Times New Roman"/>
          <w:sz w:val="24"/>
        </w:rPr>
        <w:t>Aneksi V</w:t>
      </w:r>
      <w:r>
        <w:rPr>
          <w:rFonts w:ascii="Times New Roman" w:hAnsi="Times New Roman"/>
          <w:sz w:val="24"/>
        </w:rPr>
        <w:t>I</w:t>
      </w:r>
      <w:r w:rsidRPr="00451950">
        <w:rPr>
          <w:rFonts w:ascii="Times New Roman" w:hAnsi="Times New Roman"/>
          <w:sz w:val="24"/>
        </w:rPr>
        <w:t>:</w:t>
      </w:r>
      <w:r>
        <w:rPr>
          <w:rFonts w:ascii="Times New Roman" w:hAnsi="Times New Roman"/>
          <w:sz w:val="24"/>
        </w:rPr>
        <w:t xml:space="preserve"> Kr</w:t>
      </w:r>
      <w:r w:rsidRPr="00451950">
        <w:rPr>
          <w:rFonts w:ascii="Times New Roman" w:hAnsi="Times New Roman"/>
          <w:sz w:val="24"/>
        </w:rPr>
        <w:t>iteret e Vlerësimit;</w:t>
      </w:r>
    </w:p>
    <w:p w:rsidR="00E81710" w:rsidRPr="00451950" w:rsidRDefault="00E81710" w:rsidP="00E324A6">
      <w:pPr>
        <w:pStyle w:val="BodyText"/>
        <w:numPr>
          <w:ilvl w:val="0"/>
          <w:numId w:val="27"/>
        </w:numPr>
        <w:tabs>
          <w:tab w:val="left" w:pos="0"/>
        </w:tabs>
        <w:spacing w:line="276" w:lineRule="auto"/>
        <w:rPr>
          <w:rFonts w:ascii="Times New Roman" w:hAnsi="Times New Roman"/>
          <w:sz w:val="24"/>
        </w:rPr>
      </w:pPr>
      <w:r w:rsidRPr="00451950">
        <w:rPr>
          <w:rFonts w:ascii="Times New Roman" w:hAnsi="Times New Roman"/>
          <w:sz w:val="24"/>
        </w:rPr>
        <w:t>Aneksi V</w:t>
      </w:r>
      <w:r>
        <w:rPr>
          <w:rFonts w:ascii="Times New Roman" w:hAnsi="Times New Roman"/>
          <w:sz w:val="24"/>
        </w:rPr>
        <w:t>I- A</w:t>
      </w:r>
      <w:r w:rsidRPr="00451950">
        <w:rPr>
          <w:rFonts w:ascii="Times New Roman" w:hAnsi="Times New Roman"/>
          <w:sz w:val="24"/>
        </w:rPr>
        <w:t>:</w:t>
      </w:r>
      <w:r>
        <w:rPr>
          <w:rFonts w:ascii="Times New Roman" w:hAnsi="Times New Roman"/>
          <w:sz w:val="24"/>
        </w:rPr>
        <w:t xml:space="preserve"> Kr</w:t>
      </w:r>
      <w:r w:rsidRPr="00451950">
        <w:rPr>
          <w:rFonts w:ascii="Times New Roman" w:hAnsi="Times New Roman"/>
          <w:sz w:val="24"/>
        </w:rPr>
        <w:t>iteret e Vlerësimit</w:t>
      </w:r>
      <w:r>
        <w:rPr>
          <w:rFonts w:ascii="Times New Roman" w:hAnsi="Times New Roman"/>
          <w:sz w:val="24"/>
        </w:rPr>
        <w:t xml:space="preserve"> per Leje Shfrytezimi</w:t>
      </w:r>
      <w:r w:rsidRPr="00451950">
        <w:rPr>
          <w:rFonts w:ascii="Times New Roman" w:hAnsi="Times New Roman"/>
          <w:sz w:val="24"/>
        </w:rPr>
        <w:t>;</w:t>
      </w:r>
    </w:p>
    <w:p w:rsidR="00E81710" w:rsidRPr="00451950" w:rsidRDefault="00E81710" w:rsidP="00E324A6">
      <w:pPr>
        <w:pStyle w:val="BodyText"/>
        <w:numPr>
          <w:ilvl w:val="0"/>
          <w:numId w:val="27"/>
        </w:numPr>
        <w:tabs>
          <w:tab w:val="left" w:pos="0"/>
        </w:tabs>
        <w:spacing w:line="276" w:lineRule="auto"/>
        <w:rPr>
          <w:rFonts w:ascii="Times New Roman" w:hAnsi="Times New Roman"/>
          <w:sz w:val="24"/>
        </w:rPr>
      </w:pPr>
      <w:r w:rsidRPr="00451950">
        <w:rPr>
          <w:rFonts w:ascii="Times New Roman" w:hAnsi="Times New Roman"/>
          <w:sz w:val="24"/>
        </w:rPr>
        <w:t>Aneksi V</w:t>
      </w:r>
      <w:r>
        <w:rPr>
          <w:rFonts w:ascii="Times New Roman" w:hAnsi="Times New Roman"/>
          <w:sz w:val="24"/>
        </w:rPr>
        <w:t>I - B</w:t>
      </w:r>
      <w:r w:rsidRPr="00451950">
        <w:rPr>
          <w:rFonts w:ascii="Times New Roman" w:hAnsi="Times New Roman"/>
          <w:sz w:val="24"/>
        </w:rPr>
        <w:t>:</w:t>
      </w:r>
      <w:r>
        <w:rPr>
          <w:rFonts w:ascii="Times New Roman" w:hAnsi="Times New Roman"/>
          <w:sz w:val="24"/>
        </w:rPr>
        <w:t xml:space="preserve"> Kr</w:t>
      </w:r>
      <w:r w:rsidRPr="00451950">
        <w:rPr>
          <w:rFonts w:ascii="Times New Roman" w:hAnsi="Times New Roman"/>
          <w:sz w:val="24"/>
        </w:rPr>
        <w:t>iteret e Vlerësimit</w:t>
      </w:r>
      <w:r>
        <w:rPr>
          <w:rFonts w:ascii="Times New Roman" w:hAnsi="Times New Roman"/>
          <w:sz w:val="24"/>
        </w:rPr>
        <w:t xml:space="preserve"> per Leje </w:t>
      </w:r>
      <w:r w:rsidRPr="00112E28">
        <w:rPr>
          <w:rFonts w:ascii="Times New Roman" w:hAnsi="Times New Roman"/>
          <w:sz w:val="24"/>
        </w:rPr>
        <w:t>Kerkim Zbulimi</w:t>
      </w:r>
      <w:r w:rsidRPr="00451950">
        <w:rPr>
          <w:rFonts w:ascii="Times New Roman" w:hAnsi="Times New Roman"/>
          <w:sz w:val="24"/>
        </w:rPr>
        <w:t>;</w:t>
      </w:r>
    </w:p>
    <w:p w:rsidR="00E81710" w:rsidRPr="00451950" w:rsidRDefault="00E81710" w:rsidP="00E81710">
      <w:pPr>
        <w:pStyle w:val="BodyText"/>
        <w:tabs>
          <w:tab w:val="left" w:pos="0"/>
        </w:tabs>
        <w:spacing w:line="276" w:lineRule="auto"/>
        <w:rPr>
          <w:rFonts w:ascii="Times New Roman" w:hAnsi="Times New Roman"/>
          <w:sz w:val="24"/>
        </w:rPr>
      </w:pPr>
      <w:r w:rsidRPr="00451950">
        <w:rPr>
          <w:rFonts w:ascii="Times New Roman" w:hAnsi="Times New Roman"/>
          <w:sz w:val="24"/>
        </w:rPr>
        <w:t>Aneksi VII</w:t>
      </w:r>
      <w:r>
        <w:rPr>
          <w:rFonts w:ascii="Times New Roman" w:hAnsi="Times New Roman"/>
          <w:sz w:val="24"/>
        </w:rPr>
        <w:t>:</w:t>
      </w:r>
      <w:r w:rsidRPr="00451950">
        <w:rPr>
          <w:rFonts w:ascii="Times New Roman" w:hAnsi="Times New Roman"/>
          <w:sz w:val="24"/>
        </w:rPr>
        <w:t xml:space="preserve"> </w:t>
      </w:r>
      <w:r>
        <w:rPr>
          <w:rFonts w:ascii="Times New Roman" w:hAnsi="Times New Roman"/>
          <w:sz w:val="24"/>
        </w:rPr>
        <w:t xml:space="preserve">       </w:t>
      </w:r>
      <w:r w:rsidRPr="00451950">
        <w:rPr>
          <w:rFonts w:ascii="Times New Roman" w:hAnsi="Times New Roman"/>
          <w:sz w:val="24"/>
        </w:rPr>
        <w:t>Formularët, ku bejnë pjesë:</w:t>
      </w:r>
    </w:p>
    <w:p w:rsidR="00E81710" w:rsidRPr="00451950" w:rsidRDefault="00E81710" w:rsidP="00E324A6">
      <w:pPr>
        <w:pStyle w:val="BodyText"/>
        <w:numPr>
          <w:ilvl w:val="0"/>
          <w:numId w:val="27"/>
        </w:numPr>
        <w:tabs>
          <w:tab w:val="left" w:pos="0"/>
        </w:tabs>
        <w:spacing w:line="276" w:lineRule="auto"/>
        <w:rPr>
          <w:rFonts w:ascii="Times New Roman" w:hAnsi="Times New Roman"/>
          <w:sz w:val="24"/>
        </w:rPr>
      </w:pPr>
      <w:r w:rsidRPr="00451950">
        <w:rPr>
          <w:rFonts w:ascii="Times New Roman" w:hAnsi="Times New Roman"/>
          <w:sz w:val="24"/>
        </w:rPr>
        <w:t>Aneksi VII-</w:t>
      </w:r>
      <w:r>
        <w:rPr>
          <w:rFonts w:ascii="Times New Roman" w:hAnsi="Times New Roman"/>
          <w:sz w:val="24"/>
        </w:rPr>
        <w:t>1</w:t>
      </w:r>
      <w:r w:rsidRPr="00451950">
        <w:rPr>
          <w:rFonts w:ascii="Times New Roman" w:hAnsi="Times New Roman"/>
          <w:sz w:val="24"/>
        </w:rPr>
        <w:t>: Formulari i Njoftimit të Fituesit;</w:t>
      </w:r>
    </w:p>
    <w:p w:rsidR="00E81710" w:rsidRPr="00451950" w:rsidRDefault="00E81710" w:rsidP="00E324A6">
      <w:pPr>
        <w:pStyle w:val="BodyText"/>
        <w:numPr>
          <w:ilvl w:val="0"/>
          <w:numId w:val="27"/>
        </w:numPr>
        <w:tabs>
          <w:tab w:val="left" w:pos="0"/>
        </w:tabs>
        <w:spacing w:line="276" w:lineRule="auto"/>
        <w:rPr>
          <w:rFonts w:ascii="Times New Roman" w:hAnsi="Times New Roman"/>
          <w:sz w:val="24"/>
        </w:rPr>
      </w:pPr>
      <w:r w:rsidRPr="00451950">
        <w:rPr>
          <w:rFonts w:ascii="Times New Roman" w:hAnsi="Times New Roman"/>
          <w:sz w:val="24"/>
        </w:rPr>
        <w:t>Aneksi VII-</w:t>
      </w:r>
      <w:r>
        <w:rPr>
          <w:rFonts w:ascii="Times New Roman" w:hAnsi="Times New Roman"/>
          <w:sz w:val="24"/>
        </w:rPr>
        <w:t>2</w:t>
      </w:r>
      <w:r w:rsidRPr="00451950">
        <w:rPr>
          <w:rFonts w:ascii="Times New Roman" w:hAnsi="Times New Roman"/>
          <w:sz w:val="24"/>
        </w:rPr>
        <w:t>: Formulari i Skualifikimit të Ofertuesve;</w:t>
      </w:r>
    </w:p>
    <w:p w:rsidR="00E81710" w:rsidRPr="00451950" w:rsidRDefault="00E81710" w:rsidP="00E324A6">
      <w:pPr>
        <w:pStyle w:val="BodyText"/>
        <w:numPr>
          <w:ilvl w:val="0"/>
          <w:numId w:val="27"/>
        </w:numPr>
        <w:tabs>
          <w:tab w:val="left" w:pos="0"/>
        </w:tabs>
        <w:spacing w:line="276" w:lineRule="auto"/>
        <w:rPr>
          <w:rFonts w:ascii="Times New Roman" w:hAnsi="Times New Roman"/>
          <w:sz w:val="24"/>
        </w:rPr>
      </w:pPr>
      <w:r w:rsidRPr="00451950">
        <w:rPr>
          <w:rFonts w:ascii="Times New Roman" w:hAnsi="Times New Roman"/>
          <w:sz w:val="24"/>
        </w:rPr>
        <w:t>Aneksi VII-</w:t>
      </w:r>
      <w:r>
        <w:rPr>
          <w:rFonts w:ascii="Times New Roman" w:hAnsi="Times New Roman"/>
          <w:sz w:val="24"/>
        </w:rPr>
        <w:t>3</w:t>
      </w:r>
      <w:r w:rsidRPr="00451950">
        <w:rPr>
          <w:rFonts w:ascii="Times New Roman" w:hAnsi="Times New Roman"/>
          <w:sz w:val="24"/>
        </w:rPr>
        <w:t>: Formulari i Ankesës së Procedurës Konkuruese;</w:t>
      </w:r>
    </w:p>
    <w:p w:rsidR="00E81710" w:rsidRDefault="00E81710" w:rsidP="00E324A6">
      <w:pPr>
        <w:pStyle w:val="BodyText"/>
        <w:numPr>
          <w:ilvl w:val="0"/>
          <w:numId w:val="27"/>
        </w:numPr>
        <w:tabs>
          <w:tab w:val="left" w:pos="0"/>
        </w:tabs>
        <w:spacing w:line="276" w:lineRule="auto"/>
        <w:rPr>
          <w:rFonts w:ascii="Times New Roman" w:hAnsi="Times New Roman"/>
          <w:sz w:val="24"/>
        </w:rPr>
      </w:pPr>
      <w:r w:rsidRPr="00451950">
        <w:rPr>
          <w:rFonts w:ascii="Times New Roman" w:hAnsi="Times New Roman"/>
          <w:sz w:val="24"/>
        </w:rPr>
        <w:t>Aneksi VII-</w:t>
      </w:r>
      <w:r>
        <w:rPr>
          <w:rFonts w:ascii="Times New Roman" w:hAnsi="Times New Roman"/>
          <w:sz w:val="24"/>
        </w:rPr>
        <w:t>4</w:t>
      </w:r>
      <w:r w:rsidRPr="00451950">
        <w:rPr>
          <w:rFonts w:ascii="Times New Roman" w:hAnsi="Times New Roman"/>
          <w:sz w:val="24"/>
        </w:rPr>
        <w:t xml:space="preserve">: Formulari i </w:t>
      </w:r>
      <w:r>
        <w:rPr>
          <w:rFonts w:ascii="Times New Roman" w:hAnsi="Times New Roman"/>
          <w:sz w:val="24"/>
        </w:rPr>
        <w:t>Publikimit te Subjektit</w:t>
      </w:r>
      <w:r w:rsidRPr="00451950">
        <w:rPr>
          <w:rFonts w:ascii="Times New Roman" w:hAnsi="Times New Roman"/>
          <w:sz w:val="24"/>
        </w:rPr>
        <w:t xml:space="preserve"> Fitues;</w:t>
      </w:r>
    </w:p>
    <w:p w:rsidR="00BA0014" w:rsidRDefault="00BA0014" w:rsidP="00E81710">
      <w:pPr>
        <w:spacing w:before="120" w:after="120"/>
        <w:jc w:val="both"/>
        <w:rPr>
          <w:rFonts w:ascii="Times New Roman" w:eastAsia="Times New Roman" w:hAnsi="Times New Roman"/>
          <w:b/>
          <w:bCs/>
          <w:sz w:val="24"/>
          <w:szCs w:val="24"/>
        </w:rPr>
      </w:pPr>
    </w:p>
    <w:p w:rsidR="009E56BA" w:rsidRDefault="009E56BA" w:rsidP="00E81710">
      <w:pPr>
        <w:spacing w:before="120" w:after="120"/>
        <w:jc w:val="both"/>
        <w:rPr>
          <w:rFonts w:ascii="Times New Roman" w:eastAsia="Times New Roman" w:hAnsi="Times New Roman"/>
          <w:b/>
          <w:bCs/>
          <w:sz w:val="24"/>
          <w:szCs w:val="24"/>
        </w:rPr>
      </w:pPr>
    </w:p>
    <w:p w:rsidR="00C116DE" w:rsidRDefault="00C116DE" w:rsidP="00E81710">
      <w:pPr>
        <w:spacing w:before="120" w:after="120"/>
        <w:jc w:val="both"/>
        <w:rPr>
          <w:rFonts w:ascii="Times New Roman" w:eastAsia="Times New Roman" w:hAnsi="Times New Roman"/>
          <w:b/>
          <w:bCs/>
          <w:sz w:val="24"/>
          <w:szCs w:val="24"/>
        </w:rPr>
      </w:pPr>
    </w:p>
    <w:p w:rsidR="00C116DE" w:rsidRDefault="00C116DE" w:rsidP="00E81710">
      <w:pPr>
        <w:spacing w:before="120" w:after="120"/>
        <w:jc w:val="both"/>
        <w:rPr>
          <w:rFonts w:ascii="Times New Roman" w:eastAsia="Times New Roman" w:hAnsi="Times New Roman"/>
          <w:b/>
          <w:bCs/>
          <w:sz w:val="24"/>
          <w:szCs w:val="24"/>
        </w:rPr>
      </w:pPr>
    </w:p>
    <w:p w:rsidR="00C116DE" w:rsidRDefault="00C116DE" w:rsidP="00E81710">
      <w:pPr>
        <w:spacing w:before="120" w:after="120"/>
        <w:jc w:val="both"/>
        <w:rPr>
          <w:rFonts w:ascii="Times New Roman" w:eastAsia="Times New Roman" w:hAnsi="Times New Roman"/>
          <w:b/>
          <w:bCs/>
          <w:sz w:val="24"/>
          <w:szCs w:val="24"/>
        </w:rPr>
      </w:pPr>
    </w:p>
    <w:p w:rsidR="00C116DE" w:rsidRDefault="00C116DE" w:rsidP="00E81710">
      <w:pPr>
        <w:spacing w:before="120" w:after="120"/>
        <w:jc w:val="both"/>
        <w:rPr>
          <w:rFonts w:ascii="Times New Roman" w:eastAsia="Times New Roman" w:hAnsi="Times New Roman"/>
          <w:b/>
          <w:bCs/>
          <w:sz w:val="24"/>
          <w:szCs w:val="24"/>
        </w:rPr>
      </w:pPr>
    </w:p>
    <w:p w:rsidR="006B2DE4" w:rsidRDefault="006B2DE4" w:rsidP="00E81710">
      <w:pPr>
        <w:spacing w:before="120" w:after="120"/>
        <w:jc w:val="both"/>
        <w:rPr>
          <w:rFonts w:ascii="Times New Roman" w:eastAsia="Times New Roman" w:hAnsi="Times New Roman"/>
          <w:b/>
          <w:bCs/>
          <w:sz w:val="24"/>
          <w:szCs w:val="24"/>
        </w:rPr>
      </w:pPr>
    </w:p>
    <w:p w:rsidR="00E81710" w:rsidRPr="004047C4" w:rsidRDefault="00E81710" w:rsidP="00E81710">
      <w:pPr>
        <w:spacing w:before="120" w:after="120"/>
        <w:jc w:val="both"/>
        <w:rPr>
          <w:rFonts w:ascii="Times New Roman" w:eastAsia="Times New Roman" w:hAnsi="Times New Roman"/>
          <w:b/>
          <w:sz w:val="24"/>
          <w:szCs w:val="24"/>
        </w:rPr>
      </w:pPr>
      <w:r w:rsidRPr="004047C4">
        <w:rPr>
          <w:rFonts w:ascii="Times New Roman" w:eastAsia="Times New Roman" w:hAnsi="Times New Roman"/>
          <w:b/>
          <w:bCs/>
          <w:sz w:val="24"/>
          <w:szCs w:val="24"/>
        </w:rPr>
        <w:lastRenderedPageBreak/>
        <w:t>TË DHËNA PËR PËRGATITJEN DHE PARAQITJEN E OFERTËS</w:t>
      </w:r>
    </w:p>
    <w:p w:rsidR="00E81710" w:rsidRPr="004047C4" w:rsidRDefault="00E81710" w:rsidP="00E81710">
      <w:pPr>
        <w:tabs>
          <w:tab w:val="left" w:pos="576"/>
          <w:tab w:val="left" w:leader="underscore" w:pos="9360"/>
        </w:tabs>
        <w:spacing w:before="120" w:after="120" w:line="240" w:lineRule="auto"/>
        <w:jc w:val="both"/>
        <w:rPr>
          <w:rFonts w:ascii="Times New Roman" w:eastAsia="Times New Roman" w:hAnsi="Times New Roman"/>
          <w:sz w:val="24"/>
          <w:szCs w:val="24"/>
        </w:rPr>
      </w:pPr>
      <w:r w:rsidRPr="004047C4">
        <w:rPr>
          <w:rFonts w:ascii="Times New Roman" w:eastAsia="Times New Roman" w:hAnsi="Times New Roman"/>
          <w:sz w:val="24"/>
          <w:szCs w:val="24"/>
        </w:rPr>
        <w:t xml:space="preserve">Gjuha e Ofertës duhet të jetë: </w:t>
      </w:r>
      <w:r w:rsidRPr="004047C4">
        <w:rPr>
          <w:rFonts w:ascii="Times New Roman" w:eastAsia="Times New Roman" w:hAnsi="Times New Roman"/>
          <w:b/>
          <w:sz w:val="24"/>
          <w:szCs w:val="24"/>
        </w:rPr>
        <w:t>Shqip</w:t>
      </w:r>
    </w:p>
    <w:p w:rsidR="00E81710" w:rsidRPr="004047C4" w:rsidRDefault="00E81710" w:rsidP="00E81710">
      <w:pPr>
        <w:tabs>
          <w:tab w:val="left" w:pos="576"/>
          <w:tab w:val="left" w:leader="underscore" w:pos="9360"/>
        </w:tabs>
        <w:spacing w:before="120" w:after="120" w:line="240" w:lineRule="auto"/>
        <w:jc w:val="both"/>
        <w:rPr>
          <w:rFonts w:ascii="Times New Roman" w:eastAsia="Times New Roman" w:hAnsi="Times New Roman"/>
          <w:sz w:val="24"/>
          <w:szCs w:val="24"/>
        </w:rPr>
      </w:pPr>
      <w:r w:rsidRPr="004047C4">
        <w:rPr>
          <w:rFonts w:ascii="Times New Roman" w:eastAsia="Times New Roman" w:hAnsi="Times New Roman"/>
          <w:sz w:val="24"/>
          <w:szCs w:val="24"/>
        </w:rPr>
        <w:t xml:space="preserve">Numri i kërkuar i kopjeve: </w:t>
      </w:r>
      <w:r w:rsidRPr="004047C4">
        <w:rPr>
          <w:rFonts w:ascii="Times New Roman" w:eastAsia="Times New Roman" w:hAnsi="Times New Roman"/>
          <w:b/>
          <w:sz w:val="24"/>
          <w:szCs w:val="24"/>
        </w:rPr>
        <w:t>është 2 (dy), nga të cilat 1 (një)  origjinal dhe 1 (një)  fotokopje</w:t>
      </w:r>
    </w:p>
    <w:p w:rsidR="00E81710" w:rsidRPr="004047C4" w:rsidRDefault="00E81710" w:rsidP="00E81710">
      <w:pPr>
        <w:tabs>
          <w:tab w:val="left" w:pos="576"/>
          <w:tab w:val="left" w:leader="underscore" w:pos="9360"/>
        </w:tabs>
        <w:spacing w:before="120" w:after="120" w:line="240" w:lineRule="auto"/>
        <w:jc w:val="both"/>
        <w:rPr>
          <w:rFonts w:ascii="Times New Roman" w:eastAsia="Times New Roman" w:hAnsi="Times New Roman"/>
          <w:sz w:val="24"/>
          <w:szCs w:val="24"/>
        </w:rPr>
      </w:pPr>
      <w:r w:rsidRPr="004047C4">
        <w:rPr>
          <w:rFonts w:ascii="Times New Roman" w:eastAsia="Times New Roman" w:hAnsi="Times New Roman"/>
          <w:sz w:val="24"/>
          <w:szCs w:val="24"/>
        </w:rPr>
        <w:t>Oferta duhet të jetë për një objekt konkurrimit dhe duhet të paraqitet në adresën e mëposhtme:</w:t>
      </w:r>
    </w:p>
    <w:p w:rsidR="00E81710" w:rsidRPr="004047C4" w:rsidRDefault="00E81710" w:rsidP="00E81710">
      <w:pPr>
        <w:tabs>
          <w:tab w:val="left" w:pos="576"/>
          <w:tab w:val="left" w:leader="underscore" w:pos="9360"/>
        </w:tabs>
        <w:spacing w:before="120" w:after="120" w:line="240" w:lineRule="auto"/>
        <w:jc w:val="both"/>
        <w:rPr>
          <w:rFonts w:ascii="Times New Roman" w:eastAsia="Times New Roman" w:hAnsi="Times New Roman"/>
          <w:b/>
          <w:bCs/>
          <w:sz w:val="24"/>
          <w:szCs w:val="24"/>
        </w:rPr>
      </w:pPr>
      <w:r w:rsidRPr="004047C4">
        <w:rPr>
          <w:rFonts w:ascii="Times New Roman" w:eastAsia="Times New Roman" w:hAnsi="Times New Roman"/>
          <w:sz w:val="24"/>
          <w:szCs w:val="24"/>
        </w:rPr>
        <w:tab/>
      </w:r>
      <w:r w:rsidRPr="004047C4">
        <w:rPr>
          <w:rFonts w:ascii="Times New Roman" w:eastAsia="Times New Roman" w:hAnsi="Times New Roman"/>
          <w:b/>
          <w:bCs/>
          <w:sz w:val="24"/>
          <w:szCs w:val="24"/>
        </w:rPr>
        <w:t xml:space="preserve">Ministria e </w:t>
      </w:r>
      <w:r w:rsidR="00C116DE" w:rsidRPr="00C116DE">
        <w:rPr>
          <w:rFonts w:ascii="Times New Roman" w:eastAsia="Times New Roman" w:hAnsi="Times New Roman"/>
          <w:b/>
          <w:bCs/>
          <w:sz w:val="24"/>
          <w:szCs w:val="24"/>
        </w:rPr>
        <w:t>Infrastrukturës dhe Energjisë</w:t>
      </w:r>
    </w:p>
    <w:p w:rsidR="00E81710" w:rsidRPr="004047C4" w:rsidRDefault="00E81710" w:rsidP="00E81710">
      <w:pPr>
        <w:tabs>
          <w:tab w:val="left" w:pos="576"/>
          <w:tab w:val="left" w:leader="underscore" w:pos="9360"/>
        </w:tabs>
        <w:spacing w:before="120" w:after="120" w:line="240" w:lineRule="auto"/>
        <w:jc w:val="both"/>
        <w:rPr>
          <w:rFonts w:ascii="Times New Roman" w:eastAsia="Times New Roman" w:hAnsi="Times New Roman"/>
          <w:b/>
          <w:bCs/>
          <w:sz w:val="24"/>
          <w:szCs w:val="24"/>
        </w:rPr>
      </w:pPr>
      <w:r w:rsidRPr="004047C4">
        <w:rPr>
          <w:rFonts w:ascii="Times New Roman" w:eastAsia="Times New Roman" w:hAnsi="Times New Roman"/>
          <w:b/>
          <w:bCs/>
          <w:sz w:val="24"/>
          <w:szCs w:val="24"/>
        </w:rPr>
        <w:tab/>
      </w:r>
      <w:r w:rsidR="00C116DE" w:rsidRPr="00C116DE">
        <w:rPr>
          <w:rFonts w:ascii="Times New Roman" w:eastAsia="Times New Roman" w:hAnsi="Times New Roman"/>
          <w:b/>
          <w:bCs/>
          <w:sz w:val="24"/>
          <w:szCs w:val="24"/>
        </w:rPr>
        <w:t>Rr. “Abdi Toptani”, Tiranë</w:t>
      </w:r>
    </w:p>
    <w:p w:rsidR="00E81710" w:rsidRPr="004047C4" w:rsidRDefault="00E81710" w:rsidP="00E81710">
      <w:pPr>
        <w:tabs>
          <w:tab w:val="left" w:pos="576"/>
          <w:tab w:val="left" w:leader="underscore" w:pos="9360"/>
        </w:tabs>
        <w:spacing w:before="120" w:after="120" w:line="240" w:lineRule="auto"/>
        <w:ind w:left="576"/>
        <w:jc w:val="both"/>
        <w:rPr>
          <w:rFonts w:ascii="Times New Roman" w:eastAsia="Times New Roman" w:hAnsi="Times New Roman"/>
          <w:b/>
          <w:sz w:val="24"/>
          <w:szCs w:val="24"/>
        </w:rPr>
      </w:pPr>
      <w:r w:rsidRPr="004047C4">
        <w:rPr>
          <w:rFonts w:ascii="Times New Roman" w:eastAsia="Times New Roman" w:hAnsi="Times New Roman"/>
          <w:b/>
          <w:sz w:val="24"/>
          <w:szCs w:val="24"/>
        </w:rPr>
        <w:t xml:space="preserve">Zyra e Protokollit, Kati i parë. </w:t>
      </w:r>
    </w:p>
    <w:p w:rsidR="00BD435C" w:rsidRDefault="00BD435C" w:rsidP="00E81710">
      <w:pPr>
        <w:tabs>
          <w:tab w:val="left" w:pos="576"/>
          <w:tab w:val="left" w:leader="underscore" w:pos="9360"/>
        </w:tabs>
        <w:spacing w:before="120" w:after="120" w:line="240" w:lineRule="auto"/>
        <w:jc w:val="both"/>
        <w:rPr>
          <w:rFonts w:ascii="Times New Roman" w:eastAsia="Times New Roman" w:hAnsi="Times New Roman"/>
          <w:b/>
          <w:bCs/>
          <w:sz w:val="24"/>
          <w:szCs w:val="24"/>
        </w:rPr>
      </w:pPr>
    </w:p>
    <w:p w:rsidR="00E81710" w:rsidRDefault="00E81710" w:rsidP="00E81710">
      <w:pPr>
        <w:tabs>
          <w:tab w:val="left" w:pos="576"/>
          <w:tab w:val="left" w:leader="underscore" w:pos="9360"/>
        </w:tabs>
        <w:spacing w:before="120" w:after="120" w:line="240" w:lineRule="auto"/>
        <w:jc w:val="both"/>
        <w:rPr>
          <w:rFonts w:ascii="Times New Roman" w:eastAsia="Times New Roman" w:hAnsi="Times New Roman"/>
          <w:b/>
          <w:sz w:val="24"/>
          <w:szCs w:val="24"/>
        </w:rPr>
      </w:pPr>
      <w:r w:rsidRPr="004047C4">
        <w:rPr>
          <w:rFonts w:ascii="Times New Roman" w:eastAsia="Times New Roman" w:hAnsi="Times New Roman"/>
          <w:b/>
          <w:bCs/>
          <w:sz w:val="24"/>
          <w:szCs w:val="24"/>
        </w:rPr>
        <w:t>Afati i fundit</w:t>
      </w:r>
      <w:r w:rsidRPr="004047C4">
        <w:rPr>
          <w:rFonts w:ascii="Times New Roman" w:eastAsia="Times New Roman" w:hAnsi="Times New Roman"/>
          <w:b/>
          <w:sz w:val="24"/>
          <w:szCs w:val="24"/>
        </w:rPr>
        <w:t xml:space="preserve"> për paraqitjen e ofertës është:</w:t>
      </w:r>
    </w:p>
    <w:p w:rsidR="00982A24" w:rsidRPr="007F3B9A" w:rsidRDefault="00992582" w:rsidP="00982A24">
      <w:pPr>
        <w:jc w:val="both"/>
        <w:rPr>
          <w:rFonts w:ascii="Times New Roman" w:eastAsia="Times New Roman" w:hAnsi="Times New Roman"/>
          <w:b/>
          <w:sz w:val="24"/>
          <w:szCs w:val="24"/>
          <w:u w:val="single"/>
          <w:vertAlign w:val="superscript"/>
        </w:rPr>
      </w:pPr>
      <w:r w:rsidRPr="00407DB6">
        <w:rPr>
          <w:rFonts w:ascii="Times New Roman" w:eastAsia="Times New Roman" w:hAnsi="Times New Roman"/>
          <w:b/>
          <w:sz w:val="24"/>
          <w:szCs w:val="24"/>
        </w:rPr>
        <w:t xml:space="preserve">Për zonat: </w:t>
      </w:r>
      <w:r w:rsidR="006A53B3" w:rsidRPr="00E048E0">
        <w:rPr>
          <w:rFonts w:ascii="Times New Roman" w:eastAsia="Times New Roman" w:hAnsi="Times New Roman"/>
          <w:b/>
          <w:sz w:val="24"/>
          <w:szCs w:val="24"/>
        </w:rPr>
        <w:t xml:space="preserve">Nr. </w:t>
      </w:r>
      <w:r w:rsidR="006A53B3">
        <w:rPr>
          <w:rFonts w:ascii="Times New Roman" w:eastAsia="Times New Roman" w:hAnsi="Times New Roman"/>
          <w:b/>
          <w:sz w:val="24"/>
          <w:szCs w:val="24"/>
        </w:rPr>
        <w:t>275/5</w:t>
      </w:r>
      <w:r w:rsidR="006A53B3" w:rsidRPr="00E048E0">
        <w:rPr>
          <w:rFonts w:ascii="Times New Roman" w:eastAsia="Times New Roman" w:hAnsi="Times New Roman"/>
          <w:b/>
          <w:sz w:val="24"/>
          <w:szCs w:val="24"/>
        </w:rPr>
        <w:t xml:space="preserve">, Nr. </w:t>
      </w:r>
      <w:r w:rsidR="006A53B3">
        <w:rPr>
          <w:rFonts w:ascii="Times New Roman" w:eastAsia="Times New Roman" w:hAnsi="Times New Roman"/>
          <w:b/>
          <w:sz w:val="24"/>
          <w:szCs w:val="24"/>
        </w:rPr>
        <w:t>217</w:t>
      </w:r>
      <w:r w:rsidR="006A53B3" w:rsidRPr="00E048E0">
        <w:rPr>
          <w:rFonts w:ascii="Times New Roman" w:eastAsia="Times New Roman" w:hAnsi="Times New Roman"/>
          <w:b/>
          <w:sz w:val="24"/>
          <w:szCs w:val="24"/>
        </w:rPr>
        <w:t>,</w:t>
      </w:r>
      <w:r w:rsidR="006A53B3" w:rsidRPr="00E048E0">
        <w:rPr>
          <w:rFonts w:ascii="Times New Roman" w:eastAsia="Times New Roman" w:hAnsi="Times New Roman"/>
          <w:sz w:val="24"/>
          <w:szCs w:val="24"/>
        </w:rPr>
        <w:t xml:space="preserve"> </w:t>
      </w:r>
      <w:r w:rsidR="006A53B3" w:rsidRPr="00E048E0">
        <w:rPr>
          <w:rFonts w:ascii="Times New Roman" w:hAnsi="Times New Roman"/>
          <w:b/>
          <w:sz w:val="24"/>
          <w:szCs w:val="24"/>
        </w:rPr>
        <w:t xml:space="preserve">Nr. </w:t>
      </w:r>
      <w:r w:rsidR="006A53B3">
        <w:rPr>
          <w:rFonts w:ascii="Times New Roman" w:hAnsi="Times New Roman"/>
          <w:b/>
          <w:sz w:val="24"/>
          <w:szCs w:val="24"/>
        </w:rPr>
        <w:t>177/1. Nr. 122/1</w:t>
      </w:r>
      <w:r w:rsidR="006A53B3" w:rsidRPr="00407DB6">
        <w:rPr>
          <w:rFonts w:ascii="Times New Roman" w:eastAsia="Times New Roman" w:hAnsi="Times New Roman"/>
          <w:b/>
          <w:sz w:val="24"/>
          <w:szCs w:val="24"/>
        </w:rPr>
        <w:t>;</w:t>
      </w:r>
      <w:r w:rsidR="006A53B3">
        <w:rPr>
          <w:rFonts w:ascii="Times New Roman" w:eastAsia="Times New Roman" w:hAnsi="Times New Roman"/>
          <w:b/>
          <w:sz w:val="24"/>
          <w:szCs w:val="24"/>
        </w:rPr>
        <w:tab/>
      </w:r>
      <w:r w:rsidR="006A53B3">
        <w:rPr>
          <w:rFonts w:ascii="Times New Roman" w:eastAsia="Times New Roman" w:hAnsi="Times New Roman"/>
          <w:b/>
          <w:sz w:val="24"/>
          <w:szCs w:val="24"/>
        </w:rPr>
        <w:tab/>
      </w:r>
      <w:r w:rsidR="006A53B3">
        <w:rPr>
          <w:rFonts w:ascii="Times New Roman" w:eastAsia="Times New Roman" w:hAnsi="Times New Roman"/>
          <w:b/>
          <w:sz w:val="24"/>
          <w:szCs w:val="24"/>
        </w:rPr>
        <w:tab/>
      </w:r>
      <w:r w:rsidR="006A53B3" w:rsidRPr="007F3B9A">
        <w:rPr>
          <w:rFonts w:ascii="Times New Roman" w:eastAsia="Times New Roman" w:hAnsi="Times New Roman"/>
          <w:b/>
          <w:sz w:val="24"/>
          <w:szCs w:val="24"/>
        </w:rPr>
        <w:t xml:space="preserve"> </w:t>
      </w:r>
      <w:r w:rsidR="006A53B3" w:rsidRPr="007F3B9A">
        <w:rPr>
          <w:rFonts w:ascii="Times New Roman" w:eastAsia="Times New Roman" w:hAnsi="Times New Roman"/>
          <w:b/>
          <w:sz w:val="24"/>
          <w:szCs w:val="24"/>
          <w:u w:val="single"/>
        </w:rPr>
        <w:t>dt. 03.08.2022, ora 10</w:t>
      </w:r>
      <w:r w:rsidR="006A53B3" w:rsidRPr="007F3B9A">
        <w:rPr>
          <w:rFonts w:ascii="Times New Roman" w:eastAsia="Times New Roman" w:hAnsi="Times New Roman"/>
          <w:b/>
          <w:sz w:val="24"/>
          <w:szCs w:val="24"/>
          <w:u w:val="single"/>
          <w:vertAlign w:val="superscript"/>
        </w:rPr>
        <w:t>00</w:t>
      </w:r>
    </w:p>
    <w:p w:rsidR="00E81710" w:rsidRPr="004047C4" w:rsidRDefault="00E81710" w:rsidP="00E81710">
      <w:pPr>
        <w:tabs>
          <w:tab w:val="left" w:pos="576"/>
          <w:tab w:val="left" w:leader="underscore" w:pos="9360"/>
        </w:tabs>
        <w:spacing w:before="120" w:after="120" w:line="240" w:lineRule="auto"/>
        <w:jc w:val="both"/>
        <w:rPr>
          <w:rFonts w:ascii="Times New Roman" w:eastAsia="Times New Roman" w:hAnsi="Times New Roman"/>
          <w:sz w:val="24"/>
          <w:szCs w:val="24"/>
        </w:rPr>
      </w:pPr>
      <w:r w:rsidRPr="004047C4">
        <w:rPr>
          <w:rFonts w:ascii="Times New Roman" w:eastAsia="Times New Roman" w:hAnsi="Times New Roman"/>
          <w:sz w:val="24"/>
          <w:szCs w:val="24"/>
        </w:rPr>
        <w:t>Personi i kontaktit për Autoritetin kontraktues është:</w:t>
      </w:r>
    </w:p>
    <w:p w:rsidR="00E81710" w:rsidRPr="00D60CAE" w:rsidRDefault="00E81710" w:rsidP="00E81710">
      <w:pPr>
        <w:widowControl w:val="0"/>
        <w:tabs>
          <w:tab w:val="left" w:pos="720"/>
        </w:tabs>
        <w:adjustRightInd w:val="0"/>
        <w:spacing w:before="120" w:after="120" w:line="240" w:lineRule="auto"/>
        <w:ind w:left="360" w:hanging="360"/>
        <w:jc w:val="both"/>
        <w:rPr>
          <w:rFonts w:ascii="Times New Roman" w:eastAsia="Times New Roman" w:hAnsi="Times New Roman"/>
          <w:b/>
          <w:sz w:val="24"/>
          <w:szCs w:val="24"/>
        </w:rPr>
      </w:pPr>
      <w:r w:rsidRPr="004047C4">
        <w:rPr>
          <w:rFonts w:ascii="Times New Roman" w:eastAsia="Times New Roman" w:hAnsi="Times New Roman"/>
          <w:sz w:val="24"/>
          <w:szCs w:val="24"/>
        </w:rPr>
        <w:t xml:space="preserve">         </w:t>
      </w:r>
      <w:r w:rsidRPr="00D60CAE">
        <w:rPr>
          <w:rFonts w:ascii="Times New Roman" w:eastAsia="Times New Roman" w:hAnsi="Times New Roman"/>
          <w:sz w:val="24"/>
          <w:szCs w:val="24"/>
        </w:rPr>
        <w:t xml:space="preserve">Emri </w:t>
      </w:r>
      <w:r w:rsidRPr="00D60CAE">
        <w:rPr>
          <w:rFonts w:ascii="Times New Roman" w:eastAsia="Times New Roman" w:hAnsi="Times New Roman"/>
          <w:sz w:val="24"/>
          <w:szCs w:val="24"/>
        </w:rPr>
        <w:tab/>
      </w:r>
      <w:r w:rsidR="00F65705" w:rsidRPr="00F65705">
        <w:rPr>
          <w:rFonts w:ascii="Times New Roman" w:eastAsia="Times New Roman" w:hAnsi="Times New Roman"/>
          <w:sz w:val="24"/>
          <w:szCs w:val="24"/>
        </w:rPr>
        <w:t>Suela Myftaraj</w:t>
      </w:r>
    </w:p>
    <w:p w:rsidR="00E81710" w:rsidRPr="004047C4" w:rsidRDefault="00E81710" w:rsidP="00E81710">
      <w:pPr>
        <w:tabs>
          <w:tab w:val="left" w:pos="1800"/>
          <w:tab w:val="left" w:leader="underscore" w:pos="9360"/>
        </w:tabs>
        <w:spacing w:before="120" w:after="120" w:line="240" w:lineRule="auto"/>
        <w:ind w:left="1620" w:hanging="1440"/>
        <w:jc w:val="both"/>
        <w:rPr>
          <w:rFonts w:ascii="Times New Roman" w:eastAsia="Times New Roman" w:hAnsi="Times New Roman"/>
          <w:b/>
          <w:bCs/>
          <w:sz w:val="24"/>
          <w:szCs w:val="24"/>
        </w:rPr>
      </w:pPr>
      <w:r w:rsidRPr="004047C4">
        <w:rPr>
          <w:rFonts w:ascii="Times New Roman" w:eastAsia="Times New Roman" w:hAnsi="Times New Roman"/>
          <w:bCs/>
          <w:sz w:val="24"/>
          <w:szCs w:val="24"/>
        </w:rPr>
        <w:t xml:space="preserve">      Adresa:   </w:t>
      </w:r>
      <w:r w:rsidR="001D13DA" w:rsidRPr="004047C4">
        <w:rPr>
          <w:rFonts w:ascii="Times New Roman" w:eastAsia="Times New Roman" w:hAnsi="Times New Roman"/>
          <w:b/>
          <w:bCs/>
          <w:sz w:val="24"/>
          <w:szCs w:val="24"/>
        </w:rPr>
        <w:t xml:space="preserve">Ministria e </w:t>
      </w:r>
      <w:r w:rsidR="001D13DA" w:rsidRPr="00C116DE">
        <w:rPr>
          <w:rFonts w:ascii="Times New Roman" w:eastAsia="Times New Roman" w:hAnsi="Times New Roman"/>
          <w:b/>
          <w:bCs/>
          <w:sz w:val="24"/>
          <w:szCs w:val="24"/>
        </w:rPr>
        <w:t>Infrastrukturës dhe Energjisë</w:t>
      </w:r>
      <w:r w:rsidRPr="004047C4">
        <w:rPr>
          <w:rFonts w:ascii="Times New Roman" w:eastAsia="Times New Roman" w:hAnsi="Times New Roman"/>
          <w:b/>
          <w:bCs/>
          <w:sz w:val="24"/>
          <w:szCs w:val="24"/>
        </w:rPr>
        <w:t xml:space="preserve">, </w:t>
      </w:r>
      <w:r w:rsidR="001D13DA" w:rsidRPr="00C116DE">
        <w:rPr>
          <w:rFonts w:ascii="Times New Roman" w:eastAsia="Times New Roman" w:hAnsi="Times New Roman"/>
          <w:b/>
          <w:bCs/>
          <w:sz w:val="24"/>
          <w:szCs w:val="24"/>
        </w:rPr>
        <w:t xml:space="preserve">Rr. “Abdi Toptani”, </w:t>
      </w:r>
      <w:r w:rsidR="00A94F49">
        <w:rPr>
          <w:rFonts w:ascii="Times New Roman" w:eastAsia="Times New Roman" w:hAnsi="Times New Roman"/>
          <w:b/>
          <w:bCs/>
          <w:sz w:val="24"/>
          <w:szCs w:val="24"/>
        </w:rPr>
        <w:t xml:space="preserve">Nr. 1, </w:t>
      </w:r>
      <w:r w:rsidR="001D13DA" w:rsidRPr="00C116DE">
        <w:rPr>
          <w:rFonts w:ascii="Times New Roman" w:eastAsia="Times New Roman" w:hAnsi="Times New Roman"/>
          <w:b/>
          <w:bCs/>
          <w:sz w:val="24"/>
          <w:szCs w:val="24"/>
        </w:rPr>
        <w:t>Tiranë</w:t>
      </w:r>
      <w:r w:rsidRPr="004047C4">
        <w:rPr>
          <w:rFonts w:ascii="Times New Roman" w:eastAsia="Times New Roman" w:hAnsi="Times New Roman"/>
          <w:b/>
          <w:bCs/>
          <w:sz w:val="24"/>
          <w:szCs w:val="24"/>
        </w:rPr>
        <w:t>.</w:t>
      </w:r>
    </w:p>
    <w:p w:rsidR="00E81710" w:rsidRPr="00D7407A" w:rsidRDefault="00E81710" w:rsidP="00E81710">
      <w:pPr>
        <w:spacing w:before="120" w:after="120" w:line="240" w:lineRule="auto"/>
        <w:ind w:left="567"/>
        <w:jc w:val="both"/>
        <w:rPr>
          <w:rFonts w:ascii="Times New Roman" w:eastAsia="Times New Roman" w:hAnsi="Times New Roman"/>
          <w:b/>
          <w:bCs/>
          <w:sz w:val="24"/>
          <w:szCs w:val="24"/>
        </w:rPr>
      </w:pPr>
      <w:r w:rsidRPr="00D7407A">
        <w:rPr>
          <w:rFonts w:ascii="Times New Roman" w:eastAsia="Times New Roman" w:hAnsi="Times New Roman"/>
          <w:bCs/>
          <w:sz w:val="24"/>
          <w:szCs w:val="24"/>
        </w:rPr>
        <w:t>Tel:</w:t>
      </w:r>
      <w:r w:rsidRPr="00D7407A">
        <w:rPr>
          <w:rFonts w:ascii="Times New Roman" w:eastAsia="Times New Roman" w:hAnsi="Times New Roman"/>
          <w:bCs/>
          <w:sz w:val="24"/>
          <w:szCs w:val="24"/>
        </w:rPr>
        <w:tab/>
      </w:r>
      <w:r w:rsidRPr="00D7407A">
        <w:rPr>
          <w:rFonts w:ascii="Times New Roman" w:eastAsia="Times New Roman" w:hAnsi="Times New Roman"/>
          <w:b/>
          <w:bCs/>
          <w:sz w:val="24"/>
          <w:szCs w:val="24"/>
        </w:rPr>
        <w:t>+ 355 4 2222245 / 74146</w:t>
      </w:r>
    </w:p>
    <w:p w:rsidR="00E81710" w:rsidRPr="004047C4" w:rsidRDefault="00E81710" w:rsidP="00E81710">
      <w:pPr>
        <w:spacing w:before="120" w:after="120" w:line="240" w:lineRule="auto"/>
        <w:ind w:left="567"/>
        <w:jc w:val="both"/>
        <w:rPr>
          <w:rFonts w:ascii="Times New Roman" w:eastAsia="Times New Roman" w:hAnsi="Times New Roman"/>
          <w:sz w:val="24"/>
          <w:szCs w:val="24"/>
        </w:rPr>
      </w:pPr>
      <w:r w:rsidRPr="004047C4">
        <w:rPr>
          <w:rFonts w:ascii="Times New Roman" w:eastAsia="Times New Roman" w:hAnsi="Times New Roman"/>
          <w:sz w:val="24"/>
          <w:szCs w:val="24"/>
        </w:rPr>
        <w:t>E-mail:</w:t>
      </w:r>
      <w:r w:rsidRPr="004047C4">
        <w:rPr>
          <w:rFonts w:ascii="Times New Roman" w:eastAsia="Times New Roman" w:hAnsi="Times New Roman"/>
          <w:sz w:val="24"/>
          <w:szCs w:val="24"/>
        </w:rPr>
        <w:tab/>
      </w:r>
      <w:hyperlink r:id="rId18" w:history="1">
        <w:r w:rsidR="00F65705" w:rsidRPr="00AF6B28">
          <w:rPr>
            <w:rStyle w:val="Hyperlink"/>
            <w:rFonts w:ascii="Times New Roman" w:eastAsia="Times New Roman" w:hAnsi="Times New Roman"/>
            <w:sz w:val="24"/>
            <w:szCs w:val="24"/>
          </w:rPr>
          <w:t>suela.myftaraj@infrastruktura.gov.al</w:t>
        </w:r>
      </w:hyperlink>
    </w:p>
    <w:p w:rsidR="00E81710" w:rsidRPr="006E7A79" w:rsidRDefault="00E81710" w:rsidP="00E81710">
      <w:pPr>
        <w:tabs>
          <w:tab w:val="left" w:pos="576"/>
          <w:tab w:val="left" w:leader="underscore" w:pos="9360"/>
        </w:tabs>
        <w:spacing w:before="120" w:after="120"/>
        <w:rPr>
          <w:rFonts w:ascii="Times New Roman" w:eastAsia="Times New Roman" w:hAnsi="Times New Roman"/>
          <w:b/>
          <w:sz w:val="24"/>
          <w:szCs w:val="24"/>
        </w:rPr>
      </w:pPr>
    </w:p>
    <w:p w:rsidR="00E81710" w:rsidRPr="006E7A79" w:rsidRDefault="00E81710" w:rsidP="00E81710">
      <w:pPr>
        <w:tabs>
          <w:tab w:val="left" w:pos="576"/>
          <w:tab w:val="left" w:leader="underscore" w:pos="9360"/>
        </w:tabs>
        <w:spacing w:before="120" w:after="120"/>
        <w:rPr>
          <w:rFonts w:ascii="Times New Roman" w:eastAsia="Times New Roman" w:hAnsi="Times New Roman"/>
          <w:sz w:val="24"/>
          <w:szCs w:val="24"/>
        </w:rPr>
      </w:pPr>
      <w:r w:rsidRPr="006E7A79">
        <w:rPr>
          <w:rFonts w:ascii="Times New Roman" w:eastAsia="Times New Roman" w:hAnsi="Times New Roman"/>
          <w:b/>
          <w:sz w:val="24"/>
          <w:szCs w:val="24"/>
        </w:rPr>
        <w:t>FORMA E PARAQITJES SE OFERTËS</w:t>
      </w:r>
    </w:p>
    <w:p w:rsidR="00E81710" w:rsidRPr="006E7A79" w:rsidRDefault="00E81710" w:rsidP="00E81710">
      <w:pPr>
        <w:tabs>
          <w:tab w:val="left" w:pos="576"/>
          <w:tab w:val="left" w:leader="underscore" w:pos="9360"/>
        </w:tabs>
        <w:spacing w:before="120" w:after="120" w:line="240" w:lineRule="auto"/>
        <w:jc w:val="both"/>
        <w:rPr>
          <w:rFonts w:ascii="Times New Roman" w:eastAsia="Times New Roman" w:hAnsi="Times New Roman"/>
          <w:sz w:val="24"/>
          <w:szCs w:val="24"/>
        </w:rPr>
      </w:pPr>
      <w:r w:rsidRPr="006E7A79">
        <w:rPr>
          <w:rFonts w:ascii="Times New Roman" w:eastAsia="Times New Roman" w:hAnsi="Times New Roman"/>
          <w:sz w:val="24"/>
          <w:szCs w:val="24"/>
        </w:rPr>
        <w:t>Ofertuesi duhet të përgatisë ofertën në dy kopje, të shkruara sipër “</w:t>
      </w:r>
      <w:r w:rsidRPr="006E7A79">
        <w:rPr>
          <w:rFonts w:ascii="Times New Roman" w:eastAsia="Times New Roman" w:hAnsi="Times New Roman"/>
          <w:b/>
          <w:sz w:val="24"/>
          <w:szCs w:val="24"/>
        </w:rPr>
        <w:t>Origjinal</w:t>
      </w:r>
      <w:r w:rsidRPr="006E7A79">
        <w:rPr>
          <w:rFonts w:ascii="Times New Roman" w:eastAsia="Times New Roman" w:hAnsi="Times New Roman"/>
          <w:sz w:val="24"/>
          <w:szCs w:val="24"/>
        </w:rPr>
        <w:t>” dhe “</w:t>
      </w:r>
      <w:r w:rsidRPr="006E7A79">
        <w:rPr>
          <w:rFonts w:ascii="Times New Roman" w:eastAsia="Times New Roman" w:hAnsi="Times New Roman"/>
          <w:b/>
          <w:sz w:val="24"/>
          <w:szCs w:val="24"/>
        </w:rPr>
        <w:t>Kopje</w:t>
      </w:r>
      <w:r w:rsidRPr="006E7A79">
        <w:rPr>
          <w:rFonts w:ascii="Times New Roman" w:eastAsia="Times New Roman" w:hAnsi="Times New Roman"/>
          <w:sz w:val="24"/>
          <w:szCs w:val="24"/>
        </w:rPr>
        <w:t xml:space="preserve">”. Çdo set duhet të përbëhet nga dy zarfe të dy të futur në një zarf të madh që do të ketë mbishkrimet e mësipërme. </w:t>
      </w:r>
    </w:p>
    <w:p w:rsidR="00E81710" w:rsidRPr="006E7A79" w:rsidRDefault="00E81710" w:rsidP="00E81710">
      <w:pPr>
        <w:tabs>
          <w:tab w:val="left" w:pos="576"/>
          <w:tab w:val="left" w:leader="underscore" w:pos="9360"/>
        </w:tabs>
        <w:spacing w:before="120" w:after="120" w:line="240" w:lineRule="auto"/>
        <w:jc w:val="both"/>
        <w:rPr>
          <w:rFonts w:ascii="Times New Roman" w:eastAsia="Times New Roman" w:hAnsi="Times New Roman"/>
          <w:sz w:val="24"/>
          <w:szCs w:val="24"/>
        </w:rPr>
      </w:pPr>
      <w:r w:rsidRPr="006E7A79">
        <w:rPr>
          <w:rFonts w:ascii="Times New Roman" w:eastAsia="Times New Roman" w:hAnsi="Times New Roman"/>
          <w:b/>
          <w:sz w:val="24"/>
          <w:szCs w:val="24"/>
        </w:rPr>
        <w:t>Të dy Zarfet e mëdhenj</w:t>
      </w:r>
      <w:r w:rsidRPr="006E7A79">
        <w:rPr>
          <w:rFonts w:ascii="Times New Roman" w:eastAsia="Times New Roman" w:hAnsi="Times New Roman"/>
          <w:sz w:val="24"/>
          <w:szCs w:val="24"/>
        </w:rPr>
        <w:t xml:space="preserve"> duhet t’i drejtohen  </w:t>
      </w:r>
      <w:r w:rsidRPr="006E7A79">
        <w:rPr>
          <w:rFonts w:ascii="Times New Roman" w:eastAsia="Times New Roman" w:hAnsi="Times New Roman"/>
          <w:b/>
          <w:bCs/>
          <w:sz w:val="24"/>
          <w:szCs w:val="24"/>
        </w:rPr>
        <w:t xml:space="preserve">Ministrisë së </w:t>
      </w:r>
      <w:r w:rsidR="006E7A79" w:rsidRPr="006E7A79">
        <w:rPr>
          <w:rFonts w:ascii="Times New Roman" w:eastAsia="Times New Roman" w:hAnsi="Times New Roman"/>
          <w:b/>
          <w:bCs/>
          <w:sz w:val="24"/>
          <w:szCs w:val="24"/>
        </w:rPr>
        <w:t>Infrastrukturës dhe Energjisë</w:t>
      </w:r>
      <w:r w:rsidRPr="006E7A79">
        <w:rPr>
          <w:rFonts w:ascii="Times New Roman" w:eastAsia="Times New Roman" w:hAnsi="Times New Roman"/>
          <w:b/>
          <w:bCs/>
          <w:sz w:val="24"/>
          <w:szCs w:val="24"/>
        </w:rPr>
        <w:t xml:space="preserve"> </w:t>
      </w:r>
      <w:r w:rsidRPr="006E7A79">
        <w:rPr>
          <w:rFonts w:ascii="Times New Roman" w:eastAsia="Times New Roman" w:hAnsi="Times New Roman"/>
          <w:bCs/>
          <w:sz w:val="24"/>
          <w:szCs w:val="24"/>
        </w:rPr>
        <w:t xml:space="preserve">sipas adresës të dhënë më sipër, </w:t>
      </w:r>
      <w:r w:rsidRPr="006E7A79">
        <w:rPr>
          <w:rFonts w:ascii="Times New Roman" w:eastAsia="Times New Roman" w:hAnsi="Times New Roman"/>
          <w:b/>
          <w:bCs/>
          <w:sz w:val="24"/>
          <w:szCs w:val="24"/>
        </w:rPr>
        <w:t>me objektin e konkurrimit</w:t>
      </w:r>
      <w:r w:rsidRPr="006E7A79">
        <w:rPr>
          <w:rFonts w:ascii="Times New Roman" w:eastAsia="Times New Roman" w:hAnsi="Times New Roman"/>
          <w:bCs/>
          <w:sz w:val="24"/>
          <w:szCs w:val="24"/>
        </w:rPr>
        <w:t xml:space="preserve">, duke shkruar gjithashtu </w:t>
      </w:r>
      <w:r w:rsidRPr="006E7A79">
        <w:rPr>
          <w:rFonts w:ascii="Times New Roman" w:eastAsia="Times New Roman" w:hAnsi="Times New Roman"/>
          <w:b/>
          <w:sz w:val="24"/>
          <w:szCs w:val="24"/>
        </w:rPr>
        <w:t>emrin e ofertuesit</w:t>
      </w:r>
      <w:r w:rsidRPr="006E7A79">
        <w:rPr>
          <w:rFonts w:ascii="Times New Roman" w:eastAsia="Times New Roman" w:hAnsi="Times New Roman"/>
          <w:sz w:val="24"/>
          <w:szCs w:val="24"/>
        </w:rPr>
        <w:t xml:space="preserve">,  </w:t>
      </w:r>
      <w:r w:rsidRPr="006E7A79">
        <w:rPr>
          <w:rFonts w:ascii="Times New Roman" w:eastAsia="Times New Roman" w:hAnsi="Times New Roman"/>
          <w:b/>
          <w:sz w:val="24"/>
          <w:szCs w:val="24"/>
        </w:rPr>
        <w:t>adresën</w:t>
      </w:r>
      <w:r w:rsidRPr="006E7A79">
        <w:rPr>
          <w:rFonts w:ascii="Times New Roman" w:eastAsia="Times New Roman" w:hAnsi="Times New Roman"/>
          <w:sz w:val="24"/>
          <w:szCs w:val="24"/>
        </w:rPr>
        <w:t xml:space="preserve"> e tij si dhe personin e kontaktit për ofertuesin. Secili nga zarfet duhet të këtë mbishkrimin origjinal ose kopje.</w:t>
      </w:r>
    </w:p>
    <w:p w:rsidR="00E81710" w:rsidRPr="006E7A79" w:rsidRDefault="00E81710" w:rsidP="00E81710">
      <w:pPr>
        <w:spacing w:before="120" w:after="120" w:line="240" w:lineRule="auto"/>
        <w:jc w:val="both"/>
        <w:rPr>
          <w:rFonts w:ascii="Times New Roman" w:eastAsia="Times New Roman" w:hAnsi="Times New Roman"/>
          <w:b/>
          <w:sz w:val="24"/>
          <w:szCs w:val="24"/>
        </w:rPr>
      </w:pPr>
      <w:r w:rsidRPr="006E7A79">
        <w:rPr>
          <w:rFonts w:ascii="Times New Roman" w:eastAsia="Times New Roman" w:hAnsi="Times New Roman"/>
          <w:sz w:val="24"/>
          <w:szCs w:val="24"/>
        </w:rPr>
        <w:t>Në çdo zarf të madh duhet të jenë dy zarfe.</w:t>
      </w:r>
      <w:r w:rsidRPr="006E7A79">
        <w:rPr>
          <w:rFonts w:ascii="Times New Roman" w:eastAsia="Times New Roman" w:hAnsi="Times New Roman"/>
          <w:b/>
          <w:sz w:val="24"/>
          <w:szCs w:val="24"/>
        </w:rPr>
        <w:t xml:space="preserve"> </w:t>
      </w:r>
    </w:p>
    <w:p w:rsidR="00E81710" w:rsidRDefault="00E81710" w:rsidP="00E81710">
      <w:pPr>
        <w:spacing w:before="120" w:after="120" w:line="240" w:lineRule="auto"/>
        <w:jc w:val="both"/>
        <w:rPr>
          <w:rFonts w:ascii="Times New Roman" w:eastAsia="Times New Roman" w:hAnsi="Times New Roman"/>
          <w:b/>
          <w:sz w:val="24"/>
          <w:szCs w:val="24"/>
        </w:rPr>
      </w:pPr>
    </w:p>
    <w:p w:rsidR="00E81710" w:rsidRPr="00D64568" w:rsidRDefault="00E81710" w:rsidP="00E81710">
      <w:pPr>
        <w:spacing w:before="120" w:after="120" w:line="240" w:lineRule="auto"/>
        <w:jc w:val="both"/>
        <w:rPr>
          <w:rFonts w:ascii="Times New Roman" w:eastAsia="Times New Roman" w:hAnsi="Times New Roman"/>
          <w:sz w:val="24"/>
          <w:szCs w:val="24"/>
          <w:u w:val="single"/>
        </w:rPr>
      </w:pPr>
      <w:r w:rsidRPr="00D64568">
        <w:rPr>
          <w:rFonts w:ascii="Times New Roman" w:eastAsia="Times New Roman" w:hAnsi="Times New Roman"/>
          <w:b/>
          <w:sz w:val="24"/>
          <w:szCs w:val="24"/>
        </w:rPr>
        <w:t>Zarfi i parë i ofertës</w:t>
      </w:r>
      <w:r w:rsidRPr="00D64568">
        <w:rPr>
          <w:rFonts w:ascii="Times New Roman" w:eastAsia="Times New Roman" w:hAnsi="Times New Roman"/>
          <w:sz w:val="24"/>
          <w:szCs w:val="24"/>
        </w:rPr>
        <w:t xml:space="preserve"> duhet të ketë të shënuar emrin e ofertuesit dhe titullimin për përmbajtjen e tij </w:t>
      </w:r>
      <w:r w:rsidRPr="00D64568">
        <w:rPr>
          <w:rFonts w:ascii="Times New Roman" w:eastAsia="Times New Roman" w:hAnsi="Times New Roman"/>
          <w:b/>
          <w:sz w:val="24"/>
          <w:szCs w:val="24"/>
          <w:u w:val="single"/>
        </w:rPr>
        <w:t>“Dokumentacioni i kërkesave për kualifikim”</w:t>
      </w:r>
      <w:r w:rsidRPr="00D64568">
        <w:rPr>
          <w:rFonts w:ascii="Times New Roman" w:eastAsia="Times New Roman" w:hAnsi="Times New Roman"/>
          <w:sz w:val="24"/>
          <w:szCs w:val="24"/>
        </w:rPr>
        <w:t xml:space="preserve"> dhe përmban të gjithë dokumentacionin për plotësimin e kërkesave ligjore, </w:t>
      </w:r>
      <w:r w:rsidRPr="00D64568">
        <w:rPr>
          <w:rFonts w:ascii="Times New Roman" w:eastAsia="Times New Roman" w:hAnsi="Times New Roman"/>
          <w:bCs/>
          <w:sz w:val="24"/>
          <w:szCs w:val="24"/>
        </w:rPr>
        <w:t>kërkesave për kapacitetet ekonomike dhe financiare, dhe kërkesave për kapacitetin teknik dhe profesional</w:t>
      </w:r>
      <w:r w:rsidRPr="00D64568">
        <w:rPr>
          <w:rFonts w:ascii="Times New Roman" w:eastAsia="Times New Roman" w:hAnsi="Times New Roman"/>
          <w:sz w:val="24"/>
          <w:szCs w:val="24"/>
        </w:rPr>
        <w:t xml:space="preserve"> si kusht për plotësimin e kërkesave për kualifikim dhe dokumentet vërtetuese </w:t>
      </w:r>
      <w:r w:rsidRPr="00D64568">
        <w:rPr>
          <w:rFonts w:ascii="Times New Roman" w:eastAsia="Times New Roman" w:hAnsi="Times New Roman"/>
          <w:sz w:val="24"/>
          <w:szCs w:val="24"/>
          <w:u w:val="single"/>
        </w:rPr>
        <w:t>(origjinale ose fotokopje të noterizuara të lëshuara jo më parë se tre muaj nga dita e hapjes së ofertës).</w:t>
      </w:r>
    </w:p>
    <w:p w:rsidR="003E73E2" w:rsidRDefault="003E73E2" w:rsidP="00E81710">
      <w:pPr>
        <w:spacing w:before="120" w:after="120" w:line="240" w:lineRule="auto"/>
        <w:jc w:val="both"/>
        <w:rPr>
          <w:rFonts w:ascii="Times New Roman" w:eastAsia="Times New Roman" w:hAnsi="Times New Roman"/>
          <w:b/>
          <w:sz w:val="24"/>
          <w:szCs w:val="24"/>
        </w:rPr>
      </w:pPr>
    </w:p>
    <w:p w:rsidR="00E81710" w:rsidRDefault="00E81710" w:rsidP="00E81710">
      <w:pPr>
        <w:spacing w:before="120" w:after="120" w:line="240" w:lineRule="auto"/>
        <w:jc w:val="both"/>
        <w:rPr>
          <w:rFonts w:ascii="Times New Roman" w:eastAsia="Times New Roman" w:hAnsi="Times New Roman"/>
          <w:sz w:val="24"/>
          <w:szCs w:val="24"/>
        </w:rPr>
      </w:pPr>
      <w:r w:rsidRPr="00D64568">
        <w:rPr>
          <w:rFonts w:ascii="Times New Roman" w:eastAsia="Times New Roman" w:hAnsi="Times New Roman"/>
          <w:b/>
          <w:sz w:val="24"/>
          <w:szCs w:val="24"/>
        </w:rPr>
        <w:t>Dokumentet që duhet të futen në këtë zarf janë</w:t>
      </w:r>
      <w:r w:rsidRPr="00D64568">
        <w:rPr>
          <w:rFonts w:ascii="Times New Roman" w:eastAsia="Times New Roman" w:hAnsi="Times New Roman"/>
          <w:sz w:val="24"/>
          <w:szCs w:val="24"/>
        </w:rPr>
        <w:t>:</w:t>
      </w:r>
    </w:p>
    <w:p w:rsidR="00E81710" w:rsidRDefault="00E81710" w:rsidP="00E324A6">
      <w:pPr>
        <w:pStyle w:val="ListParagraph"/>
        <w:numPr>
          <w:ilvl w:val="0"/>
          <w:numId w:val="21"/>
        </w:numPr>
        <w:spacing w:before="120" w:after="120" w:line="240" w:lineRule="auto"/>
        <w:jc w:val="both"/>
        <w:rPr>
          <w:rFonts w:ascii="Times New Roman" w:eastAsia="Times New Roman" w:hAnsi="Times New Roman"/>
          <w:sz w:val="24"/>
          <w:szCs w:val="24"/>
        </w:rPr>
      </w:pPr>
      <w:r w:rsidRPr="00CE6532">
        <w:rPr>
          <w:rFonts w:ascii="Times New Roman" w:eastAsia="Times New Roman" w:hAnsi="Times New Roman"/>
          <w:sz w:val="24"/>
          <w:szCs w:val="24"/>
        </w:rPr>
        <w:t xml:space="preserve">Formulari me informacionin baze (Aneksi </w:t>
      </w:r>
      <w:r>
        <w:rPr>
          <w:rFonts w:ascii="Times New Roman" w:eastAsia="Times New Roman" w:hAnsi="Times New Roman"/>
          <w:sz w:val="24"/>
          <w:szCs w:val="24"/>
        </w:rPr>
        <w:t>I</w:t>
      </w:r>
      <w:r w:rsidRPr="00CE6532">
        <w:rPr>
          <w:rFonts w:ascii="Times New Roman" w:eastAsia="Times New Roman" w:hAnsi="Times New Roman"/>
          <w:sz w:val="24"/>
          <w:szCs w:val="24"/>
        </w:rPr>
        <w:t>)</w:t>
      </w:r>
    </w:p>
    <w:p w:rsidR="00E81710" w:rsidRPr="00CE6532" w:rsidRDefault="00E81710" w:rsidP="00E81710">
      <w:pPr>
        <w:pStyle w:val="ListParagraph"/>
        <w:spacing w:before="120" w:after="120" w:line="240" w:lineRule="auto"/>
        <w:jc w:val="both"/>
        <w:rPr>
          <w:rFonts w:ascii="Times New Roman" w:eastAsia="Times New Roman" w:hAnsi="Times New Roman"/>
          <w:sz w:val="24"/>
          <w:szCs w:val="24"/>
        </w:rPr>
      </w:pPr>
    </w:p>
    <w:p w:rsidR="00E81710" w:rsidRDefault="00E81710" w:rsidP="00E324A6">
      <w:pPr>
        <w:pStyle w:val="ListParagraph"/>
        <w:numPr>
          <w:ilvl w:val="0"/>
          <w:numId w:val="21"/>
        </w:numPr>
        <w:spacing w:before="120" w:after="120" w:line="240" w:lineRule="auto"/>
        <w:jc w:val="both"/>
        <w:rPr>
          <w:rFonts w:ascii="Times New Roman" w:eastAsia="Times New Roman" w:hAnsi="Times New Roman"/>
          <w:sz w:val="24"/>
          <w:szCs w:val="24"/>
        </w:rPr>
      </w:pPr>
      <w:r>
        <w:rPr>
          <w:rFonts w:ascii="Times New Roman" w:eastAsia="Times New Roman" w:hAnsi="Times New Roman"/>
          <w:sz w:val="24"/>
          <w:szCs w:val="24"/>
        </w:rPr>
        <w:t>Formulari i sigurimit te ofertës (Aneksi II)</w:t>
      </w:r>
    </w:p>
    <w:p w:rsidR="00E530B5" w:rsidRPr="00E530B5" w:rsidRDefault="00E530B5" w:rsidP="00E530B5">
      <w:pPr>
        <w:pStyle w:val="ListParagraph"/>
        <w:rPr>
          <w:rFonts w:ascii="Times New Roman" w:eastAsia="Times New Roman" w:hAnsi="Times New Roman"/>
          <w:sz w:val="24"/>
          <w:szCs w:val="24"/>
        </w:rPr>
      </w:pPr>
    </w:p>
    <w:p w:rsidR="00E81710" w:rsidRDefault="00E81710" w:rsidP="00E81710">
      <w:pPr>
        <w:jc w:val="both"/>
        <w:rPr>
          <w:rFonts w:eastAsia="Times New Roman"/>
        </w:rPr>
      </w:pPr>
      <w:r>
        <w:rPr>
          <w:rFonts w:ascii="Times New Roman" w:eastAsia="Times New Roman" w:hAnsi="Times New Roman"/>
          <w:b/>
          <w:sz w:val="24"/>
          <w:szCs w:val="24"/>
          <w:u w:val="single"/>
        </w:rPr>
        <w:lastRenderedPageBreak/>
        <w:t>III.</w:t>
      </w:r>
      <w:r w:rsidRPr="000E6B7B">
        <w:rPr>
          <w:rFonts w:ascii="Times New Roman" w:eastAsia="Times New Roman" w:hAnsi="Times New Roman"/>
          <w:b/>
          <w:sz w:val="24"/>
          <w:szCs w:val="24"/>
          <w:u w:val="single"/>
        </w:rPr>
        <w:t xml:space="preserve"> Dokument</w:t>
      </w:r>
      <w:r>
        <w:rPr>
          <w:rFonts w:ascii="Times New Roman" w:eastAsia="Times New Roman" w:hAnsi="Times New Roman"/>
          <w:b/>
          <w:sz w:val="24"/>
          <w:szCs w:val="24"/>
          <w:u w:val="single"/>
        </w:rPr>
        <w:t>a</w:t>
      </w:r>
      <w:r w:rsidRPr="000E6B7B">
        <w:rPr>
          <w:rFonts w:ascii="Times New Roman" w:eastAsia="Times New Roman" w:hAnsi="Times New Roman"/>
          <w:b/>
          <w:sz w:val="24"/>
          <w:szCs w:val="24"/>
          <w:u w:val="single"/>
        </w:rPr>
        <w:t xml:space="preserve"> për plotësimin e kërkesave  LIGJORE</w:t>
      </w:r>
    </w:p>
    <w:p w:rsidR="00E81710" w:rsidRDefault="00E81710" w:rsidP="00E81710">
      <w:pPr>
        <w:spacing w:after="80" w:line="240" w:lineRule="auto"/>
        <w:jc w:val="both"/>
        <w:rPr>
          <w:rFonts w:ascii="Times New Roman" w:eastAsia="Times New Roman" w:hAnsi="Times New Roman"/>
          <w:bCs/>
          <w:sz w:val="24"/>
          <w:szCs w:val="24"/>
        </w:rPr>
      </w:pPr>
      <w:r w:rsidRPr="005D5980">
        <w:rPr>
          <w:rFonts w:ascii="Times New Roman" w:eastAsia="Times New Roman" w:hAnsi="Times New Roman"/>
          <w:bCs/>
          <w:sz w:val="24"/>
          <w:szCs w:val="24"/>
        </w:rPr>
        <w:t>Kandidati/Ofertuesi duhet të dorëzojë:</w:t>
      </w:r>
    </w:p>
    <w:p w:rsidR="00E81710" w:rsidRPr="005D5980" w:rsidRDefault="00E81710" w:rsidP="00E81710">
      <w:pPr>
        <w:spacing w:after="80" w:line="240" w:lineRule="auto"/>
        <w:jc w:val="both"/>
        <w:rPr>
          <w:rFonts w:ascii="Times New Roman" w:eastAsia="Times New Roman" w:hAnsi="Times New Roman"/>
          <w:bCs/>
          <w:sz w:val="24"/>
          <w:szCs w:val="24"/>
        </w:rPr>
      </w:pPr>
    </w:p>
    <w:p w:rsidR="00E81710" w:rsidRPr="005D5980" w:rsidRDefault="00E81710" w:rsidP="00E324A6">
      <w:pPr>
        <w:numPr>
          <w:ilvl w:val="0"/>
          <w:numId w:val="19"/>
        </w:numPr>
        <w:tabs>
          <w:tab w:val="clear" w:pos="720"/>
          <w:tab w:val="num" w:pos="540"/>
        </w:tabs>
        <w:spacing w:after="0" w:line="240" w:lineRule="auto"/>
        <w:ind w:left="540" w:hanging="540"/>
        <w:jc w:val="both"/>
        <w:rPr>
          <w:rFonts w:ascii="Times New Roman" w:eastAsia="Times New Roman" w:hAnsi="Times New Roman"/>
          <w:bCs/>
          <w:sz w:val="24"/>
          <w:szCs w:val="24"/>
          <w:lang w:val="en-US"/>
        </w:rPr>
      </w:pPr>
      <w:r w:rsidRPr="005D5980">
        <w:rPr>
          <w:rFonts w:ascii="Times New Roman" w:eastAsia="Times New Roman" w:hAnsi="Times New Roman"/>
          <w:bCs/>
          <w:sz w:val="24"/>
          <w:szCs w:val="24"/>
          <w:lang w:val="en-US"/>
        </w:rPr>
        <w:t>Një dokument që vërteton se (subjekti juaj):</w:t>
      </w:r>
    </w:p>
    <w:p w:rsidR="00E81710" w:rsidRPr="005D5980" w:rsidRDefault="00E81710" w:rsidP="00E81710">
      <w:pPr>
        <w:tabs>
          <w:tab w:val="num" w:pos="540"/>
        </w:tabs>
        <w:spacing w:after="0" w:line="240" w:lineRule="auto"/>
        <w:ind w:left="540"/>
        <w:jc w:val="both"/>
        <w:rPr>
          <w:rFonts w:ascii="Times New Roman" w:eastAsia="Times New Roman" w:hAnsi="Times New Roman"/>
          <w:bCs/>
          <w:sz w:val="24"/>
          <w:szCs w:val="24"/>
          <w:lang w:val="en-US"/>
        </w:rPr>
      </w:pPr>
    </w:p>
    <w:p w:rsidR="00E81710" w:rsidRPr="005D5980" w:rsidRDefault="00E81710" w:rsidP="00E81710">
      <w:pPr>
        <w:spacing w:after="0" w:line="240" w:lineRule="auto"/>
        <w:jc w:val="both"/>
        <w:rPr>
          <w:rFonts w:ascii="Times New Roman" w:eastAsia="Times New Roman" w:hAnsi="Times New Roman"/>
          <w:bCs/>
          <w:sz w:val="24"/>
          <w:szCs w:val="24"/>
          <w:lang w:val="pt-PT"/>
        </w:rPr>
      </w:pPr>
      <w:r w:rsidRPr="005D5980">
        <w:rPr>
          <w:rFonts w:ascii="Times New Roman" w:eastAsia="Times New Roman" w:hAnsi="Times New Roman"/>
          <w:bCs/>
          <w:sz w:val="24"/>
          <w:szCs w:val="24"/>
          <w:lang w:val="pt-PT"/>
        </w:rPr>
        <w:t>a)      nuk është në proces falimentimi, (statusi aktiv)</w:t>
      </w:r>
    </w:p>
    <w:p w:rsidR="00E81710" w:rsidRPr="005D5980" w:rsidRDefault="00E81710" w:rsidP="00E81710">
      <w:pPr>
        <w:spacing w:after="0" w:line="240" w:lineRule="auto"/>
        <w:jc w:val="both"/>
        <w:rPr>
          <w:rFonts w:ascii="Times New Roman" w:eastAsia="Times New Roman" w:hAnsi="Times New Roman"/>
          <w:bCs/>
          <w:sz w:val="24"/>
          <w:szCs w:val="24"/>
          <w:lang w:val="pt-PT"/>
        </w:rPr>
      </w:pPr>
      <w:r w:rsidRPr="005D5980">
        <w:rPr>
          <w:rFonts w:ascii="Times New Roman" w:eastAsia="Times New Roman" w:hAnsi="Times New Roman"/>
          <w:bCs/>
          <w:sz w:val="24"/>
          <w:szCs w:val="24"/>
          <w:lang w:val="pt-PT"/>
        </w:rPr>
        <w:t xml:space="preserve">b)      nuk është dënuar për shkelje penale, në përputhje me Nenin 45/1 të LPP, </w:t>
      </w:r>
    </w:p>
    <w:p w:rsidR="00E81710" w:rsidRPr="005D5980" w:rsidRDefault="00E81710" w:rsidP="00E81710">
      <w:pPr>
        <w:spacing w:after="0" w:line="240" w:lineRule="auto"/>
        <w:jc w:val="both"/>
        <w:rPr>
          <w:rFonts w:ascii="Times New Roman" w:eastAsia="Times New Roman" w:hAnsi="Times New Roman"/>
          <w:bCs/>
          <w:sz w:val="24"/>
          <w:szCs w:val="24"/>
          <w:lang w:val="pt-PT"/>
        </w:rPr>
      </w:pPr>
      <w:r w:rsidRPr="005D5980">
        <w:rPr>
          <w:rFonts w:ascii="Times New Roman" w:eastAsia="Times New Roman" w:hAnsi="Times New Roman"/>
          <w:bCs/>
          <w:sz w:val="24"/>
          <w:szCs w:val="24"/>
          <w:lang w:val="pt-PT"/>
        </w:rPr>
        <w:t xml:space="preserve">c)   </w:t>
      </w:r>
      <w:r>
        <w:rPr>
          <w:rFonts w:ascii="Times New Roman" w:eastAsia="Times New Roman" w:hAnsi="Times New Roman"/>
          <w:bCs/>
          <w:sz w:val="24"/>
          <w:szCs w:val="24"/>
          <w:lang w:val="pt-PT"/>
        </w:rPr>
        <w:t xml:space="preserve">   </w:t>
      </w:r>
      <w:r w:rsidRPr="005D5980">
        <w:rPr>
          <w:rFonts w:ascii="Times New Roman" w:eastAsia="Times New Roman" w:hAnsi="Times New Roman"/>
          <w:bCs/>
          <w:sz w:val="24"/>
          <w:szCs w:val="24"/>
          <w:lang w:val="pt-PT"/>
        </w:rPr>
        <w:t xml:space="preserve">nuk është dënuar me vendim të gjykatës së formës së prerë, që lidhet me aktivitetin e profesional, </w:t>
      </w:r>
    </w:p>
    <w:p w:rsidR="00E81710" w:rsidRDefault="00E81710" w:rsidP="00E81710">
      <w:pPr>
        <w:spacing w:after="0" w:line="240" w:lineRule="auto"/>
        <w:jc w:val="both"/>
        <w:rPr>
          <w:rFonts w:ascii="Times New Roman" w:eastAsia="Times New Roman" w:hAnsi="Times New Roman"/>
          <w:bCs/>
          <w:sz w:val="24"/>
          <w:szCs w:val="24"/>
          <w:lang w:val="pt-PT"/>
        </w:rPr>
      </w:pPr>
    </w:p>
    <w:p w:rsidR="00E81710" w:rsidRPr="00F31818" w:rsidRDefault="00D770D1" w:rsidP="00E81710">
      <w:pPr>
        <w:spacing w:after="0" w:line="240" w:lineRule="auto"/>
        <w:jc w:val="both"/>
        <w:rPr>
          <w:rFonts w:ascii="Times New Roman" w:eastAsia="Times New Roman" w:hAnsi="Times New Roman"/>
          <w:bCs/>
          <w:sz w:val="24"/>
          <w:szCs w:val="24"/>
          <w:lang w:val="en-US"/>
        </w:rPr>
      </w:pPr>
      <w:r w:rsidRPr="00F31818">
        <w:rPr>
          <w:rFonts w:ascii="Times New Roman" w:eastAsia="Times New Roman" w:hAnsi="Times New Roman"/>
          <w:sz w:val="24"/>
          <w:szCs w:val="24"/>
          <w:lang w:val="pt-PT"/>
        </w:rPr>
        <w:t>P</w:t>
      </w:r>
      <w:r w:rsidR="00BD65F1">
        <w:rPr>
          <w:rFonts w:ascii="Times New Roman" w:eastAsia="Times New Roman" w:hAnsi="Times New Roman"/>
          <w:sz w:val="24"/>
          <w:szCs w:val="24"/>
          <w:lang w:val="pt-PT"/>
        </w:rPr>
        <w:t>ë</w:t>
      </w:r>
      <w:r w:rsidRPr="00F31818">
        <w:rPr>
          <w:rFonts w:ascii="Times New Roman" w:eastAsia="Times New Roman" w:hAnsi="Times New Roman"/>
          <w:sz w:val="24"/>
          <w:szCs w:val="24"/>
          <w:lang w:val="pt-PT"/>
        </w:rPr>
        <w:t>rvec dokumentave t</w:t>
      </w:r>
      <w:r w:rsidR="000417B0">
        <w:rPr>
          <w:rFonts w:ascii="Times New Roman" w:eastAsia="Times New Roman" w:hAnsi="Times New Roman"/>
          <w:sz w:val="24"/>
          <w:szCs w:val="24"/>
          <w:lang w:val="pt-PT"/>
        </w:rPr>
        <w:t>ë</w:t>
      </w:r>
      <w:r w:rsidRPr="00F31818">
        <w:rPr>
          <w:rFonts w:ascii="Times New Roman" w:eastAsia="Times New Roman" w:hAnsi="Times New Roman"/>
          <w:sz w:val="24"/>
          <w:szCs w:val="24"/>
          <w:lang w:val="pt-PT"/>
        </w:rPr>
        <w:t xml:space="preserve"> mesiperm subjektet mund t</w:t>
      </w:r>
      <w:r w:rsidR="000417B0">
        <w:rPr>
          <w:rFonts w:ascii="Times New Roman" w:eastAsia="Times New Roman" w:hAnsi="Times New Roman"/>
          <w:sz w:val="24"/>
          <w:szCs w:val="24"/>
          <w:lang w:val="pt-PT"/>
        </w:rPr>
        <w:t>ë</w:t>
      </w:r>
      <w:r w:rsidRPr="00F31818">
        <w:rPr>
          <w:rFonts w:ascii="Times New Roman" w:eastAsia="Times New Roman" w:hAnsi="Times New Roman"/>
          <w:sz w:val="24"/>
          <w:szCs w:val="24"/>
          <w:lang w:val="pt-PT"/>
        </w:rPr>
        <w:t xml:space="preserve"> dorzojne edhe </w:t>
      </w:r>
      <w:r w:rsidR="00E81710" w:rsidRPr="00F31818">
        <w:rPr>
          <w:rFonts w:ascii="Times New Roman" w:eastAsia="Times New Roman" w:hAnsi="Times New Roman"/>
          <w:sz w:val="24"/>
          <w:szCs w:val="24"/>
          <w:lang w:val="pt-PT"/>
        </w:rPr>
        <w:t xml:space="preserve">vetëdeklarimin sipas </w:t>
      </w:r>
      <w:r w:rsidR="000417B0">
        <w:rPr>
          <w:rFonts w:ascii="Times New Roman" w:eastAsia="Times New Roman" w:hAnsi="Times New Roman"/>
          <w:sz w:val="24"/>
          <w:szCs w:val="24"/>
          <w:lang w:val="pt-PT"/>
        </w:rPr>
        <w:t>Aneksit</w:t>
      </w:r>
      <w:r w:rsidR="00E81710" w:rsidRPr="00F31818">
        <w:rPr>
          <w:rFonts w:ascii="Times New Roman" w:eastAsia="Times New Roman" w:hAnsi="Times New Roman"/>
          <w:sz w:val="24"/>
          <w:szCs w:val="24"/>
          <w:lang w:val="pt-PT"/>
        </w:rPr>
        <w:t xml:space="preserve"> </w:t>
      </w:r>
      <w:r w:rsidR="00F31818" w:rsidRPr="00F31818">
        <w:rPr>
          <w:rFonts w:ascii="Times New Roman" w:eastAsia="Times New Roman" w:hAnsi="Times New Roman"/>
          <w:sz w:val="24"/>
          <w:szCs w:val="24"/>
          <w:lang w:val="pt-PT"/>
        </w:rPr>
        <w:t>III</w:t>
      </w:r>
      <w:r w:rsidR="00E81710" w:rsidRPr="00F31818">
        <w:rPr>
          <w:rFonts w:ascii="Times New Roman" w:eastAsia="Times New Roman" w:hAnsi="Times New Roman"/>
          <w:sz w:val="24"/>
          <w:szCs w:val="24"/>
          <w:lang w:val="pt-PT"/>
        </w:rPr>
        <w:t xml:space="preserve"> “Deklaratë mbi Gjendjen Gjyqësore.</w:t>
      </w:r>
    </w:p>
    <w:p w:rsidR="00E81710" w:rsidRPr="005D5980" w:rsidRDefault="00E81710" w:rsidP="00E81710">
      <w:pPr>
        <w:spacing w:after="0" w:line="240" w:lineRule="auto"/>
        <w:jc w:val="both"/>
        <w:rPr>
          <w:rFonts w:ascii="Times New Roman" w:eastAsia="Times New Roman" w:hAnsi="Times New Roman"/>
          <w:sz w:val="24"/>
          <w:szCs w:val="24"/>
          <w:lang w:val="pt-PT"/>
        </w:rPr>
      </w:pPr>
    </w:p>
    <w:p w:rsidR="00E81710" w:rsidRPr="005D5980" w:rsidRDefault="00E81710" w:rsidP="00E324A6">
      <w:pPr>
        <w:numPr>
          <w:ilvl w:val="0"/>
          <w:numId w:val="19"/>
        </w:numPr>
        <w:tabs>
          <w:tab w:val="clear" w:pos="720"/>
          <w:tab w:val="num" w:pos="540"/>
        </w:tabs>
        <w:spacing w:after="0" w:line="240" w:lineRule="auto"/>
        <w:ind w:left="540" w:hanging="540"/>
        <w:jc w:val="both"/>
        <w:rPr>
          <w:rFonts w:ascii="Times New Roman" w:eastAsia="Times New Roman" w:hAnsi="Times New Roman"/>
          <w:sz w:val="24"/>
          <w:szCs w:val="24"/>
          <w:lang w:val="en-US"/>
        </w:rPr>
      </w:pPr>
      <w:r w:rsidRPr="005D5980">
        <w:rPr>
          <w:rFonts w:ascii="Times New Roman" w:eastAsia="Times New Roman" w:hAnsi="Times New Roman"/>
          <w:bCs/>
          <w:sz w:val="24"/>
          <w:szCs w:val="24"/>
          <w:lang w:val="da-DK"/>
        </w:rPr>
        <w:t xml:space="preserve">Një dokument që vërteton se </w:t>
      </w:r>
      <w:r w:rsidRPr="005D5980">
        <w:rPr>
          <w:rFonts w:ascii="Times New Roman" w:eastAsia="Times New Roman" w:hAnsi="Times New Roman"/>
          <w:bCs/>
          <w:sz w:val="24"/>
          <w:szCs w:val="24"/>
          <w:lang w:val="en-US"/>
        </w:rPr>
        <w:t>(subjekti juaj):</w:t>
      </w:r>
    </w:p>
    <w:p w:rsidR="00E81710" w:rsidRPr="005D5980" w:rsidRDefault="00E81710" w:rsidP="00E81710">
      <w:pPr>
        <w:spacing w:after="0" w:line="240" w:lineRule="auto"/>
        <w:jc w:val="both"/>
        <w:rPr>
          <w:rFonts w:ascii="Times New Roman" w:eastAsia="Times New Roman" w:hAnsi="Times New Roman"/>
          <w:sz w:val="24"/>
          <w:szCs w:val="24"/>
          <w:lang w:val="nb-NO"/>
        </w:rPr>
      </w:pPr>
      <w:r w:rsidRPr="005D5980">
        <w:rPr>
          <w:rFonts w:ascii="Times New Roman" w:eastAsia="Times New Roman" w:hAnsi="Times New Roman"/>
          <w:bCs/>
          <w:sz w:val="24"/>
          <w:szCs w:val="24"/>
          <w:lang w:val="nb-NO"/>
        </w:rPr>
        <w:t>a)    ka plotësuar detyrimet fiskale</w:t>
      </w:r>
      <w:r w:rsidRPr="005D5980">
        <w:rPr>
          <w:rFonts w:ascii="Times New Roman" w:eastAsia="Times New Roman" w:hAnsi="Times New Roman"/>
          <w:sz w:val="24"/>
          <w:szCs w:val="24"/>
          <w:lang w:val="nb-NO"/>
        </w:rPr>
        <w:t xml:space="preserve">, </w:t>
      </w:r>
    </w:p>
    <w:p w:rsidR="00E81710" w:rsidRDefault="00E81710" w:rsidP="00E81710">
      <w:pPr>
        <w:spacing w:after="0" w:line="240" w:lineRule="auto"/>
        <w:jc w:val="both"/>
        <w:rPr>
          <w:rFonts w:ascii="Times New Roman" w:eastAsia="Times New Roman" w:hAnsi="Times New Roman"/>
          <w:sz w:val="24"/>
          <w:szCs w:val="24"/>
          <w:lang w:val="nb-NO"/>
        </w:rPr>
      </w:pPr>
      <w:r w:rsidRPr="005D5980">
        <w:rPr>
          <w:rFonts w:ascii="Times New Roman" w:eastAsia="Times New Roman" w:hAnsi="Times New Roman"/>
          <w:bCs/>
          <w:sz w:val="24"/>
          <w:szCs w:val="24"/>
          <w:lang w:val="nb-NO"/>
        </w:rPr>
        <w:t>b)</w:t>
      </w:r>
      <w:r w:rsidRPr="005D5980">
        <w:rPr>
          <w:rFonts w:ascii="Times New Roman" w:eastAsia="Times New Roman" w:hAnsi="Times New Roman"/>
          <w:sz w:val="24"/>
          <w:szCs w:val="24"/>
          <w:lang w:val="nb-NO"/>
        </w:rPr>
        <w:t xml:space="preserve">    </w:t>
      </w:r>
      <w:r w:rsidRPr="005D5980">
        <w:rPr>
          <w:rFonts w:ascii="Times New Roman" w:eastAsia="Times New Roman" w:hAnsi="Times New Roman"/>
          <w:bCs/>
          <w:sz w:val="24"/>
          <w:szCs w:val="24"/>
          <w:lang w:val="nb-NO"/>
        </w:rPr>
        <w:t>ka paguar të gjitha detyrimet e sigurimeve shoqërore</w:t>
      </w:r>
      <w:r w:rsidRPr="005D5980">
        <w:rPr>
          <w:rFonts w:ascii="Times New Roman" w:eastAsia="Times New Roman" w:hAnsi="Times New Roman"/>
          <w:sz w:val="24"/>
          <w:szCs w:val="24"/>
          <w:lang w:val="nb-NO"/>
        </w:rPr>
        <w:t>,</w:t>
      </w:r>
      <w:r>
        <w:rPr>
          <w:rFonts w:ascii="Times New Roman" w:eastAsia="Times New Roman" w:hAnsi="Times New Roman"/>
          <w:sz w:val="24"/>
          <w:szCs w:val="24"/>
          <w:lang w:val="nb-NO"/>
        </w:rPr>
        <w:t xml:space="preserve"> </w:t>
      </w:r>
      <w:r w:rsidRPr="005D5980">
        <w:rPr>
          <w:rFonts w:ascii="Times New Roman" w:eastAsia="Times New Roman" w:hAnsi="Times New Roman"/>
          <w:sz w:val="24"/>
          <w:szCs w:val="24"/>
          <w:lang w:val="nb-NO"/>
        </w:rPr>
        <w:t>te lëshuar nga Administrata Tatimore.</w:t>
      </w:r>
    </w:p>
    <w:p w:rsidR="00E81710" w:rsidRPr="005D5980" w:rsidRDefault="00E81710" w:rsidP="00E81710">
      <w:pPr>
        <w:spacing w:after="0" w:line="240" w:lineRule="auto"/>
        <w:ind w:left="450" w:hanging="450"/>
        <w:jc w:val="both"/>
        <w:rPr>
          <w:rFonts w:ascii="Times New Roman" w:eastAsia="Times New Roman" w:hAnsi="Times New Roman"/>
          <w:sz w:val="24"/>
          <w:szCs w:val="24"/>
          <w:lang w:val="nb-NO"/>
        </w:rPr>
      </w:pPr>
      <w:r>
        <w:rPr>
          <w:rFonts w:ascii="Times New Roman" w:eastAsia="Times New Roman" w:hAnsi="Times New Roman"/>
          <w:sz w:val="24"/>
          <w:szCs w:val="24"/>
          <w:lang w:val="nb-NO"/>
        </w:rPr>
        <w:t xml:space="preserve">c)  </w:t>
      </w:r>
      <w:r w:rsidRPr="000E6B7B">
        <w:rPr>
          <w:rFonts w:ascii="Times New Roman" w:eastAsia="Times New Roman" w:hAnsi="Times New Roman"/>
          <w:bCs/>
          <w:sz w:val="24"/>
          <w:szCs w:val="24"/>
          <w:lang w:eastAsia="sq-AL"/>
        </w:rPr>
        <w:t>ka paguar detyrimet p</w:t>
      </w:r>
      <w:r w:rsidRPr="000E6B7B">
        <w:rPr>
          <w:rFonts w:ascii="Times New Roman" w:eastAsia="Times New Roman" w:hAnsi="Times New Roman"/>
          <w:sz w:val="24"/>
          <w:szCs w:val="24"/>
          <w:lang w:eastAsia="sq-AL"/>
        </w:rPr>
        <w:t>ë</w:t>
      </w:r>
      <w:r w:rsidRPr="000E6B7B">
        <w:rPr>
          <w:rFonts w:ascii="Times New Roman" w:eastAsia="Times New Roman" w:hAnsi="Times New Roman"/>
          <w:bCs/>
          <w:sz w:val="24"/>
          <w:szCs w:val="24"/>
          <w:lang w:eastAsia="sq-AL"/>
        </w:rPr>
        <w:t>r energjin</w:t>
      </w:r>
      <w:r w:rsidRPr="000E6B7B">
        <w:rPr>
          <w:rFonts w:ascii="Times New Roman" w:eastAsia="Times New Roman" w:hAnsi="Times New Roman"/>
          <w:sz w:val="24"/>
          <w:szCs w:val="24"/>
          <w:lang w:eastAsia="sq-AL"/>
        </w:rPr>
        <w:t>ë</w:t>
      </w:r>
      <w:r w:rsidRPr="000E6B7B">
        <w:rPr>
          <w:rFonts w:ascii="Times New Roman" w:eastAsia="Times New Roman" w:hAnsi="Times New Roman"/>
          <w:bCs/>
          <w:sz w:val="24"/>
          <w:szCs w:val="24"/>
          <w:lang w:eastAsia="sq-AL"/>
        </w:rPr>
        <w:t xml:space="preserve"> elektrike, të leshuar nga </w:t>
      </w:r>
      <w:r>
        <w:rPr>
          <w:rFonts w:ascii="Times New Roman" w:eastAsia="Times New Roman" w:hAnsi="Times New Roman"/>
          <w:bCs/>
          <w:sz w:val="24"/>
          <w:szCs w:val="24"/>
          <w:lang w:eastAsia="sq-AL"/>
        </w:rPr>
        <w:t>Operatori Shperndarjes se Energjise       Elektrike</w:t>
      </w:r>
    </w:p>
    <w:p w:rsidR="00E81710" w:rsidRPr="005D5980" w:rsidRDefault="00E81710" w:rsidP="00E81710">
      <w:pPr>
        <w:spacing w:before="100" w:beforeAutospacing="1" w:after="80" w:afterAutospacing="1" w:line="240" w:lineRule="auto"/>
        <w:ind w:left="270" w:hanging="450"/>
        <w:jc w:val="both"/>
        <w:rPr>
          <w:rFonts w:ascii="Times New Roman" w:eastAsia="Times New Roman" w:hAnsi="Times New Roman"/>
          <w:color w:val="000000"/>
          <w:sz w:val="24"/>
          <w:szCs w:val="24"/>
          <w:lang w:val="nb-NO"/>
        </w:rPr>
      </w:pPr>
      <w:r w:rsidRPr="005D5980">
        <w:rPr>
          <w:rFonts w:ascii="Times New Roman" w:eastAsia="Times New Roman" w:hAnsi="Times New Roman"/>
          <w:sz w:val="24"/>
          <w:szCs w:val="24"/>
          <w:lang w:val="nb-NO"/>
        </w:rPr>
        <w:t xml:space="preserve">3. </w:t>
      </w:r>
      <w:r>
        <w:rPr>
          <w:rFonts w:ascii="Times New Roman" w:eastAsia="Times New Roman" w:hAnsi="Times New Roman"/>
          <w:sz w:val="24"/>
          <w:szCs w:val="24"/>
          <w:lang w:val="nb-NO"/>
        </w:rPr>
        <w:t xml:space="preserve"> </w:t>
      </w:r>
      <w:r w:rsidRPr="005D5980">
        <w:rPr>
          <w:rFonts w:ascii="Times New Roman" w:eastAsia="Times New Roman" w:hAnsi="Times New Roman"/>
          <w:color w:val="000000"/>
          <w:sz w:val="24"/>
          <w:szCs w:val="24"/>
          <w:lang w:val="nb-NO"/>
        </w:rPr>
        <w:t>Ekstrakt</w:t>
      </w:r>
      <w:r>
        <w:rPr>
          <w:rFonts w:ascii="Times New Roman" w:eastAsia="Times New Roman" w:hAnsi="Times New Roman"/>
          <w:color w:val="000000"/>
          <w:sz w:val="24"/>
          <w:szCs w:val="24"/>
          <w:lang w:val="nb-NO"/>
        </w:rPr>
        <w:t>in</w:t>
      </w:r>
      <w:r w:rsidRPr="005D5980">
        <w:rPr>
          <w:rFonts w:ascii="Times New Roman" w:eastAsia="Times New Roman" w:hAnsi="Times New Roman"/>
          <w:color w:val="000000"/>
          <w:sz w:val="24"/>
          <w:szCs w:val="24"/>
          <w:lang w:val="nb-NO"/>
        </w:rPr>
        <w:t xml:space="preserve"> historik </w:t>
      </w:r>
      <w:r>
        <w:rPr>
          <w:rFonts w:ascii="Times New Roman" w:eastAsia="Times New Roman" w:hAnsi="Times New Roman"/>
          <w:color w:val="000000"/>
          <w:sz w:val="24"/>
          <w:szCs w:val="24"/>
          <w:lang w:val="nb-NO"/>
        </w:rPr>
        <w:t>t</w:t>
      </w:r>
      <w:r w:rsidR="00BD65F1">
        <w:rPr>
          <w:rFonts w:ascii="Times New Roman" w:eastAsia="Times New Roman" w:hAnsi="Times New Roman"/>
          <w:color w:val="000000"/>
          <w:sz w:val="24"/>
          <w:szCs w:val="24"/>
          <w:lang w:val="nb-NO"/>
        </w:rPr>
        <w:t>ë</w:t>
      </w:r>
      <w:r w:rsidRPr="005D5980">
        <w:rPr>
          <w:rFonts w:ascii="Times New Roman" w:eastAsia="Times New Roman" w:hAnsi="Times New Roman"/>
          <w:color w:val="000000"/>
          <w:sz w:val="24"/>
          <w:szCs w:val="24"/>
          <w:lang w:val="nb-NO"/>
        </w:rPr>
        <w:t xml:space="preserve"> subjektit t</w:t>
      </w:r>
      <w:r w:rsidR="00BD65F1">
        <w:rPr>
          <w:rFonts w:ascii="Times New Roman" w:eastAsia="Times New Roman" w:hAnsi="Times New Roman"/>
          <w:color w:val="000000"/>
          <w:sz w:val="24"/>
          <w:szCs w:val="24"/>
          <w:lang w:val="nb-NO"/>
        </w:rPr>
        <w:t>ë</w:t>
      </w:r>
      <w:r w:rsidRPr="005D5980">
        <w:rPr>
          <w:rFonts w:ascii="Times New Roman" w:eastAsia="Times New Roman" w:hAnsi="Times New Roman"/>
          <w:color w:val="000000"/>
          <w:sz w:val="24"/>
          <w:szCs w:val="24"/>
          <w:lang w:val="nb-NO"/>
        </w:rPr>
        <w:t xml:space="preserve"> leshuar nga Qendra Kombetare e </w:t>
      </w:r>
      <w:r w:rsidR="00C862C7">
        <w:rPr>
          <w:rFonts w:ascii="Times New Roman" w:eastAsia="Times New Roman" w:hAnsi="Times New Roman"/>
          <w:color w:val="000000"/>
          <w:sz w:val="24"/>
          <w:szCs w:val="24"/>
          <w:lang w:val="nb-NO"/>
        </w:rPr>
        <w:t>Biznesit</w:t>
      </w:r>
      <w:r>
        <w:rPr>
          <w:rFonts w:ascii="Times New Roman" w:eastAsia="Times New Roman" w:hAnsi="Times New Roman"/>
          <w:color w:val="000000"/>
          <w:sz w:val="24"/>
          <w:szCs w:val="24"/>
          <w:lang w:val="nb-NO"/>
        </w:rPr>
        <w:t>.</w:t>
      </w:r>
    </w:p>
    <w:p w:rsidR="00E81710" w:rsidRPr="00D64568" w:rsidRDefault="00E81710" w:rsidP="00E81710">
      <w:pPr>
        <w:widowControl w:val="0"/>
        <w:adjustRightInd w:val="0"/>
        <w:spacing w:before="100" w:beforeAutospacing="1" w:after="100" w:afterAutospacing="1" w:line="360" w:lineRule="atLeast"/>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Ofertuesi i huaj (shoqëri e regjistruar jashtë territorit të Shqipërisë) duhet të vërtetoje se i plotëson të gjitha kërkesat e renditura me sipër. Nëse dokumentet e sipërpërmendur në pikat nuk lëshohen në shtetin e tyre të origjinës, atëherë ato do të pranohen në formën e deklaratës me shkrim, nën përgjegjësinë e ofertuesit. Lidhur me deklarimin e moslëshimit të këtyre vërtetimeve nga institucione te shtetit te origjinës, ofertuesit duhet te paraqesin vërtetim nga Dhoma e Tregtisë se vendit te origjinës – duke evidentuar faktin se ndonjë apo te gjitha vërtetimet e kërkuar nuk lëshohen nga ndonjë institucion publik përgjegjës. Sipas rastit, Autoriteti Kontraktues do te verifikoj nëse këto vërtetime lëshohen apo jo nga institucionet përkatëse ne vendin e origjinës, dhe ne rast se konstaton zyrtarisht se ne shtetin e origjinës ekziston një institucion i cili mund te lëshoj një vërtetim të tillë, të paraqitur nga ofertuesi i huaj ne formën e vetëdeklarimit atëherë Komisioni do të quaj të pavlefshëm dokumentin vetëdeklarues të paraqitur. Nëse gjuha e përdorur në procedure është shqip, atëherë dokumentat në gjuhe të huaj duhet të shoqërohen me një përkthim të noterizuar në shqip.</w:t>
      </w:r>
      <w:r w:rsidRPr="00D64568">
        <w:rPr>
          <w:rFonts w:ascii="Times New Roman" w:eastAsia="Times New Roman" w:hAnsi="Times New Roman"/>
          <w:sz w:val="24"/>
          <w:szCs w:val="24"/>
          <w:lang w:eastAsia="sq-AL"/>
        </w:rPr>
        <w:tab/>
      </w:r>
    </w:p>
    <w:p w:rsidR="00E81710" w:rsidRPr="00CE6532" w:rsidRDefault="00E81710" w:rsidP="00E324A6">
      <w:pPr>
        <w:pStyle w:val="ListParagraph"/>
        <w:numPr>
          <w:ilvl w:val="0"/>
          <w:numId w:val="22"/>
        </w:numPr>
        <w:jc w:val="both"/>
        <w:rPr>
          <w:rFonts w:eastAsia="Times New Roman"/>
        </w:rPr>
      </w:pPr>
      <w:r w:rsidRPr="00CE6532">
        <w:rPr>
          <w:rFonts w:ascii="Times New Roman" w:eastAsia="Times New Roman" w:hAnsi="Times New Roman"/>
          <w:b/>
          <w:sz w:val="24"/>
          <w:szCs w:val="24"/>
          <w:u w:val="single"/>
        </w:rPr>
        <w:t>Dokumenta për plotësimin e kërkesave  ekonomiko - financiare</w:t>
      </w:r>
    </w:p>
    <w:p w:rsidR="00E81710" w:rsidRDefault="00E81710" w:rsidP="00E81710">
      <w:pPr>
        <w:spacing w:after="80" w:line="240" w:lineRule="auto"/>
        <w:jc w:val="both"/>
        <w:rPr>
          <w:rFonts w:ascii="Times New Roman" w:eastAsia="Times New Roman" w:hAnsi="Times New Roman"/>
          <w:bCs/>
          <w:sz w:val="24"/>
          <w:szCs w:val="24"/>
        </w:rPr>
      </w:pPr>
      <w:r w:rsidRPr="005D5980">
        <w:rPr>
          <w:rFonts w:ascii="Times New Roman" w:eastAsia="Times New Roman" w:hAnsi="Times New Roman"/>
          <w:bCs/>
          <w:sz w:val="24"/>
          <w:szCs w:val="24"/>
        </w:rPr>
        <w:t>Kandidati/Ofertuesi duhet të dorëzojë:</w:t>
      </w:r>
    </w:p>
    <w:p w:rsidR="00E81710" w:rsidRDefault="00E81710" w:rsidP="00E81710">
      <w:pPr>
        <w:jc w:val="both"/>
        <w:rPr>
          <w:rFonts w:eastAsia="Times New Roman"/>
        </w:rPr>
      </w:pPr>
    </w:p>
    <w:p w:rsidR="00E81710" w:rsidRPr="00911285" w:rsidRDefault="00E81710" w:rsidP="00E81710">
      <w:pPr>
        <w:ind w:left="270"/>
        <w:rPr>
          <w:rFonts w:ascii="Times New Roman" w:eastAsia="Times New Roman" w:hAnsi="Times New Roman"/>
          <w:sz w:val="24"/>
          <w:szCs w:val="24"/>
        </w:rPr>
      </w:pPr>
      <w:r>
        <w:rPr>
          <w:rFonts w:ascii="Times New Roman" w:eastAsia="Times New Roman" w:hAnsi="Times New Roman"/>
          <w:sz w:val="24"/>
          <w:szCs w:val="24"/>
        </w:rPr>
        <w:t>1</w:t>
      </w:r>
      <w:r w:rsidRPr="00911285">
        <w:rPr>
          <w:rFonts w:ascii="Times New Roman" w:eastAsia="Times New Roman" w:hAnsi="Times New Roman"/>
          <w:sz w:val="24"/>
          <w:szCs w:val="24"/>
        </w:rPr>
        <w:t>.  Kopje të pasqyrave financiare të dy vitëve të fundit, të certifikuar nga Administrata Tatimore;</w:t>
      </w:r>
    </w:p>
    <w:p w:rsidR="00E81710" w:rsidRPr="00911285" w:rsidRDefault="00E81710" w:rsidP="00E81710">
      <w:pPr>
        <w:ind w:left="630" w:hanging="360"/>
        <w:rPr>
          <w:rFonts w:ascii="Times New Roman" w:eastAsia="Times New Roman" w:hAnsi="Times New Roman"/>
          <w:sz w:val="24"/>
          <w:szCs w:val="24"/>
        </w:rPr>
      </w:pPr>
      <w:r>
        <w:rPr>
          <w:rFonts w:ascii="Times New Roman" w:eastAsia="Times New Roman" w:hAnsi="Times New Roman"/>
          <w:sz w:val="24"/>
          <w:szCs w:val="24"/>
        </w:rPr>
        <w:t>2.</w:t>
      </w:r>
      <w:r w:rsidRPr="00911285">
        <w:rPr>
          <w:rFonts w:ascii="Times New Roman" w:eastAsia="Times New Roman" w:hAnsi="Times New Roman"/>
          <w:sz w:val="24"/>
          <w:szCs w:val="24"/>
        </w:rPr>
        <w:t xml:space="preserve">  </w:t>
      </w:r>
      <w:r>
        <w:rPr>
          <w:rFonts w:ascii="Times New Roman" w:eastAsia="Times New Roman" w:hAnsi="Times New Roman"/>
          <w:sz w:val="24"/>
          <w:szCs w:val="24"/>
        </w:rPr>
        <w:t>Vertetim</w:t>
      </w:r>
      <w:r w:rsidRPr="00911285">
        <w:rPr>
          <w:rFonts w:ascii="Times New Roman" w:eastAsia="Times New Roman" w:hAnsi="Times New Roman"/>
          <w:sz w:val="24"/>
          <w:szCs w:val="24"/>
        </w:rPr>
        <w:t xml:space="preserve"> të xhiros vjetore të dy vitëve të fundit të leshuara nga </w:t>
      </w:r>
      <w:r w:rsidR="006E7A79" w:rsidRPr="00911285">
        <w:rPr>
          <w:rFonts w:ascii="Times New Roman" w:eastAsia="Times New Roman" w:hAnsi="Times New Roman"/>
          <w:sz w:val="24"/>
          <w:szCs w:val="24"/>
        </w:rPr>
        <w:t>Administrata Tatimore</w:t>
      </w:r>
      <w:r w:rsidRPr="00911285">
        <w:rPr>
          <w:rFonts w:ascii="Times New Roman" w:eastAsia="Times New Roman" w:hAnsi="Times New Roman"/>
          <w:sz w:val="24"/>
          <w:szCs w:val="24"/>
        </w:rPr>
        <w:t>;</w:t>
      </w:r>
    </w:p>
    <w:p w:rsidR="00E81710" w:rsidRDefault="00E81710" w:rsidP="00E81710">
      <w:pPr>
        <w:tabs>
          <w:tab w:val="left" w:pos="270"/>
        </w:tabs>
        <w:ind w:left="540" w:hanging="27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3. </w:t>
      </w:r>
      <w:r w:rsidRPr="00911285">
        <w:rPr>
          <w:rFonts w:ascii="Times New Roman" w:eastAsia="Times New Roman" w:hAnsi="Times New Roman"/>
          <w:sz w:val="24"/>
          <w:szCs w:val="24"/>
        </w:rPr>
        <w:t>V</w:t>
      </w:r>
      <w:r w:rsidR="006E7A79" w:rsidRPr="00911285">
        <w:rPr>
          <w:rFonts w:ascii="Times New Roman" w:eastAsia="Times New Roman" w:hAnsi="Times New Roman"/>
          <w:sz w:val="24"/>
          <w:szCs w:val="24"/>
        </w:rPr>
        <w:t>ë</w:t>
      </w:r>
      <w:r w:rsidRPr="00911285">
        <w:rPr>
          <w:rFonts w:ascii="Times New Roman" w:eastAsia="Times New Roman" w:hAnsi="Times New Roman"/>
          <w:sz w:val="24"/>
          <w:szCs w:val="24"/>
        </w:rPr>
        <w:t>rtetim nga Banka që konfirmon se personi juridik ka</w:t>
      </w:r>
      <w:r>
        <w:rPr>
          <w:rFonts w:ascii="Times New Roman" w:eastAsia="Times New Roman" w:hAnsi="Times New Roman"/>
          <w:sz w:val="24"/>
          <w:szCs w:val="24"/>
        </w:rPr>
        <w:t xml:space="preserve"> </w:t>
      </w:r>
      <w:r w:rsidRPr="00911285">
        <w:rPr>
          <w:rFonts w:ascii="Times New Roman" w:eastAsia="Times New Roman" w:hAnsi="Times New Roman"/>
          <w:sz w:val="24"/>
          <w:szCs w:val="24"/>
        </w:rPr>
        <w:t>të depozituara numrin e llogarisë të paktën 20 % të vlerës së investimit të parashikuar për t</w:t>
      </w:r>
      <w:r>
        <w:rPr>
          <w:rFonts w:ascii="Times New Roman" w:eastAsia="Times New Roman" w:hAnsi="Times New Roman"/>
          <w:sz w:val="24"/>
          <w:szCs w:val="24"/>
        </w:rPr>
        <w:t xml:space="preserve">’ </w:t>
      </w:r>
      <w:r w:rsidRPr="00911285">
        <w:rPr>
          <w:rFonts w:ascii="Times New Roman" w:eastAsia="Times New Roman" w:hAnsi="Times New Roman"/>
          <w:sz w:val="24"/>
          <w:szCs w:val="24"/>
        </w:rPr>
        <w:t>u realizuar në objektin e hedhur për konkurrim të publikuar</w:t>
      </w:r>
      <w:r>
        <w:rPr>
          <w:rFonts w:ascii="Times New Roman" w:eastAsia="Times New Roman" w:hAnsi="Times New Roman"/>
          <w:sz w:val="24"/>
          <w:szCs w:val="24"/>
        </w:rPr>
        <w:t>. V</w:t>
      </w:r>
      <w:r w:rsidR="006E7A79" w:rsidRPr="00911285">
        <w:rPr>
          <w:rFonts w:ascii="Times New Roman" w:eastAsia="Times New Roman" w:hAnsi="Times New Roman"/>
          <w:sz w:val="24"/>
          <w:szCs w:val="24"/>
        </w:rPr>
        <w:t>ë</w:t>
      </w:r>
      <w:r>
        <w:rPr>
          <w:rFonts w:ascii="Times New Roman" w:eastAsia="Times New Roman" w:hAnsi="Times New Roman"/>
          <w:sz w:val="24"/>
          <w:szCs w:val="24"/>
        </w:rPr>
        <w:t xml:space="preserve">rtetimi duhet </w:t>
      </w:r>
      <w:r w:rsidRPr="00911285">
        <w:rPr>
          <w:rFonts w:ascii="Times New Roman" w:eastAsia="Times New Roman" w:hAnsi="Times New Roman"/>
          <w:sz w:val="24"/>
          <w:szCs w:val="24"/>
        </w:rPr>
        <w:t>t</w:t>
      </w:r>
      <w:r w:rsidR="006E7A79" w:rsidRPr="00911285">
        <w:rPr>
          <w:rFonts w:ascii="Times New Roman" w:eastAsia="Times New Roman" w:hAnsi="Times New Roman"/>
          <w:sz w:val="24"/>
          <w:szCs w:val="24"/>
        </w:rPr>
        <w:t>ë</w:t>
      </w:r>
      <w:r>
        <w:rPr>
          <w:rFonts w:ascii="Times New Roman" w:eastAsia="Times New Roman" w:hAnsi="Times New Roman"/>
          <w:sz w:val="24"/>
          <w:szCs w:val="24"/>
        </w:rPr>
        <w:t xml:space="preserve"> jete</w:t>
      </w:r>
      <w:r w:rsidRPr="00911285">
        <w:rPr>
          <w:rFonts w:ascii="Times New Roman" w:eastAsia="Times New Roman" w:hAnsi="Times New Roman"/>
          <w:sz w:val="24"/>
          <w:szCs w:val="24"/>
        </w:rPr>
        <w:t xml:space="preserve"> leshuar  jo me pare se 30 dite nga dita e hapjes se ofertes;</w:t>
      </w:r>
    </w:p>
    <w:p w:rsidR="00E81710" w:rsidRDefault="00E81710" w:rsidP="00E81710">
      <w:pPr>
        <w:rPr>
          <w:rFonts w:ascii="Times New Roman" w:eastAsia="Times New Roman" w:hAnsi="Times New Roman"/>
          <w:sz w:val="24"/>
          <w:szCs w:val="24"/>
        </w:rPr>
      </w:pPr>
      <w:r w:rsidRPr="00911285">
        <w:rPr>
          <w:rFonts w:ascii="Times New Roman" w:eastAsia="Times New Roman" w:hAnsi="Times New Roman"/>
          <w:sz w:val="24"/>
          <w:szCs w:val="24"/>
        </w:rPr>
        <w:t>N</w:t>
      </w:r>
      <w:r w:rsidR="006E7A79" w:rsidRPr="00911285">
        <w:rPr>
          <w:rFonts w:ascii="Times New Roman" w:eastAsia="Times New Roman" w:hAnsi="Times New Roman"/>
          <w:sz w:val="24"/>
          <w:szCs w:val="24"/>
        </w:rPr>
        <w:t>ë</w:t>
      </w:r>
      <w:r w:rsidRPr="00911285">
        <w:rPr>
          <w:rFonts w:ascii="Times New Roman" w:eastAsia="Times New Roman" w:hAnsi="Times New Roman"/>
          <w:sz w:val="24"/>
          <w:szCs w:val="24"/>
        </w:rPr>
        <w:t xml:space="preserve"> rastet kur ofertuesi ka paraqitur nje dokument noterial me një investitor, i cili garanton mbështetje financiare për realizimin e programit të investimit, ky dokument duhet të shoqërohet me dokumentet që provojnë burimet financiare të këtij të fundit, si te parashikuara ne pikat </w:t>
      </w:r>
      <w:r>
        <w:rPr>
          <w:rFonts w:ascii="Times New Roman" w:eastAsia="Times New Roman" w:hAnsi="Times New Roman"/>
          <w:sz w:val="24"/>
          <w:szCs w:val="24"/>
        </w:rPr>
        <w:t>1,2,3 me siper</w:t>
      </w:r>
      <w:r w:rsidRPr="00911285">
        <w:rPr>
          <w:rFonts w:ascii="Times New Roman" w:eastAsia="Times New Roman" w:hAnsi="Times New Roman"/>
          <w:sz w:val="24"/>
          <w:szCs w:val="24"/>
        </w:rPr>
        <w:t>.</w:t>
      </w:r>
    </w:p>
    <w:p w:rsidR="00E81710" w:rsidRDefault="00E81710" w:rsidP="00E81710">
      <w:pPr>
        <w:autoSpaceDE w:val="0"/>
        <w:autoSpaceDN w:val="0"/>
        <w:spacing w:before="120" w:after="120"/>
        <w:jc w:val="both"/>
        <w:rPr>
          <w:rFonts w:ascii="Times New Roman" w:eastAsia="Times New Roman" w:hAnsi="Times New Roman"/>
          <w:b/>
          <w:sz w:val="24"/>
          <w:szCs w:val="24"/>
          <w:u w:val="single"/>
        </w:rPr>
      </w:pPr>
    </w:p>
    <w:p w:rsidR="00E81710" w:rsidRPr="00CE6532" w:rsidRDefault="00E81710" w:rsidP="00E324A6">
      <w:pPr>
        <w:pStyle w:val="ListParagraph"/>
        <w:numPr>
          <w:ilvl w:val="0"/>
          <w:numId w:val="22"/>
        </w:numPr>
        <w:autoSpaceDE w:val="0"/>
        <w:autoSpaceDN w:val="0"/>
        <w:spacing w:before="120" w:after="120"/>
        <w:jc w:val="both"/>
        <w:rPr>
          <w:rFonts w:ascii="Times New Roman" w:eastAsia="Times New Roman" w:hAnsi="Times New Roman"/>
          <w:b/>
          <w:bCs/>
          <w:sz w:val="24"/>
          <w:u w:val="single"/>
        </w:rPr>
      </w:pPr>
      <w:r w:rsidRPr="00CE6532">
        <w:rPr>
          <w:rFonts w:ascii="Times New Roman" w:eastAsia="Times New Roman" w:hAnsi="Times New Roman"/>
          <w:b/>
          <w:sz w:val="24"/>
          <w:szCs w:val="24"/>
          <w:u w:val="single"/>
        </w:rPr>
        <w:t xml:space="preserve">Dokumenta për plotësimin e kërkesave  </w:t>
      </w:r>
      <w:r w:rsidRPr="00CE6532">
        <w:rPr>
          <w:rFonts w:ascii="Times New Roman" w:eastAsia="Times New Roman" w:hAnsi="Times New Roman"/>
          <w:b/>
          <w:bCs/>
          <w:sz w:val="24"/>
          <w:u w:val="single"/>
        </w:rPr>
        <w:t xml:space="preserve">për Kapacitetet tekniko profesional </w:t>
      </w:r>
    </w:p>
    <w:p w:rsidR="00E81710" w:rsidRDefault="00E81710" w:rsidP="00E81710">
      <w:pPr>
        <w:spacing w:after="80" w:line="240" w:lineRule="auto"/>
        <w:jc w:val="both"/>
        <w:rPr>
          <w:rFonts w:ascii="Times New Roman" w:eastAsia="Times New Roman" w:hAnsi="Times New Roman"/>
          <w:bCs/>
          <w:sz w:val="24"/>
          <w:szCs w:val="24"/>
        </w:rPr>
      </w:pPr>
    </w:p>
    <w:p w:rsidR="00E81710" w:rsidRDefault="00E81710" w:rsidP="00E81710">
      <w:pPr>
        <w:spacing w:after="80" w:line="240" w:lineRule="auto"/>
        <w:jc w:val="both"/>
        <w:rPr>
          <w:rFonts w:ascii="Times New Roman" w:eastAsia="Times New Roman" w:hAnsi="Times New Roman"/>
          <w:bCs/>
          <w:sz w:val="24"/>
          <w:szCs w:val="24"/>
        </w:rPr>
      </w:pPr>
      <w:r w:rsidRPr="005D5980">
        <w:rPr>
          <w:rFonts w:ascii="Times New Roman" w:eastAsia="Times New Roman" w:hAnsi="Times New Roman"/>
          <w:bCs/>
          <w:sz w:val="24"/>
          <w:szCs w:val="24"/>
        </w:rPr>
        <w:t>Kandidati/Ofertuesi duhet të dorëzojë:</w:t>
      </w:r>
    </w:p>
    <w:p w:rsidR="00E81710" w:rsidRDefault="00E81710" w:rsidP="00E81710">
      <w:pPr>
        <w:autoSpaceDE w:val="0"/>
        <w:autoSpaceDN w:val="0"/>
        <w:adjustRightInd w:val="0"/>
        <w:spacing w:after="0"/>
        <w:jc w:val="both"/>
        <w:rPr>
          <w:rFonts w:ascii="Times New Roman" w:eastAsia="Times New Roman" w:hAnsi="Times New Roman"/>
          <w:sz w:val="24"/>
          <w:szCs w:val="24"/>
        </w:rPr>
      </w:pPr>
    </w:p>
    <w:p w:rsidR="00E81710" w:rsidRPr="00AB3B26" w:rsidRDefault="00E81710" w:rsidP="00E324A6">
      <w:pPr>
        <w:pStyle w:val="ListParagraph"/>
        <w:numPr>
          <w:ilvl w:val="2"/>
          <w:numId w:val="5"/>
        </w:numPr>
        <w:tabs>
          <w:tab w:val="clear" w:pos="2160"/>
          <w:tab w:val="num" w:pos="0"/>
          <w:tab w:val="left" w:pos="270"/>
        </w:tabs>
        <w:autoSpaceDE w:val="0"/>
        <w:autoSpaceDN w:val="0"/>
        <w:adjustRightInd w:val="0"/>
        <w:spacing w:after="0"/>
        <w:ind w:left="0" w:firstLine="0"/>
        <w:jc w:val="both"/>
        <w:rPr>
          <w:rFonts w:ascii="Times New Roman" w:eastAsia="Times New Roman" w:hAnsi="Times New Roman"/>
          <w:sz w:val="24"/>
        </w:rPr>
      </w:pPr>
      <w:r>
        <w:rPr>
          <w:rFonts w:ascii="Times New Roman" w:eastAsia="Times New Roman" w:hAnsi="Times New Roman"/>
          <w:sz w:val="24"/>
        </w:rPr>
        <w:t>Vërtetime mbi përvojën n</w:t>
      </w:r>
      <w:r w:rsidR="006E7A79" w:rsidRPr="008C3E14">
        <w:rPr>
          <w:rFonts w:ascii="Times New Roman" w:eastAsia="Times New Roman" w:hAnsi="Times New Roman"/>
          <w:sz w:val="24"/>
        </w:rPr>
        <w:t>ë</w:t>
      </w:r>
      <w:r>
        <w:rPr>
          <w:rFonts w:ascii="Times New Roman" w:eastAsia="Times New Roman" w:hAnsi="Times New Roman"/>
          <w:sz w:val="24"/>
        </w:rPr>
        <w:t xml:space="preserve"> fushën minerare apo</w:t>
      </w:r>
      <w:r w:rsidRPr="00AB3B26">
        <w:rPr>
          <w:rFonts w:ascii="Times New Roman" w:eastAsia="Times New Roman" w:hAnsi="Times New Roman"/>
          <w:sz w:val="24"/>
        </w:rPr>
        <w:t xml:space="preserve"> referenca për përmbushje të suksesshme të punimeve minerare të ngjashme, të lëshuara nga një ent publik, ose privat, që tregon vlerën kohen dhe natyrën e punimeve të ekzekutuara, dhe/ose çfarëdolloj dokumenti tjetër që parashikon legjislacioni në fuqi dhe që mund ta vërtetojë një gjë të tillë. </w:t>
      </w:r>
    </w:p>
    <w:p w:rsidR="00E81710" w:rsidRPr="00864554" w:rsidRDefault="00E81710" w:rsidP="00E81710">
      <w:pPr>
        <w:autoSpaceDE w:val="0"/>
        <w:autoSpaceDN w:val="0"/>
        <w:adjustRightInd w:val="0"/>
        <w:spacing w:after="0"/>
        <w:jc w:val="both"/>
        <w:rPr>
          <w:rFonts w:ascii="Times New Roman" w:eastAsia="Times New Roman" w:hAnsi="Times New Roman"/>
          <w:sz w:val="24"/>
        </w:rPr>
      </w:pPr>
      <w:r w:rsidRPr="00864554">
        <w:rPr>
          <w:rFonts w:ascii="Times New Roman" w:eastAsia="Times New Roman" w:hAnsi="Times New Roman"/>
          <w:sz w:val="24"/>
        </w:rPr>
        <w:t>Ne rast se subjekti nuk ka pervoje ne fushen minerare atehere ai duhet te paraqese nje dokument noterial (marreveshje bashkepunimi) ne te cilin shprehet vullneti per mbeshtetje teknike nga nje subjekt me pervoje ne fushen minerare. Subjekti mbeshtetes duhet te vertetoj eksperiencen e tij ne fushen minerare me dokumentacionin e parashikuar ne paragrafin e mesiperm.</w:t>
      </w:r>
    </w:p>
    <w:p w:rsidR="00E81710" w:rsidRPr="00AB3B26" w:rsidRDefault="00E81710" w:rsidP="00E324A6">
      <w:pPr>
        <w:pStyle w:val="ListParagraph"/>
        <w:numPr>
          <w:ilvl w:val="2"/>
          <w:numId w:val="5"/>
        </w:numPr>
        <w:tabs>
          <w:tab w:val="clear" w:pos="2160"/>
          <w:tab w:val="num" w:pos="270"/>
        </w:tabs>
        <w:autoSpaceDE w:val="0"/>
        <w:autoSpaceDN w:val="0"/>
        <w:adjustRightInd w:val="0"/>
        <w:spacing w:after="0"/>
        <w:ind w:hanging="2160"/>
        <w:jc w:val="both"/>
        <w:rPr>
          <w:rFonts w:ascii="Times New Roman" w:eastAsia="Times New Roman" w:hAnsi="Times New Roman"/>
          <w:sz w:val="24"/>
        </w:rPr>
      </w:pPr>
      <w:r w:rsidRPr="00AB3B26">
        <w:rPr>
          <w:rFonts w:ascii="Times New Roman" w:eastAsia="Times New Roman" w:hAnsi="Times New Roman"/>
          <w:sz w:val="24"/>
        </w:rPr>
        <w:t>Historik të aktivitetit të shoqërisë;</w:t>
      </w:r>
    </w:p>
    <w:p w:rsidR="00E81710" w:rsidRPr="008C3E14" w:rsidRDefault="00E81710" w:rsidP="00E81710">
      <w:pPr>
        <w:autoSpaceDE w:val="0"/>
        <w:autoSpaceDN w:val="0"/>
        <w:adjustRightInd w:val="0"/>
        <w:spacing w:after="0"/>
        <w:jc w:val="both"/>
        <w:rPr>
          <w:rFonts w:ascii="Times New Roman" w:eastAsia="Times New Roman" w:hAnsi="Times New Roman"/>
          <w:sz w:val="24"/>
        </w:rPr>
      </w:pPr>
      <w:r>
        <w:rPr>
          <w:rFonts w:ascii="Times New Roman" w:eastAsia="Times New Roman" w:hAnsi="Times New Roman"/>
          <w:sz w:val="24"/>
        </w:rPr>
        <w:t xml:space="preserve">3. </w:t>
      </w:r>
      <w:r w:rsidRPr="008C3E14">
        <w:rPr>
          <w:rFonts w:ascii="Times New Roman" w:eastAsia="Times New Roman" w:hAnsi="Times New Roman"/>
          <w:sz w:val="24"/>
        </w:rPr>
        <w:t>Kualifikimet arsimore dhe profesionale të stafit përgjegjës për drejtimin e punimeve që lidhen me ekzekutimin e punimeve të planit të investimit</w:t>
      </w:r>
      <w:r w:rsidR="006E7A79">
        <w:rPr>
          <w:rFonts w:ascii="Times New Roman" w:eastAsia="Times New Roman" w:hAnsi="Times New Roman"/>
          <w:sz w:val="24"/>
        </w:rPr>
        <w:t xml:space="preserve"> (CV, diploma, leje profesionale apo dokumenta t</w:t>
      </w:r>
      <w:r w:rsidR="006E7A79" w:rsidRPr="008C3E14">
        <w:rPr>
          <w:rFonts w:ascii="Times New Roman" w:eastAsia="Times New Roman" w:hAnsi="Times New Roman"/>
          <w:sz w:val="24"/>
        </w:rPr>
        <w:t>ë</w:t>
      </w:r>
      <w:r w:rsidR="006E7A79">
        <w:rPr>
          <w:rFonts w:ascii="Times New Roman" w:eastAsia="Times New Roman" w:hAnsi="Times New Roman"/>
          <w:sz w:val="24"/>
        </w:rPr>
        <w:t xml:space="preserve"> tjera t</w:t>
      </w:r>
      <w:r w:rsidR="006E7A79" w:rsidRPr="008C3E14">
        <w:rPr>
          <w:rFonts w:ascii="Times New Roman" w:eastAsia="Times New Roman" w:hAnsi="Times New Roman"/>
          <w:sz w:val="24"/>
        </w:rPr>
        <w:t>ë</w:t>
      </w:r>
      <w:r w:rsidR="006E7A79">
        <w:rPr>
          <w:rFonts w:ascii="Times New Roman" w:eastAsia="Times New Roman" w:hAnsi="Times New Roman"/>
          <w:sz w:val="24"/>
        </w:rPr>
        <w:t xml:space="preserve"> ngjashme)</w:t>
      </w:r>
      <w:r w:rsidRPr="008C3E14">
        <w:rPr>
          <w:rFonts w:ascii="Times New Roman" w:eastAsia="Times New Roman" w:hAnsi="Times New Roman"/>
          <w:sz w:val="24"/>
        </w:rPr>
        <w:t>;</w:t>
      </w:r>
    </w:p>
    <w:p w:rsidR="00E81710" w:rsidRPr="00AB3B26" w:rsidRDefault="00E81710" w:rsidP="00E81710">
      <w:pPr>
        <w:autoSpaceDE w:val="0"/>
        <w:autoSpaceDN w:val="0"/>
        <w:adjustRightInd w:val="0"/>
        <w:spacing w:after="0"/>
        <w:jc w:val="both"/>
        <w:rPr>
          <w:rFonts w:ascii="Times New Roman" w:eastAsia="Times New Roman" w:hAnsi="Times New Roman"/>
          <w:sz w:val="24"/>
        </w:rPr>
      </w:pPr>
      <w:r>
        <w:rPr>
          <w:rFonts w:ascii="Times New Roman" w:eastAsia="Times New Roman" w:hAnsi="Times New Roman"/>
          <w:sz w:val="24"/>
        </w:rPr>
        <w:t xml:space="preserve">4. </w:t>
      </w:r>
      <w:r w:rsidRPr="00AB3B26">
        <w:rPr>
          <w:rFonts w:ascii="Times New Roman" w:eastAsia="Times New Roman" w:hAnsi="Times New Roman"/>
          <w:sz w:val="24"/>
        </w:rPr>
        <w:t>Licenca Profesionale e drejtuesit teknik dhe kontratën me drejtuesin teknik;</w:t>
      </w:r>
    </w:p>
    <w:p w:rsidR="00E81710" w:rsidRPr="00AB3B26" w:rsidRDefault="00E81710" w:rsidP="00E81710">
      <w:pPr>
        <w:autoSpaceDE w:val="0"/>
        <w:autoSpaceDN w:val="0"/>
        <w:adjustRightInd w:val="0"/>
        <w:spacing w:after="0"/>
        <w:jc w:val="both"/>
        <w:rPr>
          <w:rFonts w:ascii="Times New Roman" w:eastAsia="Times New Roman" w:hAnsi="Times New Roman"/>
          <w:sz w:val="24"/>
        </w:rPr>
      </w:pPr>
      <w:r>
        <w:rPr>
          <w:rFonts w:ascii="Times New Roman" w:eastAsia="Times New Roman" w:hAnsi="Times New Roman"/>
          <w:sz w:val="24"/>
        </w:rPr>
        <w:t xml:space="preserve">5. </w:t>
      </w:r>
      <w:r w:rsidRPr="00AB3B26">
        <w:rPr>
          <w:rFonts w:ascii="Times New Roman" w:eastAsia="Times New Roman" w:hAnsi="Times New Roman"/>
          <w:sz w:val="24"/>
        </w:rPr>
        <w:t>Deshmi mbi fuqinë mesatare punetore te ofertuesit dhe stafit drejtues;</w:t>
      </w:r>
    </w:p>
    <w:p w:rsidR="00E81710" w:rsidRDefault="00E81710" w:rsidP="00E81710">
      <w:pPr>
        <w:autoSpaceDE w:val="0"/>
        <w:autoSpaceDN w:val="0"/>
        <w:adjustRightInd w:val="0"/>
        <w:spacing w:after="0"/>
        <w:jc w:val="both"/>
        <w:rPr>
          <w:rFonts w:ascii="Times New Roman" w:eastAsia="Times New Roman" w:hAnsi="Times New Roman"/>
          <w:sz w:val="24"/>
        </w:rPr>
      </w:pPr>
      <w:r>
        <w:rPr>
          <w:rFonts w:ascii="Times New Roman" w:eastAsia="Times New Roman" w:hAnsi="Times New Roman"/>
          <w:sz w:val="24"/>
        </w:rPr>
        <w:t xml:space="preserve">6. </w:t>
      </w:r>
      <w:r w:rsidRPr="00AB3B26">
        <w:rPr>
          <w:rFonts w:ascii="Times New Roman" w:eastAsia="Times New Roman" w:hAnsi="Times New Roman"/>
          <w:sz w:val="24"/>
        </w:rPr>
        <w:t>Lista e mjeteve e shoqëruar me dokumentat që vërtetojnë të drejtat reale që subjekti gëzon  ndaj mjetit (pronësi, qera, përdorim apo çdo lloj tjetër posedimi);</w:t>
      </w:r>
    </w:p>
    <w:p w:rsidR="00E81710" w:rsidRDefault="00E81710" w:rsidP="00E81710">
      <w:pPr>
        <w:autoSpaceDE w:val="0"/>
        <w:autoSpaceDN w:val="0"/>
        <w:adjustRightInd w:val="0"/>
        <w:spacing w:after="0" w:line="240" w:lineRule="auto"/>
        <w:jc w:val="both"/>
        <w:rPr>
          <w:rFonts w:ascii="Times New Roman" w:eastAsia="Times New Roman" w:hAnsi="Times New Roman"/>
          <w:sz w:val="24"/>
        </w:rPr>
      </w:pPr>
    </w:p>
    <w:p w:rsidR="00E81710" w:rsidRPr="003965AD" w:rsidRDefault="00E81710" w:rsidP="00E81710">
      <w:pPr>
        <w:spacing w:before="120" w:after="120" w:line="240" w:lineRule="auto"/>
        <w:jc w:val="both"/>
        <w:rPr>
          <w:rFonts w:ascii="Times New Roman" w:eastAsia="Times New Roman" w:hAnsi="Times New Roman"/>
          <w:b/>
          <w:sz w:val="24"/>
          <w:szCs w:val="24"/>
        </w:rPr>
      </w:pPr>
      <w:r w:rsidRPr="003965AD">
        <w:rPr>
          <w:rFonts w:ascii="Times New Roman" w:eastAsia="Times New Roman" w:hAnsi="Times New Roman"/>
          <w:b/>
          <w:sz w:val="24"/>
          <w:szCs w:val="24"/>
        </w:rPr>
        <w:t xml:space="preserve">Ofertuesit janë të detyruar të përgatisin përmbajtjen në zarfin e parë sipas radhës së dokumenteve të dhëna me sipër, duke plotësuar të gjithë dokumentacionin në përputhje me kërkesat për kualifikim të përcaktuara në këtë pikë. </w:t>
      </w:r>
    </w:p>
    <w:p w:rsidR="00E81710" w:rsidRDefault="00E81710" w:rsidP="00E81710">
      <w:pPr>
        <w:autoSpaceDE w:val="0"/>
        <w:autoSpaceDN w:val="0"/>
        <w:spacing w:after="0" w:line="240" w:lineRule="auto"/>
        <w:jc w:val="both"/>
        <w:rPr>
          <w:rFonts w:ascii="Times New Roman" w:eastAsia="Times New Roman" w:hAnsi="Times New Roman"/>
          <w:b/>
          <w:sz w:val="24"/>
          <w:szCs w:val="24"/>
          <w:u w:val="single"/>
        </w:rPr>
      </w:pPr>
      <w:r w:rsidRPr="000E6B7B">
        <w:rPr>
          <w:rFonts w:ascii="Times New Roman" w:eastAsia="Times New Roman" w:hAnsi="Times New Roman"/>
          <w:b/>
          <w:sz w:val="24"/>
          <w:szCs w:val="24"/>
        </w:rPr>
        <w:t>Zarfi i dytë i ofertës</w:t>
      </w:r>
      <w:r w:rsidRPr="000E6B7B">
        <w:rPr>
          <w:rFonts w:ascii="Times New Roman" w:eastAsia="Times New Roman" w:hAnsi="Times New Roman"/>
          <w:sz w:val="24"/>
          <w:szCs w:val="24"/>
        </w:rPr>
        <w:t xml:space="preserve"> duhet të ketë të shënuar emrin e ofertuesit dhe titullimin për përmbajtjen e tij </w:t>
      </w:r>
      <w:r w:rsidRPr="000E6B7B">
        <w:rPr>
          <w:rFonts w:ascii="Times New Roman" w:eastAsia="Times New Roman" w:hAnsi="Times New Roman"/>
          <w:b/>
          <w:sz w:val="24"/>
          <w:szCs w:val="24"/>
          <w:u w:val="single"/>
        </w:rPr>
        <w:t>“Oferta tekniko-financiare”</w:t>
      </w:r>
      <w:r>
        <w:rPr>
          <w:rFonts w:ascii="Times New Roman" w:eastAsia="Times New Roman" w:hAnsi="Times New Roman"/>
          <w:b/>
          <w:sz w:val="24"/>
          <w:szCs w:val="24"/>
          <w:u w:val="single"/>
        </w:rPr>
        <w:t>.</w:t>
      </w:r>
    </w:p>
    <w:p w:rsidR="00E81710" w:rsidRDefault="00E81710" w:rsidP="00E81710">
      <w:pPr>
        <w:spacing w:before="120" w:after="120" w:line="240" w:lineRule="auto"/>
        <w:jc w:val="both"/>
        <w:rPr>
          <w:rFonts w:ascii="Times New Roman" w:eastAsia="Times New Roman" w:hAnsi="Times New Roman"/>
          <w:sz w:val="24"/>
          <w:szCs w:val="24"/>
        </w:rPr>
      </w:pPr>
      <w:r w:rsidRPr="00D64568">
        <w:rPr>
          <w:rFonts w:ascii="Times New Roman" w:eastAsia="Times New Roman" w:hAnsi="Times New Roman"/>
          <w:b/>
          <w:sz w:val="24"/>
          <w:szCs w:val="24"/>
        </w:rPr>
        <w:t>Dokumentet që duhet të futen në këtë zarf janë</w:t>
      </w:r>
      <w:r w:rsidRPr="00D64568">
        <w:rPr>
          <w:rFonts w:ascii="Times New Roman" w:eastAsia="Times New Roman" w:hAnsi="Times New Roman"/>
          <w:sz w:val="24"/>
          <w:szCs w:val="24"/>
        </w:rPr>
        <w:t>:</w:t>
      </w:r>
    </w:p>
    <w:p w:rsidR="00E81710" w:rsidRDefault="00E81710" w:rsidP="00E81710">
      <w:pPr>
        <w:autoSpaceDE w:val="0"/>
        <w:autoSpaceDN w:val="0"/>
        <w:spacing w:after="0" w:line="240" w:lineRule="auto"/>
        <w:jc w:val="both"/>
        <w:rPr>
          <w:rFonts w:ascii="Times New Roman" w:eastAsia="Times New Roman" w:hAnsi="Times New Roman"/>
          <w:b/>
          <w:sz w:val="24"/>
          <w:szCs w:val="24"/>
          <w:u w:val="single"/>
        </w:rPr>
      </w:pPr>
    </w:p>
    <w:p w:rsidR="00E81710" w:rsidRDefault="00E81710" w:rsidP="00E324A6">
      <w:pPr>
        <w:pStyle w:val="ListParagraph"/>
        <w:numPr>
          <w:ilvl w:val="0"/>
          <w:numId w:val="23"/>
        </w:numPr>
        <w:autoSpaceDE w:val="0"/>
        <w:autoSpaceDN w:val="0"/>
        <w:spacing w:after="0" w:line="240" w:lineRule="auto"/>
        <w:jc w:val="both"/>
        <w:rPr>
          <w:rFonts w:ascii="Times New Roman" w:eastAsia="Times New Roman" w:hAnsi="Times New Roman"/>
          <w:sz w:val="24"/>
          <w:szCs w:val="24"/>
        </w:rPr>
      </w:pPr>
      <w:r w:rsidRPr="00AC79EA">
        <w:rPr>
          <w:rFonts w:ascii="Times New Roman" w:eastAsia="Times New Roman" w:hAnsi="Times New Roman"/>
          <w:sz w:val="24"/>
          <w:szCs w:val="24"/>
        </w:rPr>
        <w:t xml:space="preserve">Formulari </w:t>
      </w:r>
      <w:r>
        <w:rPr>
          <w:rFonts w:ascii="Times New Roman" w:eastAsia="Times New Roman" w:hAnsi="Times New Roman"/>
          <w:sz w:val="24"/>
          <w:szCs w:val="24"/>
        </w:rPr>
        <w:t>i</w:t>
      </w:r>
      <w:r w:rsidRPr="00AC79EA">
        <w:rPr>
          <w:rFonts w:ascii="Times New Roman" w:eastAsia="Times New Roman" w:hAnsi="Times New Roman"/>
          <w:sz w:val="24"/>
          <w:szCs w:val="24"/>
        </w:rPr>
        <w:t xml:space="preserve"> Ofertes Tekniko Financiare të ofertuesit</w:t>
      </w:r>
      <w:r>
        <w:rPr>
          <w:rFonts w:ascii="Times New Roman" w:eastAsia="Times New Roman" w:hAnsi="Times New Roman"/>
          <w:sz w:val="24"/>
          <w:szCs w:val="24"/>
        </w:rPr>
        <w:t xml:space="preserve"> sipas Aneksit IV;</w:t>
      </w:r>
    </w:p>
    <w:p w:rsidR="00E81710" w:rsidRDefault="00E81710" w:rsidP="00E324A6">
      <w:pPr>
        <w:pStyle w:val="ListParagraph"/>
        <w:numPr>
          <w:ilvl w:val="0"/>
          <w:numId w:val="23"/>
        </w:numPr>
        <w:autoSpaceDE w:val="0"/>
        <w:autoSpaceDN w:val="0"/>
        <w:spacing w:after="0" w:line="240" w:lineRule="auto"/>
        <w:jc w:val="both"/>
        <w:rPr>
          <w:rFonts w:ascii="Times New Roman" w:eastAsia="Times New Roman" w:hAnsi="Times New Roman"/>
          <w:sz w:val="24"/>
          <w:szCs w:val="24"/>
        </w:rPr>
      </w:pPr>
      <w:r w:rsidRPr="00AC79EA">
        <w:rPr>
          <w:rFonts w:ascii="Times New Roman" w:eastAsia="Times New Roman" w:hAnsi="Times New Roman"/>
          <w:sz w:val="24"/>
          <w:szCs w:val="24"/>
        </w:rPr>
        <w:t>Tabel</w:t>
      </w:r>
      <w:r>
        <w:rPr>
          <w:rFonts w:ascii="Times New Roman" w:eastAsia="Times New Roman" w:hAnsi="Times New Roman"/>
          <w:sz w:val="24"/>
          <w:szCs w:val="24"/>
        </w:rPr>
        <w:t>a</w:t>
      </w:r>
      <w:r w:rsidRPr="00AC79EA">
        <w:rPr>
          <w:rFonts w:ascii="Times New Roman" w:eastAsia="Times New Roman" w:hAnsi="Times New Roman"/>
          <w:sz w:val="24"/>
          <w:szCs w:val="24"/>
        </w:rPr>
        <w:t xml:space="preserve"> Nr. 1 </w:t>
      </w:r>
      <w:r>
        <w:rPr>
          <w:rFonts w:ascii="Times New Roman" w:eastAsia="Times New Roman" w:hAnsi="Times New Roman"/>
          <w:sz w:val="24"/>
          <w:szCs w:val="24"/>
        </w:rPr>
        <w:t xml:space="preserve">sipas Aneksit V, </w:t>
      </w:r>
      <w:r w:rsidRPr="00AC79EA">
        <w:rPr>
          <w:rFonts w:ascii="Times New Roman" w:eastAsia="Times New Roman" w:hAnsi="Times New Roman"/>
          <w:sz w:val="24"/>
          <w:szCs w:val="24"/>
        </w:rPr>
        <w:t xml:space="preserve">e </w:t>
      </w:r>
      <w:r>
        <w:rPr>
          <w:rFonts w:ascii="Times New Roman" w:eastAsia="Times New Roman" w:hAnsi="Times New Roman"/>
          <w:sz w:val="24"/>
          <w:szCs w:val="24"/>
        </w:rPr>
        <w:t>plotësua</w:t>
      </w:r>
      <w:r w:rsidRPr="00AC79EA">
        <w:rPr>
          <w:rFonts w:ascii="Times New Roman" w:eastAsia="Times New Roman" w:hAnsi="Times New Roman"/>
          <w:sz w:val="24"/>
          <w:szCs w:val="24"/>
        </w:rPr>
        <w:t>r,</w:t>
      </w:r>
      <w:r>
        <w:rPr>
          <w:rFonts w:ascii="Times New Roman" w:eastAsia="Times New Roman" w:hAnsi="Times New Roman"/>
          <w:sz w:val="24"/>
          <w:szCs w:val="24"/>
        </w:rPr>
        <w:t xml:space="preserve"> </w:t>
      </w:r>
      <w:r w:rsidRPr="00AC79EA">
        <w:rPr>
          <w:rFonts w:ascii="Times New Roman" w:eastAsia="Times New Roman" w:hAnsi="Times New Roman"/>
          <w:sz w:val="24"/>
          <w:szCs w:val="24"/>
        </w:rPr>
        <w:t xml:space="preserve"> si dhe dokumente të tjerë shoqëruese për argumentimin e saj nëse kjo shikohet e arsyeshme nga ofertuesi.</w:t>
      </w:r>
    </w:p>
    <w:p w:rsidR="00E81710" w:rsidRDefault="00E81710" w:rsidP="00E81710">
      <w:pPr>
        <w:autoSpaceDE w:val="0"/>
        <w:autoSpaceDN w:val="0"/>
        <w:spacing w:after="0" w:line="240" w:lineRule="auto"/>
        <w:jc w:val="both"/>
        <w:rPr>
          <w:rFonts w:ascii="Times New Roman" w:eastAsia="Times New Roman" w:hAnsi="Times New Roman"/>
          <w:sz w:val="24"/>
          <w:szCs w:val="24"/>
        </w:rPr>
      </w:pPr>
    </w:p>
    <w:p w:rsidR="00E81710" w:rsidRPr="00CE7595" w:rsidRDefault="00E81710" w:rsidP="00E81710">
      <w:pPr>
        <w:autoSpaceDE w:val="0"/>
        <w:autoSpaceDN w:val="0"/>
        <w:spacing w:after="0" w:line="240" w:lineRule="auto"/>
        <w:jc w:val="both"/>
        <w:rPr>
          <w:rFonts w:ascii="Times New Roman" w:eastAsia="Times New Roman" w:hAnsi="Times New Roman"/>
          <w:sz w:val="24"/>
          <w:szCs w:val="24"/>
        </w:rPr>
      </w:pPr>
      <w:r w:rsidRPr="00CE7595">
        <w:rPr>
          <w:rFonts w:ascii="Times New Roman" w:eastAsia="Times New Roman" w:hAnsi="Times New Roman"/>
          <w:sz w:val="24"/>
          <w:szCs w:val="24"/>
        </w:rPr>
        <w:t xml:space="preserve">Kujdes në formulimin e ofertës, nuk duhet të ketë forma alternative të paraqitjes së saj. Mosplotësimi korrekt i kërkesave përbën kusht skualifikimi. Periudha e vlefshmërisë së Ofertës do të jetë: </w:t>
      </w:r>
      <w:r w:rsidRPr="00CE7595">
        <w:rPr>
          <w:rFonts w:ascii="Times New Roman" w:eastAsia="Times New Roman" w:hAnsi="Times New Roman"/>
          <w:b/>
          <w:sz w:val="24"/>
          <w:szCs w:val="24"/>
          <w:u w:val="single"/>
        </w:rPr>
        <w:t>150 ditë nga hapja e ofertës</w:t>
      </w:r>
      <w:r w:rsidRPr="00CE7595">
        <w:rPr>
          <w:rFonts w:ascii="Times New Roman" w:eastAsia="Times New Roman" w:hAnsi="Times New Roman"/>
          <w:sz w:val="24"/>
          <w:szCs w:val="24"/>
        </w:rPr>
        <w:t xml:space="preserve">. Vlera e projektit të ofruar të shprehet në monedhën: </w:t>
      </w:r>
      <w:r w:rsidRPr="00CE7595">
        <w:rPr>
          <w:rFonts w:ascii="Times New Roman" w:eastAsia="Times New Roman" w:hAnsi="Times New Roman"/>
          <w:b/>
          <w:sz w:val="24"/>
          <w:szCs w:val="24"/>
          <w:u w:val="single"/>
        </w:rPr>
        <w:t>Lekë.</w:t>
      </w:r>
    </w:p>
    <w:p w:rsidR="00E81710" w:rsidRPr="00D64568" w:rsidRDefault="00E81710" w:rsidP="00E81710">
      <w:pPr>
        <w:autoSpaceDE w:val="0"/>
        <w:autoSpaceDN w:val="0"/>
        <w:adjustRightInd w:val="0"/>
        <w:jc w:val="both"/>
        <w:rPr>
          <w:rFonts w:ascii="Times New Roman" w:eastAsia="Times New Roman" w:hAnsi="Times New Roman"/>
          <w:sz w:val="24"/>
          <w:szCs w:val="24"/>
        </w:rPr>
      </w:pPr>
    </w:p>
    <w:p w:rsidR="00E81710" w:rsidRPr="00D64568" w:rsidRDefault="00E81710" w:rsidP="00E81710">
      <w:pPr>
        <w:autoSpaceDE w:val="0"/>
        <w:autoSpaceDN w:val="0"/>
        <w:adjustRightInd w:val="0"/>
        <w:jc w:val="both"/>
        <w:rPr>
          <w:rFonts w:ascii="Times New Roman" w:eastAsia="Times New Roman" w:hAnsi="Times New Roman"/>
          <w:sz w:val="24"/>
          <w:szCs w:val="24"/>
        </w:rPr>
      </w:pPr>
    </w:p>
    <w:p w:rsidR="00D00A51" w:rsidRDefault="00D00A51" w:rsidP="00E81710">
      <w:pPr>
        <w:autoSpaceDE w:val="0"/>
        <w:autoSpaceDN w:val="0"/>
        <w:adjustRightInd w:val="0"/>
        <w:jc w:val="center"/>
        <w:rPr>
          <w:rFonts w:ascii="Times New Roman" w:eastAsia="Times New Roman" w:hAnsi="Times New Roman"/>
          <w:b/>
          <w:bCs/>
          <w:sz w:val="24"/>
          <w:szCs w:val="24"/>
        </w:rPr>
      </w:pPr>
    </w:p>
    <w:p w:rsidR="00D00A51" w:rsidRDefault="00D00A51" w:rsidP="00E81710">
      <w:pPr>
        <w:autoSpaceDE w:val="0"/>
        <w:autoSpaceDN w:val="0"/>
        <w:adjustRightInd w:val="0"/>
        <w:jc w:val="center"/>
        <w:rPr>
          <w:rFonts w:ascii="Times New Roman" w:eastAsia="Times New Roman" w:hAnsi="Times New Roman"/>
          <w:b/>
          <w:bCs/>
          <w:sz w:val="24"/>
          <w:szCs w:val="24"/>
        </w:rPr>
      </w:pPr>
    </w:p>
    <w:p w:rsidR="00D00A51" w:rsidRDefault="00D00A51" w:rsidP="00E81710">
      <w:pPr>
        <w:autoSpaceDE w:val="0"/>
        <w:autoSpaceDN w:val="0"/>
        <w:adjustRightInd w:val="0"/>
        <w:jc w:val="center"/>
        <w:rPr>
          <w:rFonts w:ascii="Times New Roman" w:eastAsia="Times New Roman" w:hAnsi="Times New Roman"/>
          <w:b/>
          <w:bCs/>
          <w:sz w:val="24"/>
          <w:szCs w:val="24"/>
        </w:rPr>
      </w:pPr>
    </w:p>
    <w:p w:rsidR="00D00A51" w:rsidRDefault="00D00A51" w:rsidP="00E81710">
      <w:pPr>
        <w:autoSpaceDE w:val="0"/>
        <w:autoSpaceDN w:val="0"/>
        <w:adjustRightInd w:val="0"/>
        <w:jc w:val="center"/>
        <w:rPr>
          <w:rFonts w:ascii="Times New Roman" w:eastAsia="Times New Roman" w:hAnsi="Times New Roman"/>
          <w:b/>
          <w:bCs/>
          <w:sz w:val="24"/>
          <w:szCs w:val="24"/>
        </w:rPr>
      </w:pPr>
    </w:p>
    <w:p w:rsidR="00D00A51" w:rsidRDefault="00D00A51" w:rsidP="00E81710">
      <w:pPr>
        <w:autoSpaceDE w:val="0"/>
        <w:autoSpaceDN w:val="0"/>
        <w:adjustRightInd w:val="0"/>
        <w:jc w:val="center"/>
        <w:rPr>
          <w:rFonts w:ascii="Times New Roman" w:eastAsia="Times New Roman" w:hAnsi="Times New Roman"/>
          <w:b/>
          <w:bCs/>
          <w:sz w:val="24"/>
          <w:szCs w:val="24"/>
        </w:rPr>
      </w:pPr>
    </w:p>
    <w:p w:rsidR="00D00A51" w:rsidRDefault="00D00A51" w:rsidP="00E81710">
      <w:pPr>
        <w:autoSpaceDE w:val="0"/>
        <w:autoSpaceDN w:val="0"/>
        <w:adjustRightInd w:val="0"/>
        <w:jc w:val="center"/>
        <w:rPr>
          <w:rFonts w:ascii="Times New Roman" w:eastAsia="Times New Roman" w:hAnsi="Times New Roman"/>
          <w:b/>
          <w:bCs/>
          <w:sz w:val="24"/>
          <w:szCs w:val="24"/>
        </w:rPr>
      </w:pPr>
    </w:p>
    <w:p w:rsidR="00D00A51" w:rsidRDefault="00D00A51" w:rsidP="00E81710">
      <w:pPr>
        <w:autoSpaceDE w:val="0"/>
        <w:autoSpaceDN w:val="0"/>
        <w:adjustRightInd w:val="0"/>
        <w:jc w:val="center"/>
        <w:rPr>
          <w:rFonts w:ascii="Times New Roman" w:eastAsia="Times New Roman" w:hAnsi="Times New Roman"/>
          <w:b/>
          <w:bCs/>
          <w:sz w:val="24"/>
          <w:szCs w:val="24"/>
        </w:rPr>
      </w:pPr>
    </w:p>
    <w:p w:rsidR="00D00A51" w:rsidRDefault="00D00A51" w:rsidP="00E81710">
      <w:pPr>
        <w:autoSpaceDE w:val="0"/>
        <w:autoSpaceDN w:val="0"/>
        <w:adjustRightInd w:val="0"/>
        <w:jc w:val="center"/>
        <w:rPr>
          <w:rFonts w:ascii="Times New Roman" w:eastAsia="Times New Roman" w:hAnsi="Times New Roman"/>
          <w:b/>
          <w:bCs/>
          <w:sz w:val="24"/>
          <w:szCs w:val="24"/>
        </w:rPr>
      </w:pPr>
    </w:p>
    <w:p w:rsidR="00D00A51" w:rsidRDefault="00D00A51" w:rsidP="00E81710">
      <w:pPr>
        <w:autoSpaceDE w:val="0"/>
        <w:autoSpaceDN w:val="0"/>
        <w:adjustRightInd w:val="0"/>
        <w:jc w:val="center"/>
        <w:rPr>
          <w:rFonts w:ascii="Times New Roman" w:eastAsia="Times New Roman" w:hAnsi="Times New Roman"/>
          <w:b/>
          <w:bCs/>
          <w:sz w:val="24"/>
          <w:szCs w:val="24"/>
        </w:rPr>
      </w:pPr>
    </w:p>
    <w:p w:rsidR="00701724" w:rsidRDefault="00701724" w:rsidP="00E81710">
      <w:pPr>
        <w:autoSpaceDE w:val="0"/>
        <w:autoSpaceDN w:val="0"/>
        <w:adjustRightInd w:val="0"/>
        <w:jc w:val="center"/>
        <w:rPr>
          <w:rFonts w:ascii="Times New Roman" w:eastAsia="Times New Roman" w:hAnsi="Times New Roman"/>
          <w:b/>
          <w:bCs/>
          <w:sz w:val="24"/>
          <w:szCs w:val="24"/>
        </w:rPr>
      </w:pPr>
    </w:p>
    <w:p w:rsidR="00956206" w:rsidRDefault="00956206" w:rsidP="00E81710">
      <w:pPr>
        <w:autoSpaceDE w:val="0"/>
        <w:autoSpaceDN w:val="0"/>
        <w:adjustRightInd w:val="0"/>
        <w:jc w:val="center"/>
        <w:rPr>
          <w:rFonts w:ascii="Times New Roman" w:eastAsia="Times New Roman" w:hAnsi="Times New Roman"/>
          <w:b/>
          <w:bCs/>
          <w:sz w:val="24"/>
          <w:szCs w:val="24"/>
        </w:rPr>
      </w:pPr>
    </w:p>
    <w:p w:rsidR="00956206" w:rsidRDefault="00956206" w:rsidP="00E81710">
      <w:pPr>
        <w:autoSpaceDE w:val="0"/>
        <w:autoSpaceDN w:val="0"/>
        <w:adjustRightInd w:val="0"/>
        <w:jc w:val="center"/>
        <w:rPr>
          <w:rFonts w:ascii="Times New Roman" w:eastAsia="Times New Roman" w:hAnsi="Times New Roman"/>
          <w:b/>
          <w:bCs/>
          <w:sz w:val="24"/>
          <w:szCs w:val="24"/>
        </w:rPr>
      </w:pPr>
    </w:p>
    <w:p w:rsidR="00956206" w:rsidRDefault="00956206" w:rsidP="00E81710">
      <w:pPr>
        <w:autoSpaceDE w:val="0"/>
        <w:autoSpaceDN w:val="0"/>
        <w:adjustRightInd w:val="0"/>
        <w:jc w:val="center"/>
        <w:rPr>
          <w:rFonts w:ascii="Times New Roman" w:eastAsia="Times New Roman" w:hAnsi="Times New Roman"/>
          <w:b/>
          <w:bCs/>
          <w:sz w:val="24"/>
          <w:szCs w:val="24"/>
        </w:rPr>
      </w:pPr>
    </w:p>
    <w:p w:rsidR="00956206" w:rsidRDefault="00956206" w:rsidP="00E81710">
      <w:pPr>
        <w:autoSpaceDE w:val="0"/>
        <w:autoSpaceDN w:val="0"/>
        <w:adjustRightInd w:val="0"/>
        <w:jc w:val="center"/>
        <w:rPr>
          <w:rFonts w:ascii="Times New Roman" w:eastAsia="Times New Roman" w:hAnsi="Times New Roman"/>
          <w:b/>
          <w:bCs/>
          <w:sz w:val="24"/>
          <w:szCs w:val="24"/>
        </w:rPr>
      </w:pPr>
    </w:p>
    <w:p w:rsidR="00701724" w:rsidRDefault="00701724" w:rsidP="00E81710">
      <w:pPr>
        <w:autoSpaceDE w:val="0"/>
        <w:autoSpaceDN w:val="0"/>
        <w:adjustRightInd w:val="0"/>
        <w:jc w:val="center"/>
        <w:rPr>
          <w:rFonts w:ascii="Times New Roman" w:eastAsia="Times New Roman" w:hAnsi="Times New Roman"/>
          <w:b/>
          <w:bCs/>
          <w:sz w:val="24"/>
          <w:szCs w:val="24"/>
        </w:rPr>
      </w:pPr>
    </w:p>
    <w:p w:rsidR="006052A7" w:rsidRDefault="006052A7" w:rsidP="00E81710">
      <w:pPr>
        <w:autoSpaceDE w:val="0"/>
        <w:autoSpaceDN w:val="0"/>
        <w:adjustRightInd w:val="0"/>
        <w:jc w:val="center"/>
        <w:rPr>
          <w:rFonts w:ascii="Times New Roman" w:eastAsia="Times New Roman" w:hAnsi="Times New Roman"/>
          <w:b/>
          <w:bCs/>
          <w:sz w:val="24"/>
          <w:szCs w:val="24"/>
        </w:rPr>
      </w:pPr>
    </w:p>
    <w:p w:rsidR="00F61FF6" w:rsidRDefault="00F61FF6" w:rsidP="00E81710">
      <w:pPr>
        <w:autoSpaceDE w:val="0"/>
        <w:autoSpaceDN w:val="0"/>
        <w:adjustRightInd w:val="0"/>
        <w:jc w:val="center"/>
        <w:rPr>
          <w:rFonts w:ascii="Times New Roman" w:eastAsia="Times New Roman" w:hAnsi="Times New Roman"/>
          <w:b/>
          <w:bCs/>
          <w:sz w:val="24"/>
          <w:szCs w:val="24"/>
        </w:rPr>
      </w:pPr>
    </w:p>
    <w:p w:rsidR="00D60CAE" w:rsidRDefault="00D60CAE" w:rsidP="00E81710">
      <w:pPr>
        <w:autoSpaceDE w:val="0"/>
        <w:autoSpaceDN w:val="0"/>
        <w:adjustRightInd w:val="0"/>
        <w:jc w:val="center"/>
        <w:rPr>
          <w:rFonts w:ascii="Times New Roman" w:eastAsia="Times New Roman" w:hAnsi="Times New Roman"/>
          <w:b/>
          <w:bCs/>
          <w:sz w:val="24"/>
          <w:szCs w:val="24"/>
        </w:rPr>
      </w:pPr>
    </w:p>
    <w:p w:rsidR="00E43A26" w:rsidRDefault="00E43A26" w:rsidP="00E81710">
      <w:pPr>
        <w:autoSpaceDE w:val="0"/>
        <w:autoSpaceDN w:val="0"/>
        <w:adjustRightInd w:val="0"/>
        <w:jc w:val="center"/>
        <w:rPr>
          <w:rFonts w:ascii="Times New Roman" w:eastAsia="Times New Roman" w:hAnsi="Times New Roman"/>
          <w:b/>
          <w:bCs/>
          <w:sz w:val="24"/>
          <w:szCs w:val="24"/>
        </w:rPr>
      </w:pPr>
    </w:p>
    <w:p w:rsidR="00E43A26" w:rsidRDefault="00E43A26" w:rsidP="00E81710">
      <w:pPr>
        <w:autoSpaceDE w:val="0"/>
        <w:autoSpaceDN w:val="0"/>
        <w:adjustRightInd w:val="0"/>
        <w:jc w:val="center"/>
        <w:rPr>
          <w:rFonts w:ascii="Times New Roman" w:eastAsia="Times New Roman" w:hAnsi="Times New Roman"/>
          <w:b/>
          <w:bCs/>
          <w:sz w:val="24"/>
          <w:szCs w:val="24"/>
        </w:rPr>
      </w:pPr>
    </w:p>
    <w:p w:rsidR="00E43A26" w:rsidRDefault="00E43A26" w:rsidP="00E81710">
      <w:pPr>
        <w:autoSpaceDE w:val="0"/>
        <w:autoSpaceDN w:val="0"/>
        <w:adjustRightInd w:val="0"/>
        <w:jc w:val="center"/>
        <w:rPr>
          <w:rFonts w:ascii="Times New Roman" w:eastAsia="Times New Roman" w:hAnsi="Times New Roman"/>
          <w:b/>
          <w:bCs/>
          <w:sz w:val="24"/>
          <w:szCs w:val="24"/>
        </w:rPr>
      </w:pPr>
    </w:p>
    <w:p w:rsidR="00E81710" w:rsidRPr="00D64568" w:rsidRDefault="00E81710" w:rsidP="00E81710">
      <w:pPr>
        <w:autoSpaceDE w:val="0"/>
        <w:autoSpaceDN w:val="0"/>
        <w:adjustRightInd w:val="0"/>
        <w:jc w:val="center"/>
        <w:rPr>
          <w:rFonts w:ascii="Times New Roman" w:eastAsia="Times New Roman" w:hAnsi="Times New Roman"/>
          <w:b/>
          <w:bCs/>
          <w:sz w:val="24"/>
          <w:szCs w:val="24"/>
        </w:rPr>
      </w:pPr>
      <w:r w:rsidRPr="00D64568">
        <w:rPr>
          <w:rFonts w:ascii="Times New Roman" w:eastAsia="Times New Roman" w:hAnsi="Times New Roman"/>
          <w:b/>
          <w:bCs/>
          <w:sz w:val="24"/>
          <w:szCs w:val="24"/>
        </w:rPr>
        <w:lastRenderedPageBreak/>
        <w:t>PJESËMARRJA DHE KUALIFIKIMI</w:t>
      </w:r>
    </w:p>
    <w:p w:rsidR="00E81710" w:rsidRPr="00D64568" w:rsidRDefault="00E81710" w:rsidP="00E81710">
      <w:pPr>
        <w:autoSpaceDE w:val="0"/>
        <w:autoSpaceDN w:val="0"/>
        <w:adjustRightInd w:val="0"/>
        <w:jc w:val="both"/>
        <w:rPr>
          <w:rFonts w:ascii="Times New Roman" w:eastAsia="Times New Roman" w:hAnsi="Times New Roman"/>
          <w:b/>
          <w:bCs/>
          <w:sz w:val="24"/>
          <w:szCs w:val="24"/>
        </w:rPr>
      </w:pPr>
      <w:r w:rsidRPr="00D64568">
        <w:rPr>
          <w:rFonts w:ascii="Times New Roman" w:eastAsia="Times New Roman" w:hAnsi="Times New Roman"/>
          <w:b/>
          <w:bCs/>
          <w:sz w:val="24"/>
          <w:szCs w:val="24"/>
        </w:rPr>
        <w:t>Kushtet e Përgjithshme për pjesëmarrje.</w:t>
      </w:r>
    </w:p>
    <w:p w:rsidR="00E81710" w:rsidRPr="0087452F" w:rsidRDefault="00E81710" w:rsidP="00E324A6">
      <w:pPr>
        <w:pStyle w:val="ListParagraph"/>
        <w:numPr>
          <w:ilvl w:val="0"/>
          <w:numId w:val="25"/>
        </w:numPr>
        <w:autoSpaceDE w:val="0"/>
        <w:autoSpaceDN w:val="0"/>
        <w:adjustRightInd w:val="0"/>
        <w:jc w:val="both"/>
        <w:rPr>
          <w:rFonts w:ascii="Times New Roman" w:hAnsi="Times New Roman"/>
          <w:b/>
          <w:bCs/>
          <w:sz w:val="24"/>
          <w:szCs w:val="24"/>
          <w:u w:val="single"/>
        </w:rPr>
      </w:pPr>
      <w:r w:rsidRPr="0087452F">
        <w:rPr>
          <w:rFonts w:ascii="Times New Roman" w:eastAsia="Times New Roman" w:hAnsi="Times New Roman"/>
          <w:b/>
          <w:sz w:val="24"/>
          <w:szCs w:val="24"/>
          <w:u w:val="single"/>
        </w:rPr>
        <w:t xml:space="preserve">Ofertuesit duhet të paraqesin </w:t>
      </w:r>
      <w:r w:rsidRPr="0087452F">
        <w:rPr>
          <w:rFonts w:ascii="Times New Roman" w:hAnsi="Times New Roman"/>
          <w:b/>
          <w:bCs/>
          <w:sz w:val="24"/>
          <w:szCs w:val="24"/>
          <w:u w:val="single"/>
        </w:rPr>
        <w:t>Sigurimin e ofertës</w:t>
      </w:r>
    </w:p>
    <w:p w:rsidR="00E81710" w:rsidRPr="0087452F" w:rsidRDefault="00E81710" w:rsidP="00E81710">
      <w:pPr>
        <w:autoSpaceDE w:val="0"/>
        <w:autoSpaceDN w:val="0"/>
        <w:adjustRightInd w:val="0"/>
        <w:jc w:val="both"/>
        <w:rPr>
          <w:rFonts w:ascii="Times New Roman" w:hAnsi="Times New Roman"/>
          <w:bCs/>
          <w:sz w:val="24"/>
          <w:szCs w:val="24"/>
        </w:rPr>
      </w:pPr>
      <w:r w:rsidRPr="0087452F">
        <w:rPr>
          <w:rFonts w:ascii="Times New Roman" w:hAnsi="Times New Roman"/>
          <w:bCs/>
          <w:sz w:val="24"/>
          <w:szCs w:val="24"/>
        </w:rPr>
        <w:t>Autoriteti Kontraktues ju kërkon të gjithë ofertuesve të paraqesin sigurimin e ofertës, sipas rregullave të prokurimit publik.</w:t>
      </w:r>
    </w:p>
    <w:p w:rsidR="00E81710" w:rsidRPr="0087452F" w:rsidRDefault="00E81710" w:rsidP="00E81710">
      <w:pPr>
        <w:autoSpaceDE w:val="0"/>
        <w:autoSpaceDN w:val="0"/>
        <w:adjustRightInd w:val="0"/>
        <w:jc w:val="both"/>
        <w:rPr>
          <w:rFonts w:ascii="Times New Roman" w:hAnsi="Times New Roman"/>
          <w:sz w:val="24"/>
          <w:szCs w:val="24"/>
        </w:rPr>
      </w:pPr>
      <w:r w:rsidRPr="0087452F">
        <w:rPr>
          <w:rFonts w:ascii="Times New Roman" w:hAnsi="Times New Roman"/>
          <w:sz w:val="24"/>
          <w:szCs w:val="24"/>
        </w:rPr>
        <w:t>Ofertuesi duhet të paraqesë Sigurimin e Ofertës, sipas Formularit te Sigurimit të Ofertës.</w:t>
      </w:r>
    </w:p>
    <w:p w:rsidR="00E81710" w:rsidRPr="0087452F" w:rsidRDefault="00E81710" w:rsidP="00E81710">
      <w:pPr>
        <w:autoSpaceDE w:val="0"/>
        <w:autoSpaceDN w:val="0"/>
        <w:adjustRightInd w:val="0"/>
        <w:jc w:val="both"/>
        <w:rPr>
          <w:rFonts w:ascii="Times New Roman" w:hAnsi="Times New Roman"/>
          <w:bCs/>
          <w:sz w:val="24"/>
          <w:szCs w:val="24"/>
        </w:rPr>
      </w:pPr>
      <w:r w:rsidRPr="0087452F">
        <w:rPr>
          <w:rFonts w:ascii="Times New Roman" w:hAnsi="Times New Roman"/>
          <w:sz w:val="24"/>
          <w:szCs w:val="24"/>
        </w:rPr>
        <w:t>Vlera e kërkuar e sigurimit të ofertës është 2% e vler</w:t>
      </w:r>
      <w:r w:rsidRPr="0087452F">
        <w:rPr>
          <w:rFonts w:ascii="Times New Roman" w:hAnsi="Times New Roman"/>
          <w:bCs/>
          <w:sz w:val="24"/>
          <w:szCs w:val="24"/>
        </w:rPr>
        <w:t>ë</w:t>
      </w:r>
      <w:r w:rsidRPr="0087452F">
        <w:rPr>
          <w:rFonts w:ascii="Times New Roman" w:hAnsi="Times New Roman"/>
          <w:sz w:val="24"/>
          <w:szCs w:val="24"/>
        </w:rPr>
        <w:t>s s</w:t>
      </w:r>
      <w:r w:rsidRPr="0087452F">
        <w:rPr>
          <w:rFonts w:ascii="Times New Roman" w:hAnsi="Times New Roman"/>
          <w:bCs/>
          <w:sz w:val="24"/>
          <w:szCs w:val="24"/>
        </w:rPr>
        <w:t>ë</w:t>
      </w:r>
      <w:r w:rsidRPr="0087452F">
        <w:rPr>
          <w:rFonts w:ascii="Times New Roman" w:hAnsi="Times New Roman"/>
          <w:sz w:val="24"/>
          <w:szCs w:val="24"/>
        </w:rPr>
        <w:t xml:space="preserve"> projektit t</w:t>
      </w:r>
      <w:r w:rsidRPr="0087452F">
        <w:rPr>
          <w:rFonts w:ascii="Times New Roman" w:hAnsi="Times New Roman"/>
          <w:bCs/>
          <w:sz w:val="24"/>
          <w:szCs w:val="24"/>
        </w:rPr>
        <w:t>ë</w:t>
      </w:r>
      <w:r w:rsidRPr="0087452F">
        <w:rPr>
          <w:rFonts w:ascii="Times New Roman" w:hAnsi="Times New Roman"/>
          <w:sz w:val="24"/>
          <w:szCs w:val="24"/>
        </w:rPr>
        <w:t xml:space="preserve"> parashikuar nga vet ofertuesi.</w:t>
      </w:r>
    </w:p>
    <w:p w:rsidR="00E81710" w:rsidRPr="0087452F" w:rsidRDefault="00E81710" w:rsidP="00E81710">
      <w:pPr>
        <w:autoSpaceDE w:val="0"/>
        <w:autoSpaceDN w:val="0"/>
        <w:adjustRightInd w:val="0"/>
        <w:jc w:val="both"/>
        <w:rPr>
          <w:rFonts w:ascii="Times New Roman" w:hAnsi="Times New Roman"/>
          <w:sz w:val="24"/>
          <w:szCs w:val="24"/>
        </w:rPr>
      </w:pPr>
      <w:r w:rsidRPr="0087452F">
        <w:rPr>
          <w:rFonts w:ascii="Times New Roman" w:hAnsi="Times New Roman"/>
          <w:sz w:val="24"/>
          <w:szCs w:val="24"/>
        </w:rPr>
        <w:t>Sigurimi i Ofertës duhet të dorëzohet bashk</w:t>
      </w:r>
      <w:r w:rsidRPr="0087452F">
        <w:rPr>
          <w:rFonts w:ascii="Times New Roman" w:hAnsi="Times New Roman"/>
          <w:bCs/>
          <w:sz w:val="24"/>
          <w:szCs w:val="24"/>
        </w:rPr>
        <w:t>ë</w:t>
      </w:r>
      <w:r w:rsidRPr="0087452F">
        <w:rPr>
          <w:rFonts w:ascii="Times New Roman" w:hAnsi="Times New Roman"/>
          <w:sz w:val="24"/>
          <w:szCs w:val="24"/>
        </w:rPr>
        <w:t xml:space="preserve"> me ofert</w:t>
      </w:r>
      <w:r w:rsidRPr="0087452F">
        <w:rPr>
          <w:rFonts w:ascii="Times New Roman" w:hAnsi="Times New Roman"/>
          <w:bCs/>
          <w:sz w:val="24"/>
          <w:szCs w:val="24"/>
        </w:rPr>
        <w:t>ë</w:t>
      </w:r>
      <w:r w:rsidRPr="0087452F">
        <w:rPr>
          <w:rFonts w:ascii="Times New Roman" w:hAnsi="Times New Roman"/>
          <w:sz w:val="24"/>
          <w:szCs w:val="24"/>
        </w:rPr>
        <w:t>n para p</w:t>
      </w:r>
      <w:r w:rsidRPr="0087452F">
        <w:rPr>
          <w:rFonts w:ascii="Times New Roman" w:hAnsi="Times New Roman"/>
          <w:bCs/>
          <w:sz w:val="24"/>
          <w:szCs w:val="24"/>
        </w:rPr>
        <w:t>ë</w:t>
      </w:r>
      <w:r w:rsidRPr="0087452F">
        <w:rPr>
          <w:rFonts w:ascii="Times New Roman" w:hAnsi="Times New Roman"/>
          <w:sz w:val="24"/>
          <w:szCs w:val="24"/>
        </w:rPr>
        <w:t>rfundimit të afatit kohor për dorëzimin e ofertave. Mospajtimi me kërkesat për sigurimin e ofertës te përcaktuara ne keto DSPK do të ketë si pasojë refuzimin e ofertës.</w:t>
      </w:r>
    </w:p>
    <w:p w:rsidR="00E81710" w:rsidRPr="0087452F" w:rsidRDefault="00E81710" w:rsidP="00E81710">
      <w:pPr>
        <w:autoSpaceDE w:val="0"/>
        <w:autoSpaceDN w:val="0"/>
        <w:adjustRightInd w:val="0"/>
        <w:jc w:val="both"/>
        <w:rPr>
          <w:rFonts w:ascii="Times New Roman" w:hAnsi="Times New Roman"/>
          <w:sz w:val="24"/>
          <w:szCs w:val="24"/>
        </w:rPr>
      </w:pPr>
      <w:r w:rsidRPr="0087452F">
        <w:rPr>
          <w:rFonts w:ascii="Times New Roman" w:hAnsi="Times New Roman"/>
          <w:sz w:val="24"/>
          <w:szCs w:val="24"/>
        </w:rPr>
        <w:t>Sigurimi i Ofertës duhet  të dorëzohet ne formën e nje Garancie bankare te pakushtëzuar.</w:t>
      </w:r>
    </w:p>
    <w:p w:rsidR="00E81710" w:rsidRPr="0087452F" w:rsidRDefault="00E81710" w:rsidP="00E81710">
      <w:pPr>
        <w:autoSpaceDE w:val="0"/>
        <w:autoSpaceDN w:val="0"/>
        <w:adjustRightInd w:val="0"/>
        <w:jc w:val="both"/>
        <w:rPr>
          <w:rFonts w:ascii="Times New Roman" w:hAnsi="Times New Roman"/>
          <w:sz w:val="24"/>
          <w:szCs w:val="24"/>
        </w:rPr>
      </w:pPr>
      <w:r w:rsidRPr="0087452F">
        <w:rPr>
          <w:rFonts w:ascii="Times New Roman" w:hAnsi="Times New Roman"/>
          <w:sz w:val="24"/>
          <w:szCs w:val="24"/>
        </w:rPr>
        <w:t xml:space="preserve">Formulari i sigurimit të ofertës duhet të nënshkruhet nga lëshuesi (Banka) dhe duhet të dorëzohet bashke me oferten para hapjes së ofertave, përndryshe oferta do të refuzohet. </w:t>
      </w:r>
    </w:p>
    <w:p w:rsidR="00E81710" w:rsidRPr="0087452F" w:rsidRDefault="00E81710" w:rsidP="00E81710">
      <w:pPr>
        <w:spacing w:after="120"/>
        <w:jc w:val="both"/>
        <w:rPr>
          <w:rFonts w:ascii="Times New Roman" w:hAnsi="Times New Roman"/>
          <w:sz w:val="24"/>
          <w:szCs w:val="24"/>
        </w:rPr>
      </w:pPr>
      <w:r w:rsidRPr="0087452F">
        <w:rPr>
          <w:rFonts w:ascii="Times New Roman" w:hAnsi="Times New Roman"/>
          <w:sz w:val="24"/>
          <w:szCs w:val="24"/>
        </w:rPr>
        <w:t>Dokument</w:t>
      </w:r>
      <w:r>
        <w:rPr>
          <w:rFonts w:ascii="Times New Roman" w:hAnsi="Times New Roman"/>
          <w:sz w:val="24"/>
          <w:szCs w:val="24"/>
        </w:rPr>
        <w:t>i</w:t>
      </w:r>
      <w:r w:rsidRPr="0087452F">
        <w:rPr>
          <w:rFonts w:ascii="Times New Roman" w:hAnsi="Times New Roman"/>
          <w:sz w:val="24"/>
          <w:szCs w:val="24"/>
        </w:rPr>
        <w:t xml:space="preserve"> </w:t>
      </w:r>
      <w:r>
        <w:rPr>
          <w:rFonts w:ascii="Times New Roman" w:hAnsi="Times New Roman"/>
          <w:sz w:val="24"/>
          <w:szCs w:val="24"/>
        </w:rPr>
        <w:t>i</w:t>
      </w:r>
      <w:r w:rsidRPr="0087452F">
        <w:rPr>
          <w:rFonts w:ascii="Times New Roman" w:hAnsi="Times New Roman"/>
          <w:sz w:val="24"/>
          <w:szCs w:val="24"/>
        </w:rPr>
        <w:t xml:space="preserve"> përmendur me siper duhet të je</w:t>
      </w:r>
      <w:r>
        <w:rPr>
          <w:rFonts w:ascii="Times New Roman" w:hAnsi="Times New Roman"/>
          <w:sz w:val="24"/>
          <w:szCs w:val="24"/>
        </w:rPr>
        <w:t>t</w:t>
      </w:r>
      <w:r w:rsidRPr="0087452F">
        <w:rPr>
          <w:rFonts w:ascii="Times New Roman" w:hAnsi="Times New Roman"/>
          <w:sz w:val="24"/>
          <w:szCs w:val="24"/>
        </w:rPr>
        <w:t xml:space="preserve">ë </w:t>
      </w:r>
      <w:r>
        <w:rPr>
          <w:rFonts w:ascii="Times New Roman" w:hAnsi="Times New Roman"/>
          <w:sz w:val="24"/>
          <w:szCs w:val="24"/>
        </w:rPr>
        <w:t xml:space="preserve">i </w:t>
      </w:r>
      <w:r w:rsidRPr="0087452F">
        <w:rPr>
          <w:rFonts w:ascii="Times New Roman" w:hAnsi="Times New Roman"/>
          <w:sz w:val="24"/>
          <w:szCs w:val="24"/>
        </w:rPr>
        <w:t>vlefshëm përgjatë gjithë periudhës së vlefshmërisë së ofertës. Autoriteti Kontraktues ia rikthen ofertuesve sigurimin përkatës të ofertës brenda 15 ditëve pasi subjekti i shpallur fitues të ketë depozituar Garacinë Financiare të investimeve.</w:t>
      </w:r>
    </w:p>
    <w:p w:rsidR="00E81710" w:rsidRPr="0087452F" w:rsidRDefault="00E81710" w:rsidP="00E81710">
      <w:pPr>
        <w:spacing w:after="120"/>
        <w:jc w:val="both"/>
        <w:rPr>
          <w:rFonts w:ascii="Times New Roman" w:hAnsi="Times New Roman"/>
          <w:sz w:val="24"/>
          <w:szCs w:val="24"/>
        </w:rPr>
      </w:pPr>
    </w:p>
    <w:p w:rsidR="00E81710" w:rsidRPr="0087452F" w:rsidRDefault="00E81710" w:rsidP="00E81710">
      <w:pPr>
        <w:spacing w:after="120"/>
        <w:ind w:left="720" w:hanging="720"/>
        <w:jc w:val="both"/>
        <w:rPr>
          <w:rFonts w:ascii="Times New Roman" w:hAnsi="Times New Roman"/>
          <w:b/>
          <w:bCs/>
          <w:i/>
          <w:sz w:val="24"/>
          <w:szCs w:val="24"/>
        </w:rPr>
      </w:pPr>
      <w:r w:rsidRPr="0087452F">
        <w:rPr>
          <w:rFonts w:ascii="Times New Roman" w:hAnsi="Times New Roman"/>
          <w:b/>
          <w:bCs/>
          <w:i/>
          <w:sz w:val="24"/>
          <w:szCs w:val="24"/>
        </w:rPr>
        <w:t>Periudha e Vlefshmërisë së Ofertës</w:t>
      </w:r>
    </w:p>
    <w:p w:rsidR="00E81710" w:rsidRDefault="00E81710" w:rsidP="00E81710">
      <w:pPr>
        <w:autoSpaceDE w:val="0"/>
        <w:autoSpaceDN w:val="0"/>
        <w:adjustRightInd w:val="0"/>
        <w:jc w:val="both"/>
        <w:rPr>
          <w:rFonts w:ascii="Times New Roman" w:hAnsi="Times New Roman"/>
          <w:sz w:val="24"/>
          <w:szCs w:val="24"/>
        </w:rPr>
      </w:pPr>
      <w:r w:rsidRPr="0087452F">
        <w:rPr>
          <w:rFonts w:ascii="Times New Roman" w:hAnsi="Times New Roman"/>
          <w:i/>
          <w:sz w:val="24"/>
          <w:szCs w:val="24"/>
        </w:rPr>
        <w:t>Ofertat duhet të jenë të vlefshme për 150 (dit</w:t>
      </w:r>
      <w:r w:rsidRPr="0087452F">
        <w:rPr>
          <w:rFonts w:ascii="Times New Roman" w:hAnsi="Times New Roman"/>
          <w:sz w:val="24"/>
          <w:szCs w:val="24"/>
        </w:rPr>
        <w:t>ë</w:t>
      </w:r>
      <w:r w:rsidRPr="0087452F">
        <w:rPr>
          <w:rFonts w:ascii="Times New Roman" w:hAnsi="Times New Roman"/>
          <w:i/>
          <w:sz w:val="24"/>
          <w:szCs w:val="24"/>
        </w:rPr>
        <w:t xml:space="preserve">) që nga momenti i skadimit të afatit kohor për dorëzimin e ofertave. Periudha e vlefshmërisë së ofertës fillon që nga momenti i përfundimit të afatit kohor për dorëzimin e ofertave. </w:t>
      </w:r>
    </w:p>
    <w:p w:rsidR="00E81710" w:rsidRPr="008B1FA5" w:rsidRDefault="00E81710" w:rsidP="00E81710">
      <w:pPr>
        <w:autoSpaceDE w:val="0"/>
        <w:autoSpaceDN w:val="0"/>
        <w:adjustRightInd w:val="0"/>
        <w:jc w:val="both"/>
        <w:rPr>
          <w:rFonts w:ascii="Times New Roman" w:hAnsi="Times New Roman"/>
          <w:sz w:val="24"/>
          <w:szCs w:val="24"/>
          <w:u w:val="single"/>
        </w:rPr>
      </w:pPr>
      <w:r w:rsidRPr="008B1FA5">
        <w:rPr>
          <w:rFonts w:ascii="Times New Roman" w:eastAsia="Times New Roman" w:hAnsi="Times New Roman"/>
          <w:sz w:val="24"/>
          <w:szCs w:val="24"/>
          <w:u w:val="single"/>
        </w:rPr>
        <w:t xml:space="preserve">Oferta do të quhet e pavlefshme dhe ofertuesi s’kualifikohet në rastin kur ofertuesi nuk ka paraqitur Sigurimin e ofertës sipas Formularit te Sigurimit te Ofertes (Aneksi </w:t>
      </w:r>
      <w:r>
        <w:rPr>
          <w:rFonts w:ascii="Times New Roman" w:eastAsia="Times New Roman" w:hAnsi="Times New Roman"/>
          <w:sz w:val="24"/>
          <w:szCs w:val="24"/>
          <w:u w:val="single"/>
        </w:rPr>
        <w:t>II</w:t>
      </w:r>
      <w:r w:rsidRPr="008B1FA5">
        <w:rPr>
          <w:rFonts w:ascii="Times New Roman" w:eastAsia="Times New Roman" w:hAnsi="Times New Roman"/>
          <w:sz w:val="24"/>
          <w:szCs w:val="24"/>
          <w:u w:val="single"/>
        </w:rPr>
        <w:t>).</w:t>
      </w:r>
    </w:p>
    <w:p w:rsidR="00E81710" w:rsidRDefault="00E81710" w:rsidP="00E81710">
      <w:pPr>
        <w:autoSpaceDE w:val="0"/>
        <w:autoSpaceDN w:val="0"/>
        <w:adjustRightInd w:val="0"/>
        <w:jc w:val="both"/>
        <w:rPr>
          <w:rFonts w:ascii="Times New Roman" w:eastAsia="Times New Roman" w:hAnsi="Times New Roman"/>
          <w:sz w:val="24"/>
          <w:szCs w:val="24"/>
        </w:rPr>
      </w:pPr>
    </w:p>
    <w:p w:rsidR="00E81710" w:rsidRPr="0087452F" w:rsidRDefault="00E81710" w:rsidP="00E324A6">
      <w:pPr>
        <w:pStyle w:val="ListParagraph"/>
        <w:numPr>
          <w:ilvl w:val="0"/>
          <w:numId w:val="25"/>
        </w:numPr>
        <w:autoSpaceDE w:val="0"/>
        <w:autoSpaceDN w:val="0"/>
        <w:adjustRightInd w:val="0"/>
        <w:jc w:val="both"/>
        <w:rPr>
          <w:rFonts w:ascii="Times New Roman" w:eastAsia="Times New Roman" w:hAnsi="Times New Roman"/>
          <w:b/>
          <w:sz w:val="24"/>
          <w:szCs w:val="24"/>
          <w:u w:val="single"/>
        </w:rPr>
      </w:pPr>
      <w:r w:rsidRPr="0087452F">
        <w:rPr>
          <w:rFonts w:ascii="Times New Roman" w:eastAsia="Times New Roman" w:hAnsi="Times New Roman"/>
          <w:b/>
          <w:sz w:val="24"/>
          <w:szCs w:val="24"/>
          <w:u w:val="single"/>
        </w:rPr>
        <w:t>Ofertuesit duhet të plotësojnë kushtet e përgjithshme ligjore të kualifikimit të përcaktuara në keto Dokumenta Standarde te Procedures Konkuruese.</w:t>
      </w:r>
    </w:p>
    <w:p w:rsidR="00E81710" w:rsidRPr="00D64568" w:rsidRDefault="00E81710" w:rsidP="00E81710">
      <w:pPr>
        <w:spacing w:before="120" w:after="120"/>
        <w:jc w:val="both"/>
        <w:rPr>
          <w:rFonts w:ascii="Times New Roman" w:eastAsia="Times New Roman" w:hAnsi="Times New Roman"/>
          <w:sz w:val="24"/>
          <w:u w:val="single"/>
        </w:rPr>
      </w:pPr>
      <w:r w:rsidRPr="00D64568">
        <w:rPr>
          <w:rFonts w:ascii="Times New Roman" w:eastAsia="Times New Roman" w:hAnsi="Times New Roman"/>
          <w:sz w:val="24"/>
          <w:u w:val="single"/>
        </w:rPr>
        <w:t>Kërkesat ligjore</w:t>
      </w:r>
      <w:r w:rsidRPr="00D64568">
        <w:rPr>
          <w:rFonts w:ascii="Times New Roman" w:eastAsia="Times New Roman" w:hAnsi="Times New Roman"/>
          <w:bCs/>
          <w:sz w:val="24"/>
          <w:u w:val="single"/>
        </w:rPr>
        <w:t>:</w:t>
      </w:r>
      <w:r w:rsidRPr="00D64568">
        <w:rPr>
          <w:rFonts w:ascii="Times New Roman" w:eastAsia="Times New Roman" w:hAnsi="Times New Roman"/>
          <w:sz w:val="24"/>
        </w:rPr>
        <w:t xml:space="preserve">  </w:t>
      </w:r>
    </w:p>
    <w:p w:rsidR="00E81710" w:rsidRDefault="00E81710" w:rsidP="00E324A6">
      <w:pPr>
        <w:pStyle w:val="ListParagraph"/>
        <w:numPr>
          <w:ilvl w:val="0"/>
          <w:numId w:val="24"/>
        </w:numPr>
        <w:tabs>
          <w:tab w:val="num" w:pos="540"/>
        </w:tabs>
        <w:spacing w:after="0" w:line="240" w:lineRule="auto"/>
        <w:ind w:left="540"/>
        <w:jc w:val="both"/>
        <w:rPr>
          <w:rFonts w:ascii="Times New Roman" w:eastAsia="Times New Roman" w:hAnsi="Times New Roman"/>
          <w:bCs/>
          <w:sz w:val="24"/>
          <w:szCs w:val="24"/>
          <w:lang w:val="pt-PT"/>
        </w:rPr>
      </w:pPr>
      <w:r w:rsidRPr="00C37185">
        <w:rPr>
          <w:rFonts w:ascii="Times New Roman" w:eastAsia="Times New Roman" w:hAnsi="Times New Roman"/>
          <w:bCs/>
          <w:sz w:val="24"/>
          <w:szCs w:val="24"/>
          <w:lang w:val="en-US"/>
        </w:rPr>
        <w:t>Një dokument që vërteton se subjekti juaj</w:t>
      </w:r>
      <w:r w:rsidRPr="00C37185">
        <w:rPr>
          <w:rFonts w:ascii="Times New Roman" w:eastAsia="Times New Roman" w:hAnsi="Times New Roman"/>
          <w:bCs/>
          <w:sz w:val="24"/>
          <w:szCs w:val="24"/>
          <w:lang w:val="pt-PT"/>
        </w:rPr>
        <w:t xml:space="preserve"> nuk është në proces falimentimi</w:t>
      </w:r>
      <w:r>
        <w:rPr>
          <w:rFonts w:ascii="Times New Roman" w:eastAsia="Times New Roman" w:hAnsi="Times New Roman"/>
          <w:bCs/>
          <w:sz w:val="24"/>
          <w:szCs w:val="24"/>
          <w:lang w:val="pt-PT"/>
        </w:rPr>
        <w:t>.</w:t>
      </w:r>
    </w:p>
    <w:p w:rsidR="00E81710" w:rsidRDefault="00E81710" w:rsidP="00E324A6">
      <w:pPr>
        <w:pStyle w:val="ListParagraph"/>
        <w:numPr>
          <w:ilvl w:val="0"/>
          <w:numId w:val="24"/>
        </w:numPr>
        <w:tabs>
          <w:tab w:val="num" w:pos="540"/>
        </w:tabs>
        <w:spacing w:after="0" w:line="240" w:lineRule="auto"/>
        <w:ind w:left="540"/>
        <w:jc w:val="both"/>
        <w:rPr>
          <w:rFonts w:ascii="Times New Roman" w:eastAsia="Times New Roman" w:hAnsi="Times New Roman"/>
          <w:bCs/>
          <w:sz w:val="24"/>
          <w:szCs w:val="24"/>
          <w:lang w:val="pt-PT"/>
        </w:rPr>
      </w:pPr>
      <w:r w:rsidRPr="00C37185">
        <w:rPr>
          <w:rFonts w:ascii="Times New Roman" w:eastAsia="Times New Roman" w:hAnsi="Times New Roman"/>
          <w:bCs/>
          <w:sz w:val="24"/>
          <w:szCs w:val="24"/>
          <w:lang w:val="en-US"/>
        </w:rPr>
        <w:t>Një dokument që vërteton se subjekti juaj</w:t>
      </w:r>
      <w:r w:rsidRPr="00C37185">
        <w:rPr>
          <w:rFonts w:ascii="Times New Roman" w:eastAsia="Times New Roman" w:hAnsi="Times New Roman"/>
          <w:bCs/>
          <w:sz w:val="24"/>
          <w:szCs w:val="24"/>
          <w:lang w:val="pt-PT"/>
        </w:rPr>
        <w:t xml:space="preserve"> </w:t>
      </w:r>
      <w:r w:rsidRPr="005D5980">
        <w:rPr>
          <w:rFonts w:ascii="Times New Roman" w:eastAsia="Times New Roman" w:hAnsi="Times New Roman"/>
          <w:bCs/>
          <w:sz w:val="24"/>
          <w:szCs w:val="24"/>
          <w:lang w:val="pt-PT"/>
        </w:rPr>
        <w:t>nuk është dënuar për shkelje penale, në përputhje me Nenin 45/1 të LPP,</w:t>
      </w:r>
    </w:p>
    <w:p w:rsidR="00E81710" w:rsidRDefault="00E81710" w:rsidP="00E324A6">
      <w:pPr>
        <w:pStyle w:val="ListParagraph"/>
        <w:numPr>
          <w:ilvl w:val="0"/>
          <w:numId w:val="24"/>
        </w:numPr>
        <w:tabs>
          <w:tab w:val="num" w:pos="540"/>
        </w:tabs>
        <w:spacing w:after="0" w:line="240" w:lineRule="auto"/>
        <w:ind w:left="540"/>
        <w:jc w:val="both"/>
        <w:rPr>
          <w:rFonts w:ascii="Times New Roman" w:eastAsia="Times New Roman" w:hAnsi="Times New Roman"/>
          <w:bCs/>
          <w:sz w:val="24"/>
          <w:szCs w:val="24"/>
          <w:lang w:val="pt-PT"/>
        </w:rPr>
      </w:pPr>
      <w:r w:rsidRPr="00C37185">
        <w:rPr>
          <w:rFonts w:ascii="Times New Roman" w:eastAsia="Times New Roman" w:hAnsi="Times New Roman"/>
          <w:bCs/>
          <w:sz w:val="24"/>
          <w:szCs w:val="24"/>
          <w:lang w:val="en-US"/>
        </w:rPr>
        <w:lastRenderedPageBreak/>
        <w:t>Një dokument që vërteton se subjekti ju</w:t>
      </w:r>
      <w:r>
        <w:rPr>
          <w:rFonts w:ascii="Times New Roman" w:eastAsia="Times New Roman" w:hAnsi="Times New Roman"/>
          <w:bCs/>
          <w:sz w:val="24"/>
          <w:szCs w:val="24"/>
          <w:lang w:val="en-US"/>
        </w:rPr>
        <w:t>aj</w:t>
      </w:r>
      <w:r w:rsidRPr="00C37185">
        <w:rPr>
          <w:rFonts w:ascii="Times New Roman" w:eastAsia="Times New Roman" w:hAnsi="Times New Roman"/>
          <w:bCs/>
          <w:sz w:val="24"/>
          <w:szCs w:val="24"/>
          <w:lang w:val="pt-PT"/>
        </w:rPr>
        <w:t xml:space="preserve"> nuk është dënuar me vendim të gjykatës së formës së prerë, që lidhet me aktivitetin e profesional, </w:t>
      </w:r>
    </w:p>
    <w:p w:rsidR="00E81710" w:rsidRPr="00C37185" w:rsidRDefault="00E81710" w:rsidP="00E324A6">
      <w:pPr>
        <w:pStyle w:val="ListParagraph"/>
        <w:numPr>
          <w:ilvl w:val="0"/>
          <w:numId w:val="24"/>
        </w:numPr>
        <w:tabs>
          <w:tab w:val="left" w:pos="540"/>
        </w:tabs>
        <w:spacing w:after="0" w:line="240" w:lineRule="auto"/>
        <w:ind w:left="180" w:firstLine="0"/>
        <w:jc w:val="both"/>
        <w:rPr>
          <w:rFonts w:ascii="Times New Roman" w:eastAsia="Times New Roman" w:hAnsi="Times New Roman"/>
          <w:sz w:val="24"/>
          <w:szCs w:val="24"/>
          <w:lang w:val="nb-NO"/>
        </w:rPr>
      </w:pPr>
      <w:r w:rsidRPr="00C37185">
        <w:rPr>
          <w:rFonts w:ascii="Times New Roman" w:eastAsia="Times New Roman" w:hAnsi="Times New Roman"/>
          <w:bCs/>
          <w:sz w:val="24"/>
          <w:szCs w:val="24"/>
          <w:lang w:val="da-DK"/>
        </w:rPr>
        <w:t xml:space="preserve">Një dokument që vërteton se </w:t>
      </w:r>
      <w:r w:rsidRPr="00C37185">
        <w:rPr>
          <w:rFonts w:ascii="Times New Roman" w:eastAsia="Times New Roman" w:hAnsi="Times New Roman"/>
          <w:bCs/>
          <w:sz w:val="24"/>
          <w:szCs w:val="24"/>
          <w:lang w:val="en-US"/>
        </w:rPr>
        <w:t xml:space="preserve">subjekti juaj </w:t>
      </w:r>
      <w:r w:rsidRPr="00C37185">
        <w:rPr>
          <w:rFonts w:ascii="Times New Roman" w:eastAsia="Times New Roman" w:hAnsi="Times New Roman"/>
          <w:bCs/>
          <w:sz w:val="24"/>
          <w:szCs w:val="24"/>
          <w:lang w:val="nb-NO"/>
        </w:rPr>
        <w:t>ka plotësuar detyrimet fiskale</w:t>
      </w:r>
      <w:r w:rsidRPr="00C37185">
        <w:rPr>
          <w:rFonts w:ascii="Times New Roman" w:eastAsia="Times New Roman" w:hAnsi="Times New Roman"/>
          <w:sz w:val="24"/>
          <w:szCs w:val="24"/>
          <w:lang w:val="nb-NO"/>
        </w:rPr>
        <w:t xml:space="preserve">, </w:t>
      </w:r>
    </w:p>
    <w:p w:rsidR="00E81710" w:rsidRPr="00C37185" w:rsidRDefault="00E81710" w:rsidP="00E324A6">
      <w:pPr>
        <w:numPr>
          <w:ilvl w:val="0"/>
          <w:numId w:val="24"/>
        </w:numPr>
        <w:spacing w:after="0" w:line="240" w:lineRule="auto"/>
        <w:ind w:left="540"/>
        <w:jc w:val="both"/>
        <w:rPr>
          <w:rFonts w:ascii="Times New Roman" w:eastAsia="Times New Roman" w:hAnsi="Times New Roman"/>
          <w:sz w:val="24"/>
          <w:szCs w:val="24"/>
          <w:lang w:val="nb-NO"/>
        </w:rPr>
      </w:pPr>
      <w:r w:rsidRPr="00C37185">
        <w:rPr>
          <w:rFonts w:ascii="Times New Roman" w:eastAsia="Times New Roman" w:hAnsi="Times New Roman"/>
          <w:bCs/>
          <w:sz w:val="24"/>
          <w:szCs w:val="24"/>
          <w:lang w:val="da-DK"/>
        </w:rPr>
        <w:t xml:space="preserve">Një dokument që vërteton se </w:t>
      </w:r>
      <w:r w:rsidRPr="00C37185">
        <w:rPr>
          <w:rFonts w:ascii="Times New Roman" w:eastAsia="Times New Roman" w:hAnsi="Times New Roman"/>
          <w:bCs/>
          <w:sz w:val="24"/>
          <w:szCs w:val="24"/>
          <w:lang w:val="en-US"/>
        </w:rPr>
        <w:t xml:space="preserve">subjekti juaj </w:t>
      </w:r>
      <w:r w:rsidRPr="00C37185">
        <w:rPr>
          <w:rFonts w:ascii="Times New Roman" w:eastAsia="Times New Roman" w:hAnsi="Times New Roman"/>
          <w:bCs/>
          <w:sz w:val="24"/>
          <w:szCs w:val="24"/>
          <w:lang w:val="nb-NO"/>
        </w:rPr>
        <w:t>ka paguar të gjitha detyrimet e sigurimeve shoqërore</w:t>
      </w:r>
      <w:r w:rsidRPr="00C37185">
        <w:rPr>
          <w:rFonts w:ascii="Times New Roman" w:eastAsia="Times New Roman" w:hAnsi="Times New Roman"/>
          <w:sz w:val="24"/>
          <w:szCs w:val="24"/>
          <w:lang w:val="nb-NO"/>
        </w:rPr>
        <w:t>, te lëshuar nga Administrata Tatimore.</w:t>
      </w:r>
    </w:p>
    <w:p w:rsidR="00E81710" w:rsidRPr="005D5980" w:rsidRDefault="00E81710" w:rsidP="00E81710">
      <w:pPr>
        <w:spacing w:after="0" w:line="240" w:lineRule="auto"/>
        <w:ind w:left="450" w:hanging="270"/>
        <w:jc w:val="both"/>
        <w:rPr>
          <w:rFonts w:ascii="Times New Roman" w:eastAsia="Times New Roman" w:hAnsi="Times New Roman"/>
          <w:sz w:val="24"/>
          <w:szCs w:val="24"/>
          <w:lang w:val="nb-NO"/>
        </w:rPr>
      </w:pPr>
      <w:r>
        <w:rPr>
          <w:rFonts w:ascii="Times New Roman" w:eastAsia="Times New Roman" w:hAnsi="Times New Roman"/>
          <w:sz w:val="24"/>
          <w:szCs w:val="24"/>
          <w:lang w:val="nb-NO"/>
        </w:rPr>
        <w:t xml:space="preserve">6.  </w:t>
      </w:r>
      <w:r w:rsidRPr="00C37185">
        <w:rPr>
          <w:rFonts w:ascii="Times New Roman" w:eastAsia="Times New Roman" w:hAnsi="Times New Roman"/>
          <w:bCs/>
          <w:sz w:val="24"/>
          <w:szCs w:val="24"/>
          <w:lang w:val="da-DK"/>
        </w:rPr>
        <w:t xml:space="preserve">Një dokument që vërteton se </w:t>
      </w:r>
      <w:r w:rsidRPr="00C37185">
        <w:rPr>
          <w:rFonts w:ascii="Times New Roman" w:eastAsia="Times New Roman" w:hAnsi="Times New Roman"/>
          <w:bCs/>
          <w:sz w:val="24"/>
          <w:szCs w:val="24"/>
          <w:lang w:val="en-US"/>
        </w:rPr>
        <w:t xml:space="preserve">subjekti juaj </w:t>
      </w:r>
      <w:r w:rsidRPr="000E6B7B">
        <w:rPr>
          <w:rFonts w:ascii="Times New Roman" w:eastAsia="Times New Roman" w:hAnsi="Times New Roman"/>
          <w:bCs/>
          <w:sz w:val="24"/>
          <w:szCs w:val="24"/>
          <w:lang w:eastAsia="sq-AL"/>
        </w:rPr>
        <w:t>ka paguar detyrimet p</w:t>
      </w:r>
      <w:r w:rsidRPr="000E6B7B">
        <w:rPr>
          <w:rFonts w:ascii="Times New Roman" w:eastAsia="Times New Roman" w:hAnsi="Times New Roman"/>
          <w:sz w:val="24"/>
          <w:szCs w:val="24"/>
          <w:lang w:eastAsia="sq-AL"/>
        </w:rPr>
        <w:t>ë</w:t>
      </w:r>
      <w:r w:rsidRPr="000E6B7B">
        <w:rPr>
          <w:rFonts w:ascii="Times New Roman" w:eastAsia="Times New Roman" w:hAnsi="Times New Roman"/>
          <w:bCs/>
          <w:sz w:val="24"/>
          <w:szCs w:val="24"/>
          <w:lang w:eastAsia="sq-AL"/>
        </w:rPr>
        <w:t>r energjin</w:t>
      </w:r>
      <w:r w:rsidRPr="000E6B7B">
        <w:rPr>
          <w:rFonts w:ascii="Times New Roman" w:eastAsia="Times New Roman" w:hAnsi="Times New Roman"/>
          <w:sz w:val="24"/>
          <w:szCs w:val="24"/>
          <w:lang w:eastAsia="sq-AL"/>
        </w:rPr>
        <w:t>ë</w:t>
      </w:r>
      <w:r w:rsidRPr="000E6B7B">
        <w:rPr>
          <w:rFonts w:ascii="Times New Roman" w:eastAsia="Times New Roman" w:hAnsi="Times New Roman"/>
          <w:bCs/>
          <w:sz w:val="24"/>
          <w:szCs w:val="24"/>
          <w:lang w:eastAsia="sq-AL"/>
        </w:rPr>
        <w:t xml:space="preserve"> elektrike, të leshuar nga </w:t>
      </w:r>
      <w:r>
        <w:rPr>
          <w:rFonts w:ascii="Times New Roman" w:eastAsia="Times New Roman" w:hAnsi="Times New Roman"/>
          <w:bCs/>
          <w:sz w:val="24"/>
          <w:szCs w:val="24"/>
          <w:lang w:eastAsia="sq-AL"/>
        </w:rPr>
        <w:t>Operatori Shperndarjes se Energjise Elektrike</w:t>
      </w:r>
    </w:p>
    <w:p w:rsidR="00E81710" w:rsidRDefault="00E81710" w:rsidP="00E81710">
      <w:pPr>
        <w:autoSpaceDE w:val="0"/>
        <w:autoSpaceDN w:val="0"/>
        <w:adjustRightInd w:val="0"/>
        <w:spacing w:line="240" w:lineRule="auto"/>
        <w:jc w:val="both"/>
        <w:rPr>
          <w:rFonts w:ascii="Times New Roman" w:eastAsia="Times New Roman" w:hAnsi="Times New Roman"/>
          <w:b/>
          <w:sz w:val="24"/>
          <w:szCs w:val="24"/>
        </w:rPr>
      </w:pPr>
    </w:p>
    <w:p w:rsidR="00E81710" w:rsidRDefault="00E81710" w:rsidP="00E81710">
      <w:pPr>
        <w:autoSpaceDE w:val="0"/>
        <w:autoSpaceDN w:val="0"/>
        <w:adjustRightInd w:val="0"/>
        <w:spacing w:line="240" w:lineRule="auto"/>
        <w:jc w:val="both"/>
        <w:rPr>
          <w:rFonts w:ascii="Times New Roman" w:eastAsia="Times New Roman" w:hAnsi="Times New Roman"/>
          <w:b/>
          <w:sz w:val="24"/>
          <w:szCs w:val="24"/>
        </w:rPr>
      </w:pPr>
      <w:r w:rsidRPr="00D64568">
        <w:rPr>
          <w:rFonts w:ascii="Times New Roman" w:eastAsia="Times New Roman" w:hAnsi="Times New Roman"/>
          <w:b/>
          <w:sz w:val="24"/>
          <w:szCs w:val="24"/>
        </w:rPr>
        <w:t>Oferta do të quhet e pavlefshme dhe ofertuesi s’kualifikohet në</w:t>
      </w:r>
      <w:r>
        <w:rPr>
          <w:rFonts w:ascii="Times New Roman" w:eastAsia="Times New Roman" w:hAnsi="Times New Roman"/>
          <w:b/>
          <w:sz w:val="24"/>
          <w:szCs w:val="24"/>
        </w:rPr>
        <w:t xml:space="preserve"> rastet kur</w:t>
      </w:r>
      <w:r w:rsidRPr="00D64568">
        <w:rPr>
          <w:rFonts w:ascii="Times New Roman" w:eastAsia="Times New Roman" w:hAnsi="Times New Roman"/>
          <w:b/>
          <w:sz w:val="24"/>
          <w:szCs w:val="24"/>
        </w:rPr>
        <w:t>:</w:t>
      </w:r>
    </w:p>
    <w:p w:rsidR="00E81710" w:rsidRPr="00C727E0" w:rsidRDefault="00E81710" w:rsidP="00E324A6">
      <w:pPr>
        <w:pStyle w:val="ListParagraph"/>
        <w:numPr>
          <w:ilvl w:val="0"/>
          <w:numId w:val="17"/>
        </w:numPr>
        <w:autoSpaceDE w:val="0"/>
        <w:autoSpaceDN w:val="0"/>
        <w:adjustRightInd w:val="0"/>
        <w:spacing w:after="0" w:line="240" w:lineRule="auto"/>
        <w:ind w:left="540"/>
        <w:jc w:val="both"/>
        <w:rPr>
          <w:rFonts w:ascii="Times New Roman" w:hAnsi="Times New Roman"/>
          <w:sz w:val="24"/>
          <w:szCs w:val="24"/>
        </w:rPr>
      </w:pPr>
      <w:r>
        <w:rPr>
          <w:rFonts w:ascii="Times New Roman" w:hAnsi="Times New Roman"/>
          <w:sz w:val="24"/>
          <w:szCs w:val="24"/>
        </w:rPr>
        <w:t>K</w:t>
      </w:r>
      <w:r w:rsidRPr="00C727E0">
        <w:rPr>
          <w:rFonts w:ascii="Times New Roman" w:hAnsi="Times New Roman"/>
          <w:sz w:val="24"/>
          <w:szCs w:val="24"/>
        </w:rPr>
        <w:t>a falimentuar dhe kapitalet e tij janë në proces ekzekutimi nga përmbaruesit;</w:t>
      </w:r>
    </w:p>
    <w:p w:rsidR="00E81710" w:rsidRPr="00C727E0" w:rsidRDefault="00E81710" w:rsidP="00E324A6">
      <w:pPr>
        <w:pStyle w:val="ListParagraph"/>
        <w:numPr>
          <w:ilvl w:val="0"/>
          <w:numId w:val="17"/>
        </w:numPr>
        <w:autoSpaceDE w:val="0"/>
        <w:autoSpaceDN w:val="0"/>
        <w:adjustRightInd w:val="0"/>
        <w:spacing w:after="0" w:line="240" w:lineRule="auto"/>
        <w:ind w:left="540"/>
        <w:jc w:val="both"/>
        <w:rPr>
          <w:rFonts w:ascii="Times New Roman" w:hAnsi="Times New Roman"/>
          <w:sz w:val="24"/>
          <w:szCs w:val="24"/>
        </w:rPr>
      </w:pPr>
      <w:r>
        <w:rPr>
          <w:rFonts w:ascii="Times New Roman" w:hAnsi="Times New Roman"/>
          <w:sz w:val="24"/>
          <w:szCs w:val="24"/>
        </w:rPr>
        <w:t>E</w:t>
      </w:r>
      <w:r w:rsidRPr="00C727E0">
        <w:rPr>
          <w:rFonts w:ascii="Times New Roman" w:hAnsi="Times New Roman"/>
          <w:sz w:val="24"/>
          <w:szCs w:val="24"/>
        </w:rPr>
        <w:t>shtë subjekt i procedurave për deklarimin e falimentimit dhe ka një urdhër likuidimi</w:t>
      </w:r>
    </w:p>
    <w:p w:rsidR="00E81710" w:rsidRPr="00C727E0" w:rsidRDefault="00E81710" w:rsidP="00E81710">
      <w:pPr>
        <w:pStyle w:val="ListParagraph"/>
        <w:autoSpaceDE w:val="0"/>
        <w:autoSpaceDN w:val="0"/>
        <w:adjustRightInd w:val="0"/>
        <w:spacing w:after="0" w:line="240" w:lineRule="auto"/>
        <w:ind w:left="540"/>
        <w:jc w:val="both"/>
        <w:rPr>
          <w:rFonts w:ascii="Times New Roman" w:hAnsi="Times New Roman"/>
          <w:sz w:val="24"/>
          <w:szCs w:val="24"/>
        </w:rPr>
      </w:pPr>
      <w:r w:rsidRPr="00C727E0">
        <w:rPr>
          <w:rFonts w:ascii="Times New Roman" w:hAnsi="Times New Roman"/>
          <w:sz w:val="24"/>
          <w:szCs w:val="24"/>
        </w:rPr>
        <w:t>të detyruar ose administrimi nga gjykata, ose ka një marrëveshje me kreditorët, ose</w:t>
      </w:r>
      <w:r>
        <w:rPr>
          <w:rFonts w:ascii="Times New Roman" w:hAnsi="Times New Roman"/>
          <w:sz w:val="24"/>
          <w:szCs w:val="24"/>
        </w:rPr>
        <w:t xml:space="preserve"> </w:t>
      </w:r>
      <w:r w:rsidRPr="00C727E0">
        <w:rPr>
          <w:rFonts w:ascii="Times New Roman" w:hAnsi="Times New Roman"/>
          <w:sz w:val="24"/>
          <w:szCs w:val="24"/>
        </w:rPr>
        <w:t>ndonjë procedurë tjetër të ngjashme;</w:t>
      </w:r>
    </w:p>
    <w:p w:rsidR="00E81710" w:rsidRDefault="00E81710" w:rsidP="00E324A6">
      <w:pPr>
        <w:pStyle w:val="ListParagraph"/>
        <w:numPr>
          <w:ilvl w:val="0"/>
          <w:numId w:val="17"/>
        </w:numPr>
        <w:autoSpaceDE w:val="0"/>
        <w:autoSpaceDN w:val="0"/>
        <w:adjustRightInd w:val="0"/>
        <w:spacing w:after="0" w:line="240" w:lineRule="auto"/>
        <w:ind w:left="540"/>
        <w:jc w:val="both"/>
        <w:rPr>
          <w:rFonts w:ascii="Times New Roman" w:hAnsi="Times New Roman"/>
          <w:sz w:val="24"/>
          <w:szCs w:val="24"/>
        </w:rPr>
      </w:pPr>
      <w:r w:rsidRPr="00C727E0">
        <w:rPr>
          <w:rFonts w:ascii="Times New Roman" w:hAnsi="Times New Roman"/>
          <w:sz w:val="24"/>
          <w:szCs w:val="24"/>
        </w:rPr>
        <w:t>Eshtë dënuar me vendim gjykate të formës së prerë për vepra që lidhen me veprimtarinë profesionale;</w:t>
      </w:r>
    </w:p>
    <w:p w:rsidR="00E81710" w:rsidRPr="00C727E0" w:rsidRDefault="00E81710" w:rsidP="00E324A6">
      <w:pPr>
        <w:pStyle w:val="ListParagraph"/>
        <w:numPr>
          <w:ilvl w:val="0"/>
          <w:numId w:val="17"/>
        </w:numPr>
        <w:autoSpaceDE w:val="0"/>
        <w:autoSpaceDN w:val="0"/>
        <w:adjustRightInd w:val="0"/>
        <w:spacing w:after="0" w:line="240" w:lineRule="auto"/>
        <w:ind w:left="540"/>
        <w:jc w:val="both"/>
        <w:rPr>
          <w:rFonts w:ascii="Times New Roman" w:hAnsi="Times New Roman"/>
          <w:sz w:val="24"/>
          <w:szCs w:val="24"/>
        </w:rPr>
      </w:pPr>
      <w:r w:rsidRPr="00C727E0">
        <w:rPr>
          <w:rFonts w:ascii="Times New Roman" w:hAnsi="Times New Roman"/>
          <w:sz w:val="24"/>
          <w:szCs w:val="24"/>
        </w:rPr>
        <w:t xml:space="preserve">Nuk i ka përmbushur detyrimet për pagimin e </w:t>
      </w:r>
      <w:r>
        <w:rPr>
          <w:rFonts w:ascii="Times New Roman" w:hAnsi="Times New Roman"/>
          <w:sz w:val="24"/>
          <w:szCs w:val="24"/>
        </w:rPr>
        <w:t>detyrimeve fiskale</w:t>
      </w:r>
      <w:r w:rsidRPr="00C727E0">
        <w:rPr>
          <w:rFonts w:ascii="Times New Roman" w:hAnsi="Times New Roman"/>
          <w:sz w:val="24"/>
          <w:szCs w:val="24"/>
        </w:rPr>
        <w:t>, në përputhje me legjislacionin shqiptar ose me dispozitat e zbatueshme në shtetin e origjinës;</w:t>
      </w:r>
    </w:p>
    <w:p w:rsidR="00E81710" w:rsidRDefault="00E81710" w:rsidP="00E324A6">
      <w:pPr>
        <w:pStyle w:val="ListParagraph"/>
        <w:numPr>
          <w:ilvl w:val="0"/>
          <w:numId w:val="17"/>
        </w:numPr>
        <w:autoSpaceDE w:val="0"/>
        <w:autoSpaceDN w:val="0"/>
        <w:adjustRightInd w:val="0"/>
        <w:spacing w:after="0" w:line="240" w:lineRule="auto"/>
        <w:ind w:left="540"/>
        <w:jc w:val="both"/>
        <w:rPr>
          <w:rFonts w:ascii="Times New Roman" w:hAnsi="Times New Roman"/>
          <w:sz w:val="24"/>
          <w:szCs w:val="24"/>
        </w:rPr>
      </w:pPr>
      <w:r w:rsidRPr="00C727E0">
        <w:rPr>
          <w:rFonts w:ascii="Times New Roman" w:hAnsi="Times New Roman"/>
          <w:sz w:val="24"/>
          <w:szCs w:val="24"/>
        </w:rPr>
        <w:t>Nuk i ka përmbushur detyrimet për derdhjen e kontributeve të sigurimeve shoqërore, në përputhje me legjislacionin shqiptar ose me dispozitat e zbatueshme në shtetin e origjinës;</w:t>
      </w:r>
    </w:p>
    <w:p w:rsidR="00E81710" w:rsidRPr="001A6F30" w:rsidRDefault="00E81710" w:rsidP="00E324A6">
      <w:pPr>
        <w:pStyle w:val="ListParagraph"/>
        <w:numPr>
          <w:ilvl w:val="0"/>
          <w:numId w:val="17"/>
        </w:numPr>
        <w:ind w:left="540"/>
      </w:pPr>
      <w:r w:rsidRPr="00EF333B">
        <w:rPr>
          <w:rFonts w:ascii="Times New Roman" w:eastAsia="Times New Roman" w:hAnsi="Times New Roman"/>
          <w:sz w:val="24"/>
          <w:szCs w:val="24"/>
        </w:rPr>
        <w:t xml:space="preserve">Nuk </w:t>
      </w:r>
      <w:r w:rsidRPr="00EF333B">
        <w:rPr>
          <w:rFonts w:ascii="Times New Roman" w:eastAsia="Times New Roman" w:hAnsi="Times New Roman"/>
          <w:bCs/>
          <w:sz w:val="24"/>
          <w:szCs w:val="24"/>
          <w:lang w:eastAsia="sq-AL"/>
        </w:rPr>
        <w:t>ka paguar detyrimet p</w:t>
      </w:r>
      <w:r w:rsidRPr="00EF333B">
        <w:rPr>
          <w:rFonts w:ascii="Times New Roman" w:eastAsia="Times New Roman" w:hAnsi="Times New Roman"/>
          <w:sz w:val="24"/>
          <w:szCs w:val="24"/>
          <w:lang w:eastAsia="sq-AL"/>
        </w:rPr>
        <w:t>ë</w:t>
      </w:r>
      <w:r w:rsidRPr="00EF333B">
        <w:rPr>
          <w:rFonts w:ascii="Times New Roman" w:eastAsia="Times New Roman" w:hAnsi="Times New Roman"/>
          <w:bCs/>
          <w:sz w:val="24"/>
          <w:szCs w:val="24"/>
          <w:lang w:eastAsia="sq-AL"/>
        </w:rPr>
        <w:t>r energjin</w:t>
      </w:r>
      <w:r w:rsidRPr="00EF333B">
        <w:rPr>
          <w:rFonts w:ascii="Times New Roman" w:eastAsia="Times New Roman" w:hAnsi="Times New Roman"/>
          <w:sz w:val="24"/>
          <w:szCs w:val="24"/>
          <w:lang w:eastAsia="sq-AL"/>
        </w:rPr>
        <w:t>ë</w:t>
      </w:r>
      <w:r w:rsidRPr="00EF333B">
        <w:rPr>
          <w:rFonts w:ascii="Times New Roman" w:eastAsia="Times New Roman" w:hAnsi="Times New Roman"/>
          <w:bCs/>
          <w:sz w:val="24"/>
          <w:szCs w:val="24"/>
          <w:lang w:eastAsia="sq-AL"/>
        </w:rPr>
        <w:t xml:space="preserve"> elektrike për Operatorin ekonomik qe eshte regjistruar ne </w:t>
      </w:r>
      <w:r>
        <w:rPr>
          <w:rFonts w:ascii="Times New Roman" w:eastAsia="Times New Roman" w:hAnsi="Times New Roman"/>
          <w:bCs/>
          <w:sz w:val="24"/>
          <w:szCs w:val="24"/>
          <w:lang w:eastAsia="sq-AL"/>
        </w:rPr>
        <w:t xml:space="preserve">  </w:t>
      </w:r>
      <w:r w:rsidRPr="00EF333B">
        <w:rPr>
          <w:rFonts w:ascii="Times New Roman" w:eastAsia="Times New Roman" w:hAnsi="Times New Roman"/>
          <w:bCs/>
          <w:sz w:val="24"/>
          <w:szCs w:val="24"/>
          <w:lang w:eastAsia="sq-AL"/>
        </w:rPr>
        <w:t xml:space="preserve">Shqiperise, pervec rastit kur rezulton se detyrimet e paguara te energjise elektrike, te konfirmuara ne vertetimin e leshuar nga furnizuesi, jane ne proces ankimi ne gjykate; </w:t>
      </w:r>
    </w:p>
    <w:p w:rsidR="00E81710" w:rsidRDefault="00E81710" w:rsidP="00E324A6">
      <w:pPr>
        <w:pStyle w:val="ListParagraph"/>
        <w:numPr>
          <w:ilvl w:val="0"/>
          <w:numId w:val="17"/>
        </w:numPr>
        <w:autoSpaceDE w:val="0"/>
        <w:autoSpaceDN w:val="0"/>
        <w:adjustRightInd w:val="0"/>
        <w:spacing w:after="0" w:line="240" w:lineRule="auto"/>
        <w:ind w:left="540"/>
        <w:jc w:val="both"/>
        <w:rPr>
          <w:rFonts w:ascii="Times New Roman" w:hAnsi="Times New Roman"/>
          <w:sz w:val="24"/>
          <w:szCs w:val="24"/>
        </w:rPr>
      </w:pPr>
      <w:r w:rsidRPr="00C727E0">
        <w:rPr>
          <w:rFonts w:ascii="Times New Roman" w:hAnsi="Times New Roman"/>
          <w:sz w:val="24"/>
          <w:szCs w:val="24"/>
        </w:rPr>
        <w:t xml:space="preserve">Eshtë fajtor për dhënie të informacioneve të rreme, kur këto i janë kërkuar në përputhje me këto  </w:t>
      </w:r>
      <w:r w:rsidRPr="00C727E0">
        <w:rPr>
          <w:rFonts w:ascii="Times New Roman" w:eastAsia="Times New Roman" w:hAnsi="Times New Roman"/>
          <w:sz w:val="24"/>
          <w:szCs w:val="24"/>
        </w:rPr>
        <w:t>Dokumenta Standarde te Procedures Konkuruese</w:t>
      </w:r>
      <w:r w:rsidRPr="00C727E0">
        <w:rPr>
          <w:rFonts w:ascii="Times New Roman" w:hAnsi="Times New Roman"/>
          <w:sz w:val="24"/>
          <w:szCs w:val="24"/>
        </w:rPr>
        <w:t>, ose nuk ka pranuar t’i japë këto informacione ose dokumente apo një pjesë të tyre.</w:t>
      </w:r>
    </w:p>
    <w:p w:rsidR="00E81710" w:rsidRPr="008B1FA5" w:rsidRDefault="00E81710" w:rsidP="00E81710">
      <w:pPr>
        <w:widowControl w:val="0"/>
        <w:adjustRightInd w:val="0"/>
        <w:spacing w:before="100" w:beforeAutospacing="1" w:after="100" w:afterAutospacing="1" w:line="360" w:lineRule="atLeast"/>
        <w:jc w:val="both"/>
        <w:rPr>
          <w:rFonts w:ascii="Times New Roman" w:eastAsia="Times New Roman" w:hAnsi="Times New Roman"/>
          <w:sz w:val="24"/>
          <w:szCs w:val="24"/>
          <w:lang w:eastAsia="sq-AL"/>
        </w:rPr>
      </w:pPr>
      <w:r w:rsidRPr="008B1FA5">
        <w:rPr>
          <w:rFonts w:ascii="Times New Roman" w:eastAsia="Times New Roman" w:hAnsi="Times New Roman"/>
          <w:sz w:val="24"/>
          <w:szCs w:val="24"/>
          <w:lang w:eastAsia="sq-AL"/>
        </w:rPr>
        <w:t>Kriteret e mësipërme përmbushen vetëm nëse dokumentet e paraqitura janë origjinale ose fotokopje të noterizuara. Kriteret e përcaktuara me lart duhet të vërtetohen nëpërmjet dokumenteve të lëshuar jo me parë se tre muaj nga dita e hapjes se ofertës.</w:t>
      </w:r>
    </w:p>
    <w:p w:rsidR="00E81710" w:rsidRPr="00D64568" w:rsidRDefault="00E81710" w:rsidP="00E81710">
      <w:pPr>
        <w:widowControl w:val="0"/>
        <w:adjustRightInd w:val="0"/>
        <w:spacing w:before="100" w:beforeAutospacing="1" w:after="100" w:afterAutospacing="1" w:line="360" w:lineRule="atLeast"/>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Shoqëritë ofertuese duhet të jenë të regjistruara në regjistrat përkatës profesionale ose tregtare të shtetit në të cilin ato janë themeluar, duke vërtetuar personalitetin e tyre ligjor. Për ketë ofertuesit duhet të dorëzojnë një kopjo të Ekstraktit mbi historikun e subjektit të lëshuar nga Qendra Kombëtare e Regjistrimit.</w:t>
      </w:r>
    </w:p>
    <w:p w:rsidR="00E81710" w:rsidRPr="00D64568" w:rsidRDefault="00E81710" w:rsidP="00E81710">
      <w:pPr>
        <w:widowControl w:val="0"/>
        <w:adjustRightInd w:val="0"/>
        <w:spacing w:before="100" w:beforeAutospacing="1" w:after="100" w:afterAutospacing="1" w:line="360" w:lineRule="atLeast"/>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 xml:space="preserve">Ofertuesi i huaj (shoqëri e regjistruar jashtë territorit të Shqipërisë) duhet të vërtetoje se i plotëson të gjitha kërkesat e renditura me sipër. Nëse dokumentet e sipërpërmendur në pikat nuk lëshohen në shtetin e tyre të origjinës, atëherë ato do të pranohen në formën e deklaratës me shkrim, nën përgjegjësinë e ofertuesit. Lidhur me deklarimin e moslëshimit të këtyre vërtetimeve nga institucione te shtetit te origjinës, ofertuesit duhet te paraqesin vërtetim nga Dhoma e Tregtisë se vendit te origjinës – duke evidentuar faktin se ndonjë apo te gjitha vërtetimet e kërkuar nuk lëshohen nga ndonjë institucion publik përgjegjës. Sipas rastit, Autoriteti Kontraktues do te verifikoj nëse këto vërtetime lëshohen apo jo nga institucionet përkatëse ne </w:t>
      </w:r>
      <w:r w:rsidRPr="00D64568">
        <w:rPr>
          <w:rFonts w:ascii="Times New Roman" w:eastAsia="Times New Roman" w:hAnsi="Times New Roman"/>
          <w:sz w:val="24"/>
          <w:szCs w:val="24"/>
          <w:lang w:eastAsia="sq-AL"/>
        </w:rPr>
        <w:lastRenderedPageBreak/>
        <w:t>vendin e origjinës, dhe ne rast se konstaton zyrtarisht se ne shtetin e origjinës ekziston një institucion i cili mund te lëshoj një vërtetim të tillë, të paraqitur nga ofertuesi i huaj ne formën e vetëdeklarimit atëherë Komisioni do të quaj të pavlefshëm dokumentin vetëdeklarues të paraqitur. Nëse gjuha e përdorur në procedure është shqip, atëherë dokumentat në gjuhe të huaj duhet të shoqërohen me një përkthim të noterizuar në shqip.</w:t>
      </w:r>
      <w:r w:rsidRPr="00D64568">
        <w:rPr>
          <w:rFonts w:ascii="Times New Roman" w:eastAsia="Times New Roman" w:hAnsi="Times New Roman"/>
          <w:sz w:val="24"/>
          <w:szCs w:val="24"/>
          <w:lang w:eastAsia="sq-AL"/>
        </w:rPr>
        <w:tab/>
      </w:r>
    </w:p>
    <w:p w:rsidR="00E81710" w:rsidRPr="00D64568" w:rsidRDefault="00E81710" w:rsidP="00E81710">
      <w:pPr>
        <w:widowControl w:val="0"/>
        <w:adjustRightInd w:val="0"/>
        <w:spacing w:before="100" w:beforeAutospacing="1" w:after="100" w:afterAutospacing="1" w:line="360" w:lineRule="atLeast"/>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Ne rast të shpalljes fitues, ofertuesi i huaj detyrohet të ngrejë një degë të tij, të regjistruar në Shqipëri konform përcaktimit të Nenit 22/d i Ligjit 9723, datë 03.05.2007 “Për qendrën kombëtare të regjistrimit” dhe kërkesave të legjislacionit Shqiptarë.</w:t>
      </w:r>
    </w:p>
    <w:p w:rsidR="00E81710" w:rsidRPr="00D64568" w:rsidRDefault="00E81710" w:rsidP="00E81710">
      <w:pPr>
        <w:widowControl w:val="0"/>
        <w:adjustRightInd w:val="0"/>
        <w:spacing w:before="100" w:beforeAutospacing="1" w:after="100" w:afterAutospacing="1" w:line="360" w:lineRule="atLeast"/>
        <w:jc w:val="both"/>
        <w:rPr>
          <w:rFonts w:ascii="Times New Roman" w:eastAsia="Times New Roman" w:hAnsi="Times New Roman"/>
          <w:b/>
          <w:sz w:val="24"/>
          <w:szCs w:val="24"/>
          <w:lang w:eastAsia="sq-AL"/>
        </w:rPr>
      </w:pPr>
      <w:r w:rsidRPr="00D64568">
        <w:rPr>
          <w:rFonts w:ascii="Times New Roman" w:eastAsia="Times New Roman" w:hAnsi="Times New Roman"/>
          <w:b/>
          <w:sz w:val="24"/>
          <w:szCs w:val="24"/>
          <w:lang w:eastAsia="sq-AL"/>
        </w:rPr>
        <w:t>Legalizimi i dokumentacionit</w:t>
      </w:r>
    </w:p>
    <w:p w:rsidR="00E81710" w:rsidRPr="00D64568" w:rsidRDefault="00E81710" w:rsidP="00E81710">
      <w:pPr>
        <w:widowControl w:val="0"/>
        <w:adjustRightInd w:val="0"/>
        <w:spacing w:before="100" w:beforeAutospacing="1" w:after="100" w:afterAutospacing="1" w:line="360" w:lineRule="atLeast"/>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Dokumentet e siguruara jashtë territorit te Shqipërisë nga subjekte juridike te huaja duhet te jene te legalizuara ne mënyre qe te kenë vlere ligjore. Dokumentacioni i paraqitur nga shoqëritë qe kane regjistrim ne shtetet anëtare të Konventës se Hagës (5 TETOR 1961), me përjashtim te vendeve për te cilat ka marrëveshje dypalëshe, duhet te përmbaje vulën apostile ne përputhje me ligjin nr. 9060, datë 8.5.2003 “Për aderimin e Republikës së Shqipërisë në Konventën për heqjen e kërkesës për legalizimin e dokumenteve zyrtare të huaja”.</w:t>
      </w:r>
    </w:p>
    <w:p w:rsidR="00E81710" w:rsidRPr="00D64568" w:rsidRDefault="00E81710" w:rsidP="00E81710">
      <w:pPr>
        <w:widowControl w:val="0"/>
        <w:spacing w:after="0"/>
        <w:jc w:val="both"/>
        <w:rPr>
          <w:rFonts w:ascii="Times New Roman" w:hAnsi="Times New Roman"/>
          <w:sz w:val="24"/>
          <w:szCs w:val="24"/>
          <w:u w:val="single"/>
        </w:rPr>
      </w:pPr>
    </w:p>
    <w:p w:rsidR="00E81710" w:rsidRPr="00D64568" w:rsidRDefault="00E81710" w:rsidP="00E81710">
      <w:pPr>
        <w:autoSpaceDE w:val="0"/>
        <w:autoSpaceDN w:val="0"/>
        <w:adjustRightInd w:val="0"/>
        <w:spacing w:line="240" w:lineRule="auto"/>
        <w:jc w:val="both"/>
        <w:rPr>
          <w:rFonts w:ascii="Times New Roman" w:eastAsia="Times New Roman" w:hAnsi="Times New Roman"/>
          <w:b/>
          <w:sz w:val="24"/>
          <w:szCs w:val="24"/>
        </w:rPr>
      </w:pPr>
      <w:r w:rsidRPr="00D64568">
        <w:rPr>
          <w:rFonts w:ascii="Times New Roman" w:eastAsia="Times New Roman" w:hAnsi="Times New Roman"/>
          <w:b/>
          <w:sz w:val="24"/>
          <w:szCs w:val="24"/>
        </w:rPr>
        <w:t>Kriteret Specifike të Kualifikimit</w:t>
      </w:r>
    </w:p>
    <w:p w:rsidR="00E81710" w:rsidRPr="001A6F30" w:rsidRDefault="00E81710" w:rsidP="00E81710">
      <w:pPr>
        <w:autoSpaceDE w:val="0"/>
        <w:autoSpaceDN w:val="0"/>
        <w:spacing w:before="120" w:after="120"/>
        <w:jc w:val="both"/>
        <w:rPr>
          <w:rFonts w:ascii="Times New Roman" w:eastAsia="Times New Roman" w:hAnsi="Times New Roman"/>
          <w:bCs/>
          <w:sz w:val="24"/>
          <w:u w:val="single"/>
        </w:rPr>
      </w:pPr>
      <w:r w:rsidRPr="001A6F30">
        <w:rPr>
          <w:rFonts w:ascii="Times New Roman" w:eastAsia="Times New Roman" w:hAnsi="Times New Roman"/>
          <w:bCs/>
          <w:sz w:val="24"/>
          <w:u w:val="single"/>
        </w:rPr>
        <w:t xml:space="preserve">Kërkesat për Kapacitetet ekonomike dhe financiare. </w:t>
      </w:r>
    </w:p>
    <w:p w:rsidR="00E81710" w:rsidRPr="00911285" w:rsidRDefault="00E81710" w:rsidP="00E81710">
      <w:pPr>
        <w:autoSpaceDE w:val="0"/>
        <w:autoSpaceDN w:val="0"/>
        <w:adjustRightInd w:val="0"/>
        <w:spacing w:after="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Ofertuesit duhet të plotësojnë kushtet e përgjithshme </w:t>
      </w:r>
      <w:r>
        <w:rPr>
          <w:rFonts w:ascii="Times New Roman" w:eastAsia="Times New Roman" w:hAnsi="Times New Roman"/>
          <w:sz w:val="24"/>
          <w:szCs w:val="24"/>
        </w:rPr>
        <w:t>ekonomike dhe financiare</w:t>
      </w:r>
      <w:r w:rsidRPr="00D64568">
        <w:rPr>
          <w:rFonts w:ascii="Times New Roman" w:eastAsia="Times New Roman" w:hAnsi="Times New Roman"/>
          <w:sz w:val="24"/>
          <w:szCs w:val="24"/>
        </w:rPr>
        <w:t xml:space="preserve"> të kualifikimit të </w:t>
      </w:r>
    </w:p>
    <w:p w:rsidR="00E81710" w:rsidRDefault="00E81710" w:rsidP="00E81710">
      <w:pPr>
        <w:autoSpaceDE w:val="0"/>
        <w:autoSpaceDN w:val="0"/>
        <w:adjustRightInd w:val="0"/>
        <w:spacing w:after="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përcaktuara në </w:t>
      </w:r>
      <w:r>
        <w:rPr>
          <w:rFonts w:ascii="Times New Roman" w:eastAsia="Times New Roman" w:hAnsi="Times New Roman"/>
          <w:sz w:val="24"/>
          <w:szCs w:val="24"/>
        </w:rPr>
        <w:t>keto Dokumenta Standarde te Procedures Konkuruese</w:t>
      </w:r>
      <w:r w:rsidRPr="00D64568">
        <w:rPr>
          <w:rFonts w:ascii="Times New Roman" w:eastAsia="Times New Roman" w:hAnsi="Times New Roman"/>
          <w:sz w:val="24"/>
          <w:szCs w:val="24"/>
        </w:rPr>
        <w:t>.</w:t>
      </w:r>
    </w:p>
    <w:p w:rsidR="00E81710" w:rsidRDefault="00E81710" w:rsidP="00E81710">
      <w:pPr>
        <w:autoSpaceDE w:val="0"/>
        <w:autoSpaceDN w:val="0"/>
        <w:adjustRightInd w:val="0"/>
        <w:spacing w:after="0"/>
        <w:jc w:val="both"/>
        <w:rPr>
          <w:rFonts w:ascii="Times New Roman" w:eastAsia="Times New Roman" w:hAnsi="Times New Roman"/>
          <w:sz w:val="24"/>
          <w:szCs w:val="24"/>
        </w:rPr>
      </w:pPr>
    </w:p>
    <w:p w:rsidR="00E81710" w:rsidRPr="00911285" w:rsidRDefault="00E81710" w:rsidP="00E81710">
      <w:pPr>
        <w:ind w:left="270"/>
        <w:rPr>
          <w:rFonts w:ascii="Times New Roman" w:eastAsia="Times New Roman" w:hAnsi="Times New Roman"/>
          <w:sz w:val="24"/>
          <w:szCs w:val="24"/>
        </w:rPr>
      </w:pPr>
      <w:r>
        <w:rPr>
          <w:rFonts w:ascii="Times New Roman" w:eastAsia="Times New Roman" w:hAnsi="Times New Roman"/>
          <w:sz w:val="24"/>
          <w:szCs w:val="24"/>
        </w:rPr>
        <w:t>1</w:t>
      </w:r>
      <w:r w:rsidRPr="00911285">
        <w:rPr>
          <w:rFonts w:ascii="Times New Roman" w:eastAsia="Times New Roman" w:hAnsi="Times New Roman"/>
          <w:sz w:val="24"/>
          <w:szCs w:val="24"/>
        </w:rPr>
        <w:t>.  Kopje të pasqyrave financiare të dy vitëve të fundit, të certifikuar nga Administrata Tatimore;</w:t>
      </w:r>
    </w:p>
    <w:p w:rsidR="00E81710" w:rsidRDefault="00E81710" w:rsidP="00E81710">
      <w:pPr>
        <w:ind w:left="630" w:hanging="360"/>
        <w:rPr>
          <w:rFonts w:ascii="Times New Roman" w:eastAsia="Times New Roman" w:hAnsi="Times New Roman"/>
          <w:sz w:val="24"/>
          <w:szCs w:val="24"/>
        </w:rPr>
      </w:pPr>
      <w:r>
        <w:rPr>
          <w:rFonts w:ascii="Times New Roman" w:eastAsia="Times New Roman" w:hAnsi="Times New Roman"/>
          <w:sz w:val="24"/>
          <w:szCs w:val="24"/>
        </w:rPr>
        <w:t xml:space="preserve">- </w:t>
      </w:r>
      <w:r w:rsidRPr="00911285">
        <w:rPr>
          <w:rFonts w:ascii="Times New Roman" w:eastAsia="Times New Roman" w:hAnsi="Times New Roman"/>
          <w:sz w:val="24"/>
          <w:szCs w:val="24"/>
        </w:rPr>
        <w:t xml:space="preserve"> </w:t>
      </w:r>
      <w:r>
        <w:rPr>
          <w:rFonts w:ascii="Times New Roman" w:eastAsia="Times New Roman" w:hAnsi="Times New Roman"/>
          <w:sz w:val="24"/>
          <w:szCs w:val="24"/>
        </w:rPr>
        <w:t>Vertetim</w:t>
      </w:r>
      <w:r w:rsidRPr="00911285">
        <w:rPr>
          <w:rFonts w:ascii="Times New Roman" w:eastAsia="Times New Roman" w:hAnsi="Times New Roman"/>
          <w:sz w:val="24"/>
          <w:szCs w:val="24"/>
        </w:rPr>
        <w:t xml:space="preserve"> të xhiros vjetore të dy vitëve të fundit të leshuara nga </w:t>
      </w:r>
      <w:r w:rsidR="00A2635B" w:rsidRPr="00911285">
        <w:rPr>
          <w:rFonts w:ascii="Times New Roman" w:eastAsia="Times New Roman" w:hAnsi="Times New Roman"/>
          <w:sz w:val="24"/>
          <w:szCs w:val="24"/>
        </w:rPr>
        <w:t>Administrata Tatimore</w:t>
      </w:r>
      <w:r w:rsidRPr="00911285">
        <w:rPr>
          <w:rFonts w:ascii="Times New Roman" w:eastAsia="Times New Roman" w:hAnsi="Times New Roman"/>
          <w:sz w:val="24"/>
          <w:szCs w:val="24"/>
        </w:rPr>
        <w:t>;</w:t>
      </w:r>
    </w:p>
    <w:p w:rsidR="00E81710" w:rsidRPr="00911285" w:rsidRDefault="00E81710" w:rsidP="00E81710">
      <w:pPr>
        <w:ind w:left="270"/>
        <w:rPr>
          <w:rFonts w:ascii="Times New Roman" w:eastAsia="Times New Roman" w:hAnsi="Times New Roman"/>
          <w:sz w:val="24"/>
          <w:szCs w:val="24"/>
        </w:rPr>
      </w:pPr>
      <w:r w:rsidRPr="00911285">
        <w:rPr>
          <w:rFonts w:ascii="Times New Roman" w:eastAsia="Times New Roman" w:hAnsi="Times New Roman"/>
          <w:sz w:val="24"/>
          <w:szCs w:val="24"/>
        </w:rPr>
        <w:t xml:space="preserve">Kriteret që duhet te plotesohen me pasqyrat financiare janë: </w:t>
      </w:r>
    </w:p>
    <w:p w:rsidR="00E81710" w:rsidRPr="00911285" w:rsidRDefault="00E81710" w:rsidP="00E81710">
      <w:pPr>
        <w:ind w:left="270"/>
        <w:rPr>
          <w:rFonts w:ascii="Times New Roman" w:eastAsia="Times New Roman" w:hAnsi="Times New Roman"/>
          <w:sz w:val="24"/>
          <w:szCs w:val="24"/>
        </w:rPr>
      </w:pPr>
      <w:r>
        <w:rPr>
          <w:rFonts w:ascii="Times New Roman" w:eastAsia="Times New Roman" w:hAnsi="Times New Roman"/>
          <w:sz w:val="24"/>
          <w:szCs w:val="24"/>
        </w:rPr>
        <w:t xml:space="preserve">i.  </w:t>
      </w:r>
      <w:r w:rsidRPr="00911285">
        <w:rPr>
          <w:rFonts w:ascii="Times New Roman" w:eastAsia="Times New Roman" w:hAnsi="Times New Roman"/>
          <w:sz w:val="24"/>
          <w:szCs w:val="24"/>
        </w:rPr>
        <w:t>xhirot vjetore kumulative të dy vitëve të fundit të jetë të paktën sa vlera e përgjithshme e investimit (pa TVSH) të propozuar nga ofertuesi; dhe</w:t>
      </w:r>
    </w:p>
    <w:p w:rsidR="00E81710" w:rsidRDefault="00E81710" w:rsidP="00E81710">
      <w:pPr>
        <w:ind w:left="270"/>
        <w:rPr>
          <w:rFonts w:ascii="Times New Roman" w:eastAsia="Times New Roman" w:hAnsi="Times New Roman"/>
          <w:sz w:val="24"/>
          <w:szCs w:val="24"/>
        </w:rPr>
      </w:pPr>
      <w:r>
        <w:rPr>
          <w:rFonts w:ascii="Times New Roman" w:eastAsia="Times New Roman" w:hAnsi="Times New Roman"/>
          <w:sz w:val="24"/>
          <w:szCs w:val="24"/>
        </w:rPr>
        <w:t xml:space="preserve">ii. </w:t>
      </w:r>
      <w:r w:rsidRPr="00911285">
        <w:rPr>
          <w:rFonts w:ascii="Times New Roman" w:eastAsia="Times New Roman" w:hAnsi="Times New Roman"/>
          <w:sz w:val="24"/>
          <w:szCs w:val="24"/>
        </w:rPr>
        <w:t>kapitali i vet (totali i aktivit minus totalin e detyrimeve) i vitit të fundit ushtrimor të jetë të paktën sa 20% e vleres se përgjithshme të investimit (pa TVSH) të propozuar nga ofertuesi;</w:t>
      </w:r>
    </w:p>
    <w:p w:rsidR="00E81710" w:rsidRPr="00D64568" w:rsidRDefault="00E81710" w:rsidP="00E81710">
      <w:pPr>
        <w:spacing w:after="0" w:line="240" w:lineRule="auto"/>
        <w:jc w:val="both"/>
        <w:rPr>
          <w:rFonts w:ascii="Times New Roman" w:hAnsi="Times New Roman"/>
          <w:sz w:val="24"/>
          <w:szCs w:val="24"/>
        </w:rPr>
      </w:pPr>
      <w:r w:rsidRPr="00D64568">
        <w:rPr>
          <w:rFonts w:ascii="Times New Roman" w:hAnsi="Times New Roman"/>
          <w:sz w:val="24"/>
          <w:szCs w:val="24"/>
          <w:lang w:val="es-ES_tradnl"/>
        </w:rPr>
        <w:t xml:space="preserve">Ne rast se </w:t>
      </w:r>
      <w:r w:rsidRPr="00D64568">
        <w:rPr>
          <w:rFonts w:ascii="Times New Roman" w:hAnsi="Times New Roman"/>
          <w:sz w:val="24"/>
          <w:szCs w:val="24"/>
        </w:rPr>
        <w:t xml:space="preserve">xhirot vjetore kumulative të dy vitëve të fundit ushtrimor nuk jane sa vlera e përgjithshme e investimit (pa TVSH), por jane te pakten 60% deri ne 100%, atehere shoqeria kualifikohet per kete kriter </w:t>
      </w:r>
      <w:r w:rsidRPr="00D64568">
        <w:rPr>
          <w:rFonts w:ascii="Times New Roman" w:hAnsi="Times New Roman"/>
          <w:sz w:val="24"/>
          <w:szCs w:val="24"/>
        </w:rPr>
        <w:lastRenderedPageBreak/>
        <w:t>financiar me kushtin qe kapitali i vet (totali i aktivit minus totalin e detyrimeve) i vitit të fundit ushtrimor të jetë të paktën sa 30% e vleres se përgjithshme të investimit (pa TVSH) të propozuar nga ofertuesi.</w:t>
      </w:r>
    </w:p>
    <w:p w:rsidR="00E81710" w:rsidRPr="00911285" w:rsidRDefault="00E81710" w:rsidP="00E81710">
      <w:pPr>
        <w:ind w:left="630" w:hanging="360"/>
        <w:rPr>
          <w:rFonts w:ascii="Times New Roman" w:eastAsia="Times New Roman" w:hAnsi="Times New Roman"/>
          <w:sz w:val="24"/>
          <w:szCs w:val="24"/>
        </w:rPr>
      </w:pPr>
    </w:p>
    <w:p w:rsidR="00E81710" w:rsidRPr="00A8673E" w:rsidRDefault="00E81710" w:rsidP="00E324A6">
      <w:pPr>
        <w:pStyle w:val="ListParagraph"/>
        <w:numPr>
          <w:ilvl w:val="1"/>
          <w:numId w:val="5"/>
        </w:numPr>
        <w:tabs>
          <w:tab w:val="clear" w:pos="1440"/>
          <w:tab w:val="left" w:pos="270"/>
          <w:tab w:val="num" w:pos="630"/>
        </w:tabs>
        <w:ind w:left="540"/>
        <w:jc w:val="both"/>
        <w:rPr>
          <w:rFonts w:ascii="Times New Roman" w:eastAsia="Times New Roman" w:hAnsi="Times New Roman"/>
          <w:sz w:val="24"/>
          <w:szCs w:val="24"/>
        </w:rPr>
      </w:pPr>
      <w:r w:rsidRPr="00A8673E">
        <w:rPr>
          <w:rFonts w:ascii="Times New Roman" w:eastAsia="Times New Roman" w:hAnsi="Times New Roman"/>
          <w:sz w:val="24"/>
          <w:szCs w:val="24"/>
        </w:rPr>
        <w:t>Vertetim nga Banka që konfirmon se personi juridik ka të depozituara numrin e llogarisë të paktën 20 % të vlerës së investimit të parashikuar për t’ u realizuar në objektin e hedhur për konkurrim të publikuar. Vertetimi duhet te jete leshuar  jo me pare se 30 dite nga dita e hapjes se ofertës.</w:t>
      </w:r>
    </w:p>
    <w:p w:rsidR="00E81710" w:rsidRPr="008B1FA5" w:rsidRDefault="00E81710" w:rsidP="00E81710">
      <w:pPr>
        <w:tabs>
          <w:tab w:val="left" w:pos="270"/>
        </w:tabs>
        <w:jc w:val="both"/>
        <w:rPr>
          <w:rFonts w:ascii="Times New Roman" w:eastAsia="Times New Roman" w:hAnsi="Times New Roman"/>
          <w:sz w:val="24"/>
          <w:szCs w:val="24"/>
          <w:u w:val="single"/>
        </w:rPr>
      </w:pPr>
      <w:r w:rsidRPr="008B1FA5">
        <w:rPr>
          <w:rFonts w:ascii="Times New Roman" w:eastAsia="Times New Roman" w:hAnsi="Times New Roman"/>
          <w:sz w:val="24"/>
          <w:szCs w:val="24"/>
          <w:u w:val="single"/>
        </w:rPr>
        <w:t>Ne rastet kur ofertuesi ka paraqitur nje dokument noterial me një investitor, i cili garanton mbështetje financiare për realizimin e programit të investimit, ky dokument duhet të shoqërohet me dokumentet që provojnë burimet financiare të këtij të fundit, si te parashikuara n</w:t>
      </w:r>
      <w:r w:rsidR="009E56BA">
        <w:rPr>
          <w:rFonts w:ascii="Times New Roman" w:eastAsia="Times New Roman" w:hAnsi="Times New Roman"/>
          <w:sz w:val="24"/>
          <w:szCs w:val="24"/>
          <w:u w:val="single"/>
        </w:rPr>
        <w:t>ë</w:t>
      </w:r>
      <w:r w:rsidRPr="008B1FA5">
        <w:rPr>
          <w:rFonts w:ascii="Times New Roman" w:eastAsia="Times New Roman" w:hAnsi="Times New Roman"/>
          <w:sz w:val="24"/>
          <w:szCs w:val="24"/>
          <w:u w:val="single"/>
        </w:rPr>
        <w:t xml:space="preserve"> pikat 1</w:t>
      </w:r>
      <w:r w:rsidR="009E56BA">
        <w:rPr>
          <w:rFonts w:ascii="Times New Roman" w:eastAsia="Times New Roman" w:hAnsi="Times New Roman"/>
          <w:sz w:val="24"/>
          <w:szCs w:val="24"/>
          <w:u w:val="single"/>
        </w:rPr>
        <w:t xml:space="preserve"> dhe </w:t>
      </w:r>
      <w:r w:rsidRPr="008B1FA5">
        <w:rPr>
          <w:rFonts w:ascii="Times New Roman" w:eastAsia="Times New Roman" w:hAnsi="Times New Roman"/>
          <w:sz w:val="24"/>
          <w:szCs w:val="24"/>
          <w:u w:val="single"/>
        </w:rPr>
        <w:t>2, me siper.</w:t>
      </w:r>
    </w:p>
    <w:p w:rsidR="00E81710" w:rsidRDefault="00E81710" w:rsidP="00E81710">
      <w:pPr>
        <w:autoSpaceDE w:val="0"/>
        <w:autoSpaceDN w:val="0"/>
        <w:adjustRightInd w:val="0"/>
        <w:spacing w:after="0"/>
        <w:jc w:val="both"/>
        <w:rPr>
          <w:rFonts w:ascii="Times New Roman" w:eastAsia="Times New Roman" w:hAnsi="Times New Roman"/>
          <w:sz w:val="24"/>
          <w:szCs w:val="24"/>
        </w:rPr>
      </w:pPr>
    </w:p>
    <w:p w:rsidR="00681159" w:rsidRPr="00A31C9C" w:rsidRDefault="00E81710" w:rsidP="00E81710">
      <w:pPr>
        <w:rPr>
          <w:rFonts w:ascii="Times New Roman" w:hAnsi="Times New Roman"/>
          <w:i/>
          <w:sz w:val="24"/>
          <w:szCs w:val="24"/>
        </w:rPr>
      </w:pPr>
      <w:r w:rsidRPr="00443596">
        <w:rPr>
          <w:rFonts w:ascii="Times New Roman" w:hAnsi="Times New Roman"/>
          <w:b/>
          <w:i/>
          <w:sz w:val="24"/>
          <w:szCs w:val="24"/>
          <w:u w:val="single"/>
        </w:rPr>
        <w:t>Shenim:</w:t>
      </w:r>
      <w:r w:rsidRPr="001A6F30">
        <w:rPr>
          <w:rFonts w:ascii="Times New Roman" w:hAnsi="Times New Roman"/>
          <w:i/>
          <w:sz w:val="24"/>
          <w:szCs w:val="24"/>
        </w:rPr>
        <w:t xml:space="preserve"> </w:t>
      </w:r>
      <w:r w:rsidR="00681159" w:rsidRPr="00A31C9C">
        <w:rPr>
          <w:rFonts w:ascii="Times New Roman" w:hAnsi="Times New Roman"/>
          <w:i/>
          <w:sz w:val="24"/>
          <w:szCs w:val="24"/>
        </w:rPr>
        <w:t xml:space="preserve">Mosplotesimi i kritereve te parashikuar ne piken 1 nuk perben kusht skualifikimi por eshte i rëndësishëm per vlerësimin e kritereve ekonomiko – financiare. </w:t>
      </w:r>
      <w:r w:rsidR="00A31C9C" w:rsidRPr="00A31C9C">
        <w:rPr>
          <w:rFonts w:ascii="Times New Roman" w:hAnsi="Times New Roman"/>
          <w:i/>
          <w:sz w:val="24"/>
          <w:szCs w:val="24"/>
        </w:rPr>
        <w:t>Kriteri i parashikuar n</w:t>
      </w:r>
      <w:r w:rsidR="00A0099D">
        <w:rPr>
          <w:rFonts w:ascii="Times New Roman" w:hAnsi="Times New Roman"/>
          <w:i/>
          <w:sz w:val="24"/>
          <w:szCs w:val="24"/>
        </w:rPr>
        <w:t>ë</w:t>
      </w:r>
      <w:r w:rsidR="00A31C9C" w:rsidRPr="00A31C9C">
        <w:rPr>
          <w:rFonts w:ascii="Times New Roman" w:hAnsi="Times New Roman"/>
          <w:i/>
          <w:sz w:val="24"/>
          <w:szCs w:val="24"/>
        </w:rPr>
        <w:t xml:space="preserve"> piken 2</w:t>
      </w:r>
      <w:r w:rsidR="00A0099D">
        <w:rPr>
          <w:rFonts w:ascii="Times New Roman" w:hAnsi="Times New Roman"/>
          <w:i/>
          <w:sz w:val="24"/>
          <w:szCs w:val="24"/>
        </w:rPr>
        <w:t xml:space="preserve"> ë</w:t>
      </w:r>
      <w:r w:rsidR="00A31C9C" w:rsidRPr="00A31C9C">
        <w:rPr>
          <w:rFonts w:ascii="Times New Roman" w:hAnsi="Times New Roman"/>
          <w:i/>
          <w:sz w:val="24"/>
          <w:szCs w:val="24"/>
        </w:rPr>
        <w:t>sht</w:t>
      </w:r>
      <w:r w:rsidR="00A0099D">
        <w:rPr>
          <w:rFonts w:ascii="Times New Roman" w:hAnsi="Times New Roman"/>
          <w:i/>
          <w:sz w:val="24"/>
          <w:szCs w:val="24"/>
        </w:rPr>
        <w:t>ë</w:t>
      </w:r>
      <w:r w:rsidR="00A31C9C" w:rsidRPr="00A31C9C">
        <w:rPr>
          <w:rFonts w:ascii="Times New Roman" w:hAnsi="Times New Roman"/>
          <w:i/>
          <w:sz w:val="24"/>
          <w:szCs w:val="24"/>
        </w:rPr>
        <w:t xml:space="preserve"> kusht i domosdoshëm dhe mosplotësimi i tij perben kusht skualifikimi.</w:t>
      </w:r>
      <w:r w:rsidR="00681159" w:rsidRPr="00A31C9C">
        <w:rPr>
          <w:rFonts w:ascii="Times New Roman" w:hAnsi="Times New Roman"/>
          <w:i/>
          <w:sz w:val="24"/>
          <w:szCs w:val="24"/>
        </w:rPr>
        <w:t xml:space="preserve">   </w:t>
      </w:r>
      <w:r w:rsidRPr="00A31C9C">
        <w:rPr>
          <w:rFonts w:ascii="Times New Roman" w:hAnsi="Times New Roman"/>
          <w:i/>
          <w:sz w:val="24"/>
          <w:szCs w:val="24"/>
        </w:rPr>
        <w:t xml:space="preserve"> </w:t>
      </w:r>
    </w:p>
    <w:p w:rsidR="00E81710" w:rsidRDefault="00E81710" w:rsidP="00E81710">
      <w:pPr>
        <w:autoSpaceDE w:val="0"/>
        <w:autoSpaceDN w:val="0"/>
        <w:spacing w:before="120" w:line="240" w:lineRule="auto"/>
        <w:jc w:val="both"/>
        <w:rPr>
          <w:rFonts w:ascii="Times New Roman" w:hAnsi="Times New Roman"/>
          <w:sz w:val="24"/>
          <w:szCs w:val="24"/>
          <w:lang w:val="es-ES_tradnl"/>
        </w:rPr>
      </w:pPr>
      <w:r w:rsidRPr="00D64568">
        <w:rPr>
          <w:rFonts w:ascii="Times New Roman" w:hAnsi="Times New Roman"/>
          <w:b/>
          <w:bCs/>
          <w:sz w:val="24"/>
          <w:szCs w:val="24"/>
          <w:lang w:val="es-ES_tradnl"/>
        </w:rPr>
        <w:t xml:space="preserve">Për rastin e shoqërive që mund të kenë fituar një ose disa procedura konkurimi, </w:t>
      </w:r>
      <w:r w:rsidRPr="00D64568">
        <w:rPr>
          <w:rFonts w:ascii="Times New Roman" w:hAnsi="Times New Roman"/>
          <w:sz w:val="24"/>
          <w:szCs w:val="24"/>
          <w:lang w:val="es-ES_tradnl"/>
        </w:rPr>
        <w:t>ato duhet të vertëtojnë se, përveç burimeve financiare të deklaruara për projektet e mepareshme, disponojnë burime të tjera financiare të mjaftueshme sipas krit</w:t>
      </w:r>
      <w:r>
        <w:rPr>
          <w:rFonts w:ascii="Times New Roman" w:hAnsi="Times New Roman"/>
          <w:sz w:val="24"/>
          <w:szCs w:val="24"/>
          <w:lang w:val="es-ES_tradnl"/>
        </w:rPr>
        <w:t>e</w:t>
      </w:r>
      <w:r w:rsidRPr="00D64568">
        <w:rPr>
          <w:rFonts w:ascii="Times New Roman" w:hAnsi="Times New Roman"/>
          <w:sz w:val="24"/>
          <w:szCs w:val="24"/>
          <w:lang w:val="es-ES_tradnl"/>
        </w:rPr>
        <w:t>reve të mesipërme për realizimin e projektit të kesaj procedure konkuruese.</w:t>
      </w:r>
    </w:p>
    <w:p w:rsidR="00A2635B" w:rsidRDefault="00A2635B" w:rsidP="00E81710">
      <w:pPr>
        <w:autoSpaceDE w:val="0"/>
        <w:autoSpaceDN w:val="0"/>
        <w:adjustRightInd w:val="0"/>
        <w:spacing w:line="240" w:lineRule="auto"/>
        <w:jc w:val="both"/>
        <w:rPr>
          <w:rFonts w:ascii="Times New Roman" w:eastAsia="Times New Roman" w:hAnsi="Times New Roman"/>
          <w:b/>
          <w:sz w:val="24"/>
          <w:szCs w:val="24"/>
          <w:u w:val="single"/>
        </w:rPr>
      </w:pPr>
    </w:p>
    <w:p w:rsidR="00E81710" w:rsidRPr="009E56BA" w:rsidRDefault="00E81710" w:rsidP="00E81710">
      <w:pPr>
        <w:autoSpaceDE w:val="0"/>
        <w:autoSpaceDN w:val="0"/>
        <w:adjustRightInd w:val="0"/>
        <w:spacing w:line="240" w:lineRule="auto"/>
        <w:jc w:val="both"/>
        <w:rPr>
          <w:rFonts w:ascii="Times New Roman" w:eastAsia="Times New Roman" w:hAnsi="Times New Roman"/>
          <w:b/>
          <w:sz w:val="24"/>
          <w:szCs w:val="24"/>
          <w:u w:val="single"/>
        </w:rPr>
      </w:pPr>
      <w:r w:rsidRPr="009E56BA">
        <w:rPr>
          <w:rFonts w:ascii="Times New Roman" w:eastAsia="Times New Roman" w:hAnsi="Times New Roman"/>
          <w:b/>
          <w:sz w:val="24"/>
          <w:szCs w:val="24"/>
          <w:u w:val="single"/>
        </w:rPr>
        <w:t>Oferta do të quhet e pavlefshme dhe ofertuesi s’kualifikohet në rastet kur:</w:t>
      </w:r>
    </w:p>
    <w:p w:rsidR="00E81710" w:rsidRDefault="00E81710" w:rsidP="00E81710">
      <w:pPr>
        <w:rPr>
          <w:rFonts w:ascii="Times New Roman" w:eastAsia="Times New Roman" w:hAnsi="Times New Roman"/>
          <w:sz w:val="24"/>
          <w:szCs w:val="24"/>
        </w:rPr>
      </w:pPr>
      <w:r>
        <w:rPr>
          <w:rFonts w:ascii="Times New Roman" w:eastAsia="Times New Roman" w:hAnsi="Times New Roman"/>
          <w:sz w:val="24"/>
          <w:szCs w:val="24"/>
        </w:rPr>
        <w:t>1.</w:t>
      </w:r>
      <w:r w:rsidRPr="001A6F30">
        <w:rPr>
          <w:rFonts w:ascii="Times New Roman" w:eastAsia="Times New Roman" w:hAnsi="Times New Roman"/>
          <w:sz w:val="24"/>
          <w:szCs w:val="24"/>
        </w:rPr>
        <w:t xml:space="preserve"> </w:t>
      </w:r>
      <w:r>
        <w:rPr>
          <w:rFonts w:ascii="Times New Roman" w:eastAsia="Times New Roman" w:hAnsi="Times New Roman"/>
          <w:sz w:val="24"/>
          <w:szCs w:val="24"/>
        </w:rPr>
        <w:t xml:space="preserve">Nuk verteton se ka </w:t>
      </w:r>
      <w:r w:rsidRPr="00911285">
        <w:rPr>
          <w:rFonts w:ascii="Times New Roman" w:eastAsia="Times New Roman" w:hAnsi="Times New Roman"/>
          <w:sz w:val="24"/>
          <w:szCs w:val="24"/>
        </w:rPr>
        <w:t xml:space="preserve">të depozituara </w:t>
      </w:r>
      <w:r>
        <w:rPr>
          <w:rFonts w:ascii="Times New Roman" w:eastAsia="Times New Roman" w:hAnsi="Times New Roman"/>
          <w:sz w:val="24"/>
          <w:szCs w:val="24"/>
        </w:rPr>
        <w:t xml:space="preserve">ne nje banke </w:t>
      </w:r>
      <w:r w:rsidRPr="00911285">
        <w:rPr>
          <w:rFonts w:ascii="Times New Roman" w:eastAsia="Times New Roman" w:hAnsi="Times New Roman"/>
          <w:sz w:val="24"/>
          <w:szCs w:val="24"/>
        </w:rPr>
        <w:t xml:space="preserve">të paktën 20 % të vlerës së investimit të parashikuar për tu realizuar në objektin e </w:t>
      </w:r>
      <w:r w:rsidR="00C12EF1" w:rsidRPr="00911285">
        <w:rPr>
          <w:rFonts w:ascii="Times New Roman" w:eastAsia="Times New Roman" w:hAnsi="Times New Roman"/>
          <w:sz w:val="24"/>
          <w:szCs w:val="24"/>
        </w:rPr>
        <w:t xml:space="preserve">publikuar </w:t>
      </w:r>
      <w:r w:rsidRPr="00911285">
        <w:rPr>
          <w:rFonts w:ascii="Times New Roman" w:eastAsia="Times New Roman" w:hAnsi="Times New Roman"/>
          <w:sz w:val="24"/>
          <w:szCs w:val="24"/>
        </w:rPr>
        <w:t>për konkurrim</w:t>
      </w:r>
      <w:r>
        <w:rPr>
          <w:rFonts w:ascii="Times New Roman" w:eastAsia="Times New Roman" w:hAnsi="Times New Roman"/>
          <w:sz w:val="24"/>
          <w:szCs w:val="24"/>
        </w:rPr>
        <w:t>.</w:t>
      </w:r>
    </w:p>
    <w:p w:rsidR="00E81710" w:rsidRPr="001A6F30" w:rsidRDefault="00E81710" w:rsidP="00E81710">
      <w:pPr>
        <w:rPr>
          <w:rFonts w:ascii="Times New Roman" w:hAnsi="Times New Roman"/>
          <w:sz w:val="24"/>
          <w:szCs w:val="24"/>
        </w:rPr>
      </w:pPr>
      <w:r>
        <w:rPr>
          <w:rFonts w:ascii="Times New Roman" w:eastAsia="Times New Roman" w:hAnsi="Times New Roman"/>
          <w:sz w:val="24"/>
          <w:szCs w:val="24"/>
        </w:rPr>
        <w:t xml:space="preserve">2. Investitori, me te cilin eshte lidhur kontrata e bashkepunimit per mbeshtetje financiare nuk i ploteson kriteret e percaktuara </w:t>
      </w:r>
      <w:r w:rsidRPr="00D64568">
        <w:rPr>
          <w:rFonts w:ascii="Times New Roman" w:eastAsia="Times New Roman" w:hAnsi="Times New Roman"/>
          <w:sz w:val="24"/>
          <w:szCs w:val="24"/>
        </w:rPr>
        <w:t xml:space="preserve">në </w:t>
      </w:r>
      <w:r>
        <w:rPr>
          <w:rFonts w:ascii="Times New Roman" w:eastAsia="Times New Roman" w:hAnsi="Times New Roman"/>
          <w:sz w:val="24"/>
          <w:szCs w:val="24"/>
        </w:rPr>
        <w:t>keto Dokumenta Standarde te Procedures Konkuruese</w:t>
      </w:r>
      <w:r w:rsidRPr="001A6F30">
        <w:rPr>
          <w:rFonts w:ascii="Times New Roman" w:hAnsi="Times New Roman"/>
          <w:sz w:val="24"/>
          <w:szCs w:val="24"/>
        </w:rPr>
        <w:t>;</w:t>
      </w:r>
    </w:p>
    <w:p w:rsidR="00E81710" w:rsidRPr="00D64568" w:rsidRDefault="00E81710" w:rsidP="00E81710">
      <w:pPr>
        <w:autoSpaceDE w:val="0"/>
        <w:autoSpaceDN w:val="0"/>
        <w:adjustRightInd w:val="0"/>
        <w:spacing w:line="240" w:lineRule="auto"/>
        <w:jc w:val="both"/>
        <w:rPr>
          <w:rFonts w:ascii="Times New Roman" w:eastAsia="Times New Roman" w:hAnsi="Times New Roman"/>
          <w:b/>
          <w:sz w:val="24"/>
          <w:szCs w:val="24"/>
        </w:rPr>
      </w:pPr>
    </w:p>
    <w:p w:rsidR="00E81710" w:rsidRPr="00D64568" w:rsidRDefault="00E81710" w:rsidP="00E81710">
      <w:pPr>
        <w:autoSpaceDE w:val="0"/>
        <w:autoSpaceDN w:val="0"/>
        <w:adjustRightInd w:val="0"/>
        <w:spacing w:line="240" w:lineRule="auto"/>
        <w:jc w:val="both"/>
        <w:rPr>
          <w:rFonts w:ascii="Times New Roman" w:eastAsia="Times New Roman" w:hAnsi="Times New Roman"/>
          <w:b/>
          <w:sz w:val="24"/>
          <w:szCs w:val="24"/>
        </w:rPr>
      </w:pPr>
      <w:r w:rsidRPr="00D64568">
        <w:rPr>
          <w:rFonts w:ascii="Times New Roman" w:eastAsia="Times New Roman" w:hAnsi="Times New Roman"/>
          <w:b/>
          <w:sz w:val="24"/>
          <w:szCs w:val="24"/>
        </w:rPr>
        <w:t>Kriteret Specifike të Kualifikimit</w:t>
      </w:r>
    </w:p>
    <w:p w:rsidR="00E81710" w:rsidRPr="001A6F30" w:rsidRDefault="00E81710" w:rsidP="00E81710">
      <w:pPr>
        <w:autoSpaceDE w:val="0"/>
        <w:autoSpaceDN w:val="0"/>
        <w:spacing w:before="120" w:after="120"/>
        <w:jc w:val="both"/>
        <w:rPr>
          <w:rFonts w:ascii="Times New Roman" w:eastAsia="Times New Roman" w:hAnsi="Times New Roman"/>
          <w:bCs/>
          <w:sz w:val="24"/>
          <w:u w:val="single"/>
        </w:rPr>
      </w:pPr>
      <w:r w:rsidRPr="001A6F30">
        <w:rPr>
          <w:rFonts w:ascii="Times New Roman" w:eastAsia="Times New Roman" w:hAnsi="Times New Roman"/>
          <w:bCs/>
          <w:sz w:val="24"/>
          <w:u w:val="single"/>
        </w:rPr>
        <w:t xml:space="preserve">Kërkesat për Kapacitetet </w:t>
      </w:r>
      <w:r>
        <w:rPr>
          <w:rFonts w:ascii="Times New Roman" w:eastAsia="Times New Roman" w:hAnsi="Times New Roman"/>
          <w:bCs/>
          <w:sz w:val="24"/>
          <w:u w:val="single"/>
        </w:rPr>
        <w:t>tekniko profesional</w:t>
      </w:r>
      <w:r w:rsidRPr="001A6F30">
        <w:rPr>
          <w:rFonts w:ascii="Times New Roman" w:eastAsia="Times New Roman" w:hAnsi="Times New Roman"/>
          <w:bCs/>
          <w:sz w:val="24"/>
          <w:u w:val="single"/>
        </w:rPr>
        <w:t xml:space="preserve"> </w:t>
      </w:r>
    </w:p>
    <w:p w:rsidR="00E81710" w:rsidRDefault="00E81710" w:rsidP="00E81710">
      <w:pPr>
        <w:autoSpaceDE w:val="0"/>
        <w:autoSpaceDN w:val="0"/>
        <w:adjustRightInd w:val="0"/>
        <w:spacing w:after="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Ofertuesit duhet të plotësojnë kushtet e përgjithshme </w:t>
      </w:r>
      <w:r>
        <w:rPr>
          <w:rFonts w:ascii="Times New Roman" w:eastAsia="Times New Roman" w:hAnsi="Times New Roman"/>
          <w:sz w:val="24"/>
          <w:szCs w:val="24"/>
        </w:rPr>
        <w:t>tekniko profesionale</w:t>
      </w:r>
      <w:r w:rsidRPr="00D64568">
        <w:rPr>
          <w:rFonts w:ascii="Times New Roman" w:eastAsia="Times New Roman" w:hAnsi="Times New Roman"/>
          <w:sz w:val="24"/>
          <w:szCs w:val="24"/>
        </w:rPr>
        <w:t xml:space="preserve"> të kualifikimit të përcaktuara në </w:t>
      </w:r>
      <w:r>
        <w:rPr>
          <w:rFonts w:ascii="Times New Roman" w:eastAsia="Times New Roman" w:hAnsi="Times New Roman"/>
          <w:sz w:val="24"/>
          <w:szCs w:val="24"/>
        </w:rPr>
        <w:t>keto Dokumenta Standarde te Procedures Konkuruese</w:t>
      </w:r>
      <w:r w:rsidRPr="00D64568">
        <w:rPr>
          <w:rFonts w:ascii="Times New Roman" w:eastAsia="Times New Roman" w:hAnsi="Times New Roman"/>
          <w:sz w:val="24"/>
          <w:szCs w:val="24"/>
        </w:rPr>
        <w:t>.</w:t>
      </w:r>
    </w:p>
    <w:p w:rsidR="00E81710" w:rsidRDefault="00E81710" w:rsidP="00E81710">
      <w:pPr>
        <w:autoSpaceDE w:val="0"/>
        <w:autoSpaceDN w:val="0"/>
        <w:adjustRightInd w:val="0"/>
        <w:spacing w:after="0"/>
        <w:jc w:val="both"/>
        <w:rPr>
          <w:rFonts w:ascii="Times New Roman" w:eastAsia="Times New Roman" w:hAnsi="Times New Roman"/>
          <w:sz w:val="24"/>
          <w:szCs w:val="24"/>
        </w:rPr>
      </w:pPr>
    </w:p>
    <w:p w:rsidR="00E81710" w:rsidRDefault="00E81710" w:rsidP="005F4F34">
      <w:pPr>
        <w:pStyle w:val="ListParagraph"/>
        <w:numPr>
          <w:ilvl w:val="2"/>
          <w:numId w:val="5"/>
        </w:numPr>
        <w:tabs>
          <w:tab w:val="clear" w:pos="2160"/>
          <w:tab w:val="num" w:pos="284"/>
        </w:tabs>
        <w:autoSpaceDE w:val="0"/>
        <w:autoSpaceDN w:val="0"/>
        <w:adjustRightInd w:val="0"/>
        <w:spacing w:before="120" w:after="0" w:line="240" w:lineRule="auto"/>
        <w:ind w:left="0" w:firstLine="0"/>
        <w:jc w:val="both"/>
        <w:rPr>
          <w:rFonts w:ascii="Times New Roman" w:eastAsia="Times New Roman" w:hAnsi="Times New Roman"/>
          <w:sz w:val="24"/>
        </w:rPr>
      </w:pPr>
      <w:r>
        <w:rPr>
          <w:rFonts w:ascii="Times New Roman" w:eastAsia="Times New Roman" w:hAnsi="Times New Roman"/>
          <w:sz w:val="24"/>
        </w:rPr>
        <w:t>Subjektit te mos i jete revokuar asnjë Leje Minerare ne tre vitet e fundit</w:t>
      </w:r>
      <w:r w:rsidR="005F4F34">
        <w:rPr>
          <w:rFonts w:ascii="Times New Roman" w:eastAsia="Times New Roman" w:hAnsi="Times New Roman"/>
          <w:sz w:val="24"/>
        </w:rPr>
        <w:t>,</w:t>
      </w:r>
      <w:r w:rsidR="00F61FF6">
        <w:rPr>
          <w:rFonts w:ascii="Times New Roman" w:eastAsia="Times New Roman" w:hAnsi="Times New Roman"/>
          <w:sz w:val="24"/>
        </w:rPr>
        <w:t xml:space="preserve"> përjashto rastet kur subjekti</w:t>
      </w:r>
      <w:r w:rsidR="005F4F34">
        <w:rPr>
          <w:rFonts w:ascii="Times New Roman" w:eastAsia="Times New Roman" w:hAnsi="Times New Roman"/>
          <w:sz w:val="24"/>
        </w:rPr>
        <w:t xml:space="preserve">  ka hequr dore nga e drejta minerare sipas </w:t>
      </w:r>
      <w:r w:rsidR="005F4F34" w:rsidRPr="00CF24B1">
        <w:rPr>
          <w:rFonts w:ascii="Times New Roman" w:hAnsi="Times New Roman"/>
          <w:sz w:val="24"/>
          <w:szCs w:val="24"/>
        </w:rPr>
        <w:t>Ligjin Nr.10304, datë 15.07.2010, “Për Sektorin Minerar në Republikën e Shqipërisë”</w:t>
      </w:r>
      <w:r w:rsidR="00A2635B">
        <w:rPr>
          <w:rFonts w:ascii="Times New Roman" w:hAnsi="Times New Roman"/>
          <w:sz w:val="24"/>
          <w:szCs w:val="24"/>
        </w:rPr>
        <w:t>, i ndryshuar</w:t>
      </w:r>
      <w:r>
        <w:rPr>
          <w:rFonts w:ascii="Times New Roman" w:eastAsia="Times New Roman" w:hAnsi="Times New Roman"/>
          <w:sz w:val="24"/>
        </w:rPr>
        <w:t>.</w:t>
      </w:r>
    </w:p>
    <w:p w:rsidR="00E81710" w:rsidRPr="00AB3B26" w:rsidRDefault="00E81710" w:rsidP="00E324A6">
      <w:pPr>
        <w:pStyle w:val="ListParagraph"/>
        <w:numPr>
          <w:ilvl w:val="2"/>
          <w:numId w:val="5"/>
        </w:numPr>
        <w:tabs>
          <w:tab w:val="clear" w:pos="2160"/>
          <w:tab w:val="left" w:pos="270"/>
          <w:tab w:val="num" w:pos="360"/>
        </w:tabs>
        <w:autoSpaceDE w:val="0"/>
        <w:autoSpaceDN w:val="0"/>
        <w:adjustRightInd w:val="0"/>
        <w:spacing w:before="120" w:after="0" w:line="240" w:lineRule="auto"/>
        <w:ind w:left="270" w:hanging="270"/>
        <w:jc w:val="both"/>
        <w:rPr>
          <w:rFonts w:ascii="Times New Roman" w:eastAsia="Times New Roman" w:hAnsi="Times New Roman"/>
          <w:sz w:val="24"/>
        </w:rPr>
      </w:pPr>
      <w:r w:rsidRPr="00AB3B26">
        <w:rPr>
          <w:rFonts w:ascii="Times New Roman" w:eastAsia="Times New Roman" w:hAnsi="Times New Roman"/>
          <w:sz w:val="24"/>
        </w:rPr>
        <w:t xml:space="preserve">Subjekti të </w:t>
      </w:r>
      <w:r>
        <w:rPr>
          <w:rFonts w:ascii="Times New Roman" w:eastAsia="Times New Roman" w:hAnsi="Times New Roman"/>
          <w:sz w:val="24"/>
        </w:rPr>
        <w:t>vertetoje se ka p</w:t>
      </w:r>
      <w:r w:rsidRPr="00AB3B26">
        <w:rPr>
          <w:rFonts w:ascii="Times New Roman" w:eastAsia="Times New Roman" w:hAnsi="Times New Roman"/>
          <w:sz w:val="24"/>
        </w:rPr>
        <w:t xml:space="preserve">ërvojë në fushën minerare, të vërtetuar nga referenca për përmbushje të suksesshme të punimeve minerare të ngjashme, të lëshuara nga një ent publik, ose privat, që tregon </w:t>
      </w:r>
      <w:r w:rsidRPr="00AB3B26">
        <w:rPr>
          <w:rFonts w:ascii="Times New Roman" w:eastAsia="Times New Roman" w:hAnsi="Times New Roman"/>
          <w:sz w:val="24"/>
        </w:rPr>
        <w:lastRenderedPageBreak/>
        <w:t xml:space="preserve">vlerën kohen dhe natyrën e punimeve të ekzekutuara, dhe/ose çfarëdolloj dokumenti tjetër që parashikon legjislacioni në fuqi dhe që mund ta vërtetojë një gjë të tillë. </w:t>
      </w:r>
    </w:p>
    <w:p w:rsidR="00E81710" w:rsidRPr="00AB3B26" w:rsidRDefault="00E81710" w:rsidP="00E81710">
      <w:pPr>
        <w:tabs>
          <w:tab w:val="num" w:pos="360"/>
        </w:tabs>
        <w:autoSpaceDE w:val="0"/>
        <w:autoSpaceDN w:val="0"/>
        <w:adjustRightInd w:val="0"/>
        <w:spacing w:before="120" w:after="0" w:line="240" w:lineRule="auto"/>
        <w:ind w:left="270" w:hanging="270"/>
        <w:jc w:val="both"/>
        <w:rPr>
          <w:rFonts w:ascii="Times New Roman" w:eastAsia="Times New Roman" w:hAnsi="Times New Roman"/>
          <w:sz w:val="24"/>
        </w:rPr>
      </w:pPr>
      <w:r>
        <w:rPr>
          <w:rFonts w:ascii="Times New Roman" w:eastAsia="Times New Roman" w:hAnsi="Times New Roman"/>
          <w:sz w:val="24"/>
        </w:rPr>
        <w:t xml:space="preserve">     </w:t>
      </w:r>
      <w:r w:rsidRPr="00AB3B26">
        <w:rPr>
          <w:rFonts w:ascii="Times New Roman" w:eastAsia="Times New Roman" w:hAnsi="Times New Roman"/>
          <w:sz w:val="24"/>
        </w:rPr>
        <w:t>Ne rast se subjekti nuk ka pervoje ne fushen minerare atehere ai duhet te paraqese nje dokument noterial (marreveshje bashkepunimi) ne te cilin shprehet vullneti per mbeshtetje teknike nga nje subjekt me pervoje ne fushen minerare. Subjekti mbeshtetes duhet te vertetoj eksperiencen e tij ne fushen minerare me dokumentacionin e parashikuar ne paragrafin e mesiperm.</w:t>
      </w:r>
    </w:p>
    <w:p w:rsidR="00E81710" w:rsidRPr="00AB3B26" w:rsidRDefault="00E81710" w:rsidP="00E324A6">
      <w:pPr>
        <w:pStyle w:val="ListParagraph"/>
        <w:numPr>
          <w:ilvl w:val="2"/>
          <w:numId w:val="5"/>
        </w:numPr>
        <w:tabs>
          <w:tab w:val="clear" w:pos="2160"/>
          <w:tab w:val="num" w:pos="270"/>
        </w:tabs>
        <w:autoSpaceDE w:val="0"/>
        <w:autoSpaceDN w:val="0"/>
        <w:adjustRightInd w:val="0"/>
        <w:spacing w:before="120" w:after="0" w:line="240" w:lineRule="auto"/>
        <w:ind w:hanging="2160"/>
        <w:jc w:val="both"/>
        <w:rPr>
          <w:rFonts w:ascii="Times New Roman" w:eastAsia="Times New Roman" w:hAnsi="Times New Roman"/>
          <w:sz w:val="24"/>
        </w:rPr>
      </w:pPr>
      <w:r w:rsidRPr="00AB3B26">
        <w:rPr>
          <w:rFonts w:ascii="Times New Roman" w:eastAsia="Times New Roman" w:hAnsi="Times New Roman"/>
          <w:sz w:val="24"/>
        </w:rPr>
        <w:t>Historik të aktivitetit të shoqërisë;</w:t>
      </w:r>
    </w:p>
    <w:p w:rsidR="00E81710" w:rsidRPr="008C3E14" w:rsidRDefault="00E81710" w:rsidP="00E81710">
      <w:pPr>
        <w:autoSpaceDE w:val="0"/>
        <w:autoSpaceDN w:val="0"/>
        <w:adjustRightInd w:val="0"/>
        <w:spacing w:before="120" w:after="0" w:line="240" w:lineRule="auto"/>
        <w:ind w:left="360" w:hanging="360"/>
        <w:jc w:val="both"/>
        <w:rPr>
          <w:rFonts w:ascii="Times New Roman" w:eastAsia="Times New Roman" w:hAnsi="Times New Roman"/>
          <w:sz w:val="24"/>
        </w:rPr>
      </w:pPr>
      <w:r>
        <w:rPr>
          <w:rFonts w:ascii="Times New Roman" w:eastAsia="Times New Roman" w:hAnsi="Times New Roman"/>
          <w:sz w:val="24"/>
        </w:rPr>
        <w:t xml:space="preserve">3. </w:t>
      </w:r>
      <w:r w:rsidRPr="008C3E14">
        <w:rPr>
          <w:rFonts w:ascii="Times New Roman" w:eastAsia="Times New Roman" w:hAnsi="Times New Roman"/>
          <w:sz w:val="24"/>
        </w:rPr>
        <w:t xml:space="preserve">Kualifikimet arsimore dhe profesionale të stafit përgjegjës për drejtimin e punimeve që lidhen me </w:t>
      </w:r>
      <w:r>
        <w:rPr>
          <w:rFonts w:ascii="Times New Roman" w:eastAsia="Times New Roman" w:hAnsi="Times New Roman"/>
          <w:sz w:val="24"/>
        </w:rPr>
        <w:t xml:space="preserve">  </w:t>
      </w:r>
      <w:r w:rsidRPr="008C3E14">
        <w:rPr>
          <w:rFonts w:ascii="Times New Roman" w:eastAsia="Times New Roman" w:hAnsi="Times New Roman"/>
          <w:sz w:val="24"/>
        </w:rPr>
        <w:t>ekzekutimin e punimeve  të planit të investimit;</w:t>
      </w:r>
    </w:p>
    <w:p w:rsidR="00E81710" w:rsidRPr="00AB3B26" w:rsidRDefault="00E81710" w:rsidP="00E81710">
      <w:pPr>
        <w:autoSpaceDE w:val="0"/>
        <w:autoSpaceDN w:val="0"/>
        <w:adjustRightInd w:val="0"/>
        <w:spacing w:before="120" w:after="0" w:line="240" w:lineRule="auto"/>
        <w:jc w:val="both"/>
        <w:rPr>
          <w:rFonts w:ascii="Times New Roman" w:eastAsia="Times New Roman" w:hAnsi="Times New Roman"/>
          <w:sz w:val="24"/>
        </w:rPr>
      </w:pPr>
      <w:r>
        <w:rPr>
          <w:rFonts w:ascii="Times New Roman" w:eastAsia="Times New Roman" w:hAnsi="Times New Roman"/>
          <w:sz w:val="24"/>
        </w:rPr>
        <w:t xml:space="preserve">4. </w:t>
      </w:r>
      <w:r w:rsidRPr="00AB3B26">
        <w:rPr>
          <w:rFonts w:ascii="Times New Roman" w:eastAsia="Times New Roman" w:hAnsi="Times New Roman"/>
          <w:sz w:val="24"/>
        </w:rPr>
        <w:t>Licenca Profesionale e drejtuesit teknik dhe kontratën me drejtuesin teknik;</w:t>
      </w:r>
    </w:p>
    <w:p w:rsidR="00E81710" w:rsidRPr="00AB3B26" w:rsidRDefault="00E81710" w:rsidP="00E81710">
      <w:pPr>
        <w:autoSpaceDE w:val="0"/>
        <w:autoSpaceDN w:val="0"/>
        <w:adjustRightInd w:val="0"/>
        <w:spacing w:before="120" w:after="0" w:line="240" w:lineRule="auto"/>
        <w:jc w:val="both"/>
        <w:rPr>
          <w:rFonts w:ascii="Times New Roman" w:eastAsia="Times New Roman" w:hAnsi="Times New Roman"/>
          <w:sz w:val="24"/>
        </w:rPr>
      </w:pPr>
      <w:r>
        <w:rPr>
          <w:rFonts w:ascii="Times New Roman" w:eastAsia="Times New Roman" w:hAnsi="Times New Roman"/>
          <w:sz w:val="24"/>
        </w:rPr>
        <w:t xml:space="preserve">5. </w:t>
      </w:r>
      <w:r w:rsidRPr="00AB3B26">
        <w:rPr>
          <w:rFonts w:ascii="Times New Roman" w:eastAsia="Times New Roman" w:hAnsi="Times New Roman"/>
          <w:sz w:val="24"/>
        </w:rPr>
        <w:t>Deshmi mbi fuqinë mesatare punetore te ofertuesit dhe stafit drejtues;</w:t>
      </w:r>
    </w:p>
    <w:p w:rsidR="00E81710" w:rsidRPr="00AB3B26" w:rsidRDefault="00E81710" w:rsidP="00E81710">
      <w:pPr>
        <w:autoSpaceDE w:val="0"/>
        <w:autoSpaceDN w:val="0"/>
        <w:adjustRightInd w:val="0"/>
        <w:spacing w:before="120" w:after="0" w:line="240" w:lineRule="auto"/>
        <w:jc w:val="both"/>
        <w:rPr>
          <w:rFonts w:ascii="Times New Roman" w:eastAsia="Times New Roman" w:hAnsi="Times New Roman"/>
          <w:sz w:val="24"/>
        </w:rPr>
      </w:pPr>
      <w:r>
        <w:rPr>
          <w:rFonts w:ascii="Times New Roman" w:eastAsia="Times New Roman" w:hAnsi="Times New Roman"/>
          <w:sz w:val="24"/>
        </w:rPr>
        <w:t xml:space="preserve">6. </w:t>
      </w:r>
      <w:r w:rsidRPr="00AB3B26">
        <w:rPr>
          <w:rFonts w:ascii="Times New Roman" w:eastAsia="Times New Roman" w:hAnsi="Times New Roman"/>
          <w:sz w:val="24"/>
        </w:rPr>
        <w:t>Lista e mjeteve e shoqëruar me dokumentat që vërtetojnë të drejtat reale që subjekti gëzon  ndaj mjetit (pronësi, qera, përdorim apo çdo lloj tjetër posedimi);</w:t>
      </w:r>
    </w:p>
    <w:p w:rsidR="00E81710" w:rsidRPr="00D64568" w:rsidRDefault="00E81710" w:rsidP="00E81710">
      <w:pPr>
        <w:autoSpaceDE w:val="0"/>
        <w:autoSpaceDN w:val="0"/>
        <w:adjustRightInd w:val="0"/>
        <w:spacing w:after="0" w:line="240" w:lineRule="auto"/>
        <w:jc w:val="both"/>
        <w:rPr>
          <w:rFonts w:ascii="Times New Roman" w:eastAsia="Times New Roman" w:hAnsi="Times New Roman"/>
          <w:sz w:val="24"/>
        </w:rPr>
      </w:pPr>
    </w:p>
    <w:p w:rsidR="00E81710" w:rsidRPr="00D64568" w:rsidRDefault="00E81710" w:rsidP="00E81710">
      <w:pPr>
        <w:autoSpaceDE w:val="0"/>
        <w:autoSpaceDN w:val="0"/>
        <w:adjustRightInd w:val="0"/>
        <w:jc w:val="both"/>
        <w:rPr>
          <w:rFonts w:ascii="Times New Roman" w:eastAsia="Times New Roman" w:hAnsi="Times New Roman"/>
          <w:b/>
          <w:sz w:val="24"/>
          <w:szCs w:val="24"/>
        </w:rPr>
      </w:pPr>
      <w:r w:rsidRPr="00D64568">
        <w:rPr>
          <w:rFonts w:ascii="Times New Roman" w:eastAsia="Times New Roman" w:hAnsi="Times New Roman"/>
          <w:b/>
          <w:sz w:val="24"/>
          <w:szCs w:val="24"/>
        </w:rPr>
        <w:t>Oferta do të quhet e pavlefshme dhe ofertuesi s’kualifikohet në</w:t>
      </w:r>
      <w:r>
        <w:rPr>
          <w:rFonts w:ascii="Times New Roman" w:eastAsia="Times New Roman" w:hAnsi="Times New Roman"/>
          <w:b/>
          <w:sz w:val="24"/>
          <w:szCs w:val="24"/>
        </w:rPr>
        <w:t xml:space="preserve"> rastet kur</w:t>
      </w:r>
      <w:r w:rsidRPr="00D64568">
        <w:rPr>
          <w:rFonts w:ascii="Times New Roman" w:eastAsia="Times New Roman" w:hAnsi="Times New Roman"/>
          <w:b/>
          <w:sz w:val="24"/>
          <w:szCs w:val="24"/>
        </w:rPr>
        <w:t>:</w:t>
      </w:r>
    </w:p>
    <w:p w:rsidR="00E81710" w:rsidRPr="006A7D65" w:rsidRDefault="00E81710" w:rsidP="00E324A6">
      <w:pPr>
        <w:pStyle w:val="ListParagraph"/>
        <w:numPr>
          <w:ilvl w:val="0"/>
          <w:numId w:val="26"/>
        </w:numPr>
        <w:rPr>
          <w:rFonts w:ascii="Times New Roman" w:eastAsia="Times New Roman" w:hAnsi="Times New Roman"/>
          <w:sz w:val="24"/>
          <w:szCs w:val="24"/>
        </w:rPr>
      </w:pPr>
      <w:r w:rsidRPr="006A7D65">
        <w:rPr>
          <w:rFonts w:ascii="Times New Roman" w:eastAsia="Times New Roman" w:hAnsi="Times New Roman"/>
          <w:sz w:val="24"/>
          <w:szCs w:val="24"/>
        </w:rPr>
        <w:t>Autoriteti Kontraktues i ka revokuar subjektit ndonjë Leje</w:t>
      </w:r>
      <w:r w:rsidR="00D66074">
        <w:rPr>
          <w:rFonts w:ascii="Times New Roman" w:eastAsia="Times New Roman" w:hAnsi="Times New Roman"/>
          <w:sz w:val="24"/>
          <w:szCs w:val="24"/>
        </w:rPr>
        <w:t xml:space="preserve"> minerare ne tre vitet e fundit, </w:t>
      </w:r>
      <w:r w:rsidR="00D66074">
        <w:rPr>
          <w:rFonts w:ascii="Times New Roman" w:eastAsia="Times New Roman" w:hAnsi="Times New Roman"/>
          <w:sz w:val="24"/>
        </w:rPr>
        <w:t xml:space="preserve">përjashto rastet kur subjekti    ka hequr dore nga e drejta minerare sipas </w:t>
      </w:r>
      <w:r w:rsidR="00D66074" w:rsidRPr="00CF24B1">
        <w:rPr>
          <w:rFonts w:ascii="Times New Roman" w:hAnsi="Times New Roman"/>
          <w:sz w:val="24"/>
          <w:szCs w:val="24"/>
        </w:rPr>
        <w:t>Ligjin Nr.10304, datë 15.07.2010, “Për Sektorin Minerar në Republikën e Shqipërisë”</w:t>
      </w:r>
      <w:r w:rsidR="00A2635B">
        <w:rPr>
          <w:rFonts w:ascii="Times New Roman" w:hAnsi="Times New Roman"/>
          <w:sz w:val="24"/>
          <w:szCs w:val="24"/>
        </w:rPr>
        <w:t>, i ndryshuar</w:t>
      </w:r>
      <w:r w:rsidR="00D66074">
        <w:rPr>
          <w:rFonts w:ascii="Times New Roman" w:eastAsia="Times New Roman" w:hAnsi="Times New Roman"/>
          <w:sz w:val="24"/>
        </w:rPr>
        <w:t>.</w:t>
      </w:r>
    </w:p>
    <w:p w:rsidR="00E81710" w:rsidRPr="00D64568" w:rsidRDefault="00E81710" w:rsidP="00E324A6">
      <w:pPr>
        <w:pStyle w:val="ListParagraph"/>
        <w:numPr>
          <w:ilvl w:val="0"/>
          <w:numId w:val="26"/>
        </w:numPr>
        <w:jc w:val="both"/>
      </w:pPr>
      <w:r w:rsidRPr="006A7D65">
        <w:rPr>
          <w:rFonts w:ascii="Times New Roman" w:eastAsia="Times New Roman" w:hAnsi="Times New Roman"/>
          <w:sz w:val="24"/>
        </w:rPr>
        <w:t xml:space="preserve">Subjekti nuk verteton përvojën e tij ose te shoqerise me te cilen ka kontrate bashkepunimi, në fushën minerare, me dokumentacionin e </w:t>
      </w:r>
      <w:r w:rsidRPr="006A7D65">
        <w:rPr>
          <w:rFonts w:ascii="Times New Roman" w:eastAsia="Times New Roman" w:hAnsi="Times New Roman"/>
          <w:sz w:val="24"/>
          <w:szCs w:val="24"/>
        </w:rPr>
        <w:t>përcaktuara në keto Dokumenta Standarde te Procedures Konkuruese</w:t>
      </w:r>
      <w:r w:rsidRPr="006A7D65">
        <w:rPr>
          <w:rFonts w:ascii="Times New Roman" w:eastAsia="Times New Roman" w:hAnsi="Times New Roman"/>
          <w:sz w:val="24"/>
        </w:rPr>
        <w:t>;</w:t>
      </w:r>
    </w:p>
    <w:p w:rsidR="00E81710" w:rsidRPr="006A7D65" w:rsidRDefault="00E81710" w:rsidP="00E324A6">
      <w:pPr>
        <w:pStyle w:val="ListParagraph"/>
        <w:numPr>
          <w:ilvl w:val="0"/>
          <w:numId w:val="26"/>
        </w:numPr>
      </w:pPr>
      <w:r w:rsidRPr="006A7D65">
        <w:rPr>
          <w:rFonts w:ascii="Times New Roman" w:eastAsia="Times New Roman" w:hAnsi="Times New Roman"/>
          <w:sz w:val="24"/>
          <w:szCs w:val="24"/>
        </w:rPr>
        <w:t>Nuk paraqet</w:t>
      </w:r>
      <w:r w:rsidRPr="006A7D65">
        <w:rPr>
          <w:rFonts w:ascii="Times New Roman" w:eastAsia="Times New Roman" w:hAnsi="Times New Roman"/>
          <w:sz w:val="24"/>
          <w:lang w:eastAsia="en-GB"/>
        </w:rPr>
        <w:t xml:space="preserve"> kualifikimet arsimore dhe profesionale të stafit përgjegjës për drejtimin e punimeve që lidhen me ekzekutimin e punimeve  të planit të investimit</w:t>
      </w:r>
      <w:r w:rsidRPr="006A7D65">
        <w:rPr>
          <w:rFonts w:ascii="Times New Roman" w:eastAsia="Times New Roman" w:hAnsi="Times New Roman"/>
          <w:sz w:val="24"/>
          <w:szCs w:val="24"/>
        </w:rPr>
        <w:t>;</w:t>
      </w:r>
    </w:p>
    <w:p w:rsidR="00E81710" w:rsidRPr="006A7D65" w:rsidRDefault="00E81710" w:rsidP="00E324A6">
      <w:pPr>
        <w:pStyle w:val="ListParagraph"/>
        <w:numPr>
          <w:ilvl w:val="0"/>
          <w:numId w:val="26"/>
        </w:numPr>
        <w:rPr>
          <w:rFonts w:ascii="Times New Roman" w:eastAsia="Times New Roman" w:hAnsi="Times New Roman"/>
          <w:sz w:val="24"/>
          <w:szCs w:val="24"/>
          <w:lang w:eastAsia="en-GB"/>
        </w:rPr>
      </w:pPr>
      <w:r w:rsidRPr="006A7D65">
        <w:rPr>
          <w:rFonts w:ascii="Times New Roman" w:eastAsia="Times New Roman" w:hAnsi="Times New Roman"/>
          <w:sz w:val="24"/>
          <w:szCs w:val="24"/>
          <w:lang w:eastAsia="en-GB"/>
        </w:rPr>
        <w:t xml:space="preserve">Nuk paraqet Licencen Profesionale dhe kontraten me drejtuesin teknik. </w:t>
      </w:r>
    </w:p>
    <w:p w:rsidR="00E81710" w:rsidRPr="006A7D65" w:rsidRDefault="00E81710" w:rsidP="00E324A6">
      <w:pPr>
        <w:pStyle w:val="ListParagraph"/>
        <w:numPr>
          <w:ilvl w:val="0"/>
          <w:numId w:val="26"/>
        </w:numPr>
        <w:rPr>
          <w:rFonts w:ascii="Times New Roman" w:eastAsia="Times New Roman" w:hAnsi="Times New Roman"/>
          <w:sz w:val="24"/>
          <w:szCs w:val="24"/>
          <w:lang w:eastAsia="en-GB"/>
        </w:rPr>
      </w:pPr>
      <w:r w:rsidRPr="006A7D65">
        <w:rPr>
          <w:rFonts w:ascii="Times New Roman" w:eastAsia="Times New Roman" w:hAnsi="Times New Roman"/>
          <w:sz w:val="24"/>
          <w:szCs w:val="24"/>
          <w:lang w:eastAsia="en-GB"/>
        </w:rPr>
        <w:t>Drejtuesi teknik nuk ploteson kushtet e percaktuara ne piken 11, te  VKM nr. 441, date 16.06.2011.</w:t>
      </w:r>
    </w:p>
    <w:p w:rsidR="00E81710" w:rsidRPr="006A7D65" w:rsidRDefault="00E81710" w:rsidP="00E324A6">
      <w:pPr>
        <w:pStyle w:val="ListParagraph"/>
        <w:numPr>
          <w:ilvl w:val="0"/>
          <w:numId w:val="26"/>
        </w:numPr>
        <w:rPr>
          <w:rFonts w:ascii="Times New Roman" w:eastAsia="Times New Roman" w:hAnsi="Times New Roman"/>
          <w:sz w:val="24"/>
          <w:lang w:eastAsia="en-GB"/>
        </w:rPr>
      </w:pPr>
      <w:r w:rsidRPr="006A7D65">
        <w:rPr>
          <w:rFonts w:ascii="Times New Roman" w:eastAsia="Times New Roman" w:hAnsi="Times New Roman"/>
          <w:sz w:val="24"/>
          <w:lang w:eastAsia="en-GB"/>
        </w:rPr>
        <w:t xml:space="preserve">Nuk paraqet dëshmi mbi fuqinë mesatare punëtore të ofertuesit dhe stafit drejtues; </w:t>
      </w:r>
    </w:p>
    <w:p w:rsidR="00E81710" w:rsidRPr="006A7D65" w:rsidRDefault="00E81710" w:rsidP="00E324A6">
      <w:pPr>
        <w:pStyle w:val="ListParagraph"/>
        <w:widowControl w:val="0"/>
        <w:numPr>
          <w:ilvl w:val="0"/>
          <w:numId w:val="26"/>
        </w:numPr>
        <w:autoSpaceDE w:val="0"/>
        <w:autoSpaceDN w:val="0"/>
        <w:adjustRightInd w:val="0"/>
        <w:spacing w:after="0" w:line="240" w:lineRule="auto"/>
        <w:jc w:val="both"/>
        <w:textAlignment w:val="baseline"/>
        <w:rPr>
          <w:rFonts w:ascii="Times New Roman" w:eastAsia="Times New Roman" w:hAnsi="Times New Roman"/>
          <w:sz w:val="24"/>
          <w:lang w:eastAsia="en-GB"/>
        </w:rPr>
      </w:pPr>
      <w:r w:rsidRPr="006A7D65">
        <w:rPr>
          <w:rFonts w:ascii="Times New Roman" w:eastAsia="Times New Roman" w:hAnsi="Times New Roman"/>
          <w:sz w:val="24"/>
          <w:lang w:eastAsia="en-GB"/>
        </w:rPr>
        <w:t>Nuk paraqet listen e mjeteve te shoqëruar me dokumente që vërteton të drejtat reale që subjekti gëzon ndaj mjetit (pronësi, qera, përdorim apo çdo lloj tjetër posedimi);</w:t>
      </w:r>
    </w:p>
    <w:p w:rsidR="00E81710" w:rsidRPr="00D64568" w:rsidRDefault="00E81710" w:rsidP="00E81710">
      <w:pPr>
        <w:widowControl w:val="0"/>
        <w:autoSpaceDE w:val="0"/>
        <w:autoSpaceDN w:val="0"/>
        <w:adjustRightInd w:val="0"/>
        <w:spacing w:after="0" w:line="240" w:lineRule="auto"/>
        <w:ind w:left="720"/>
        <w:jc w:val="both"/>
        <w:textAlignment w:val="baseline"/>
        <w:rPr>
          <w:rFonts w:ascii="Times New Roman" w:eastAsia="Times New Roman" w:hAnsi="Times New Roman"/>
          <w:sz w:val="24"/>
          <w:lang w:eastAsia="en-GB"/>
        </w:rPr>
      </w:pPr>
    </w:p>
    <w:p w:rsidR="00E81710" w:rsidRDefault="00E81710" w:rsidP="00E81710">
      <w:pPr>
        <w:autoSpaceDE w:val="0"/>
        <w:autoSpaceDN w:val="0"/>
        <w:adjustRightInd w:val="0"/>
        <w:spacing w:after="0" w:line="240" w:lineRule="auto"/>
        <w:jc w:val="both"/>
        <w:rPr>
          <w:rFonts w:ascii="Times New Roman" w:eastAsia="Times New Roman" w:hAnsi="Times New Roman"/>
          <w:sz w:val="24"/>
        </w:rPr>
      </w:pPr>
    </w:p>
    <w:p w:rsidR="00E81710" w:rsidRPr="00676D52" w:rsidRDefault="00E81710" w:rsidP="00E81710">
      <w:pPr>
        <w:autoSpaceDE w:val="0"/>
        <w:autoSpaceDN w:val="0"/>
        <w:adjustRightInd w:val="0"/>
        <w:spacing w:after="0" w:line="240" w:lineRule="auto"/>
        <w:jc w:val="both"/>
        <w:rPr>
          <w:rFonts w:ascii="Times New Roman" w:eastAsia="Times New Roman" w:hAnsi="Times New Roman"/>
          <w:b/>
          <w:sz w:val="24"/>
        </w:rPr>
      </w:pPr>
      <w:r w:rsidRPr="00676D52">
        <w:rPr>
          <w:rFonts w:ascii="Times New Roman" w:eastAsia="Times New Roman" w:hAnsi="Times New Roman"/>
          <w:b/>
          <w:sz w:val="24"/>
        </w:rPr>
        <w:t>Ofertuesit janë të detyruar të përgatisin përmbajtjen në zarfin e parë sipas radhës se dokumenteve të dhëna më sipër duke plotësuar të gjithë dokumentacionin në përputhje me kërkesat për kualifikim. Në të kundërt, nëse qoftë edhe një nga dokumentet e mësipërme nuk janë të plotësuar ato do të refuzohen si të papranueshme, dhe ofertuesi s’kualifikohet.</w:t>
      </w:r>
    </w:p>
    <w:p w:rsidR="00E81710" w:rsidRPr="00D64568" w:rsidRDefault="00E81710" w:rsidP="00E81710">
      <w:pPr>
        <w:autoSpaceDE w:val="0"/>
        <w:autoSpaceDN w:val="0"/>
        <w:adjustRightInd w:val="0"/>
        <w:jc w:val="both"/>
        <w:rPr>
          <w:rFonts w:ascii="Times New Roman" w:eastAsia="Times New Roman" w:hAnsi="Times New Roman"/>
          <w:b/>
          <w:sz w:val="24"/>
          <w:szCs w:val="24"/>
        </w:rPr>
      </w:pPr>
    </w:p>
    <w:p w:rsidR="00BE45F2" w:rsidRDefault="00BE45F2" w:rsidP="00E81710">
      <w:pPr>
        <w:autoSpaceDE w:val="0"/>
        <w:autoSpaceDN w:val="0"/>
        <w:adjustRightInd w:val="0"/>
        <w:jc w:val="both"/>
        <w:rPr>
          <w:rFonts w:ascii="Times New Roman" w:eastAsia="Times New Roman" w:hAnsi="Times New Roman"/>
          <w:b/>
          <w:sz w:val="24"/>
          <w:szCs w:val="24"/>
        </w:rPr>
      </w:pPr>
    </w:p>
    <w:p w:rsidR="00A2635B" w:rsidRDefault="00A2635B" w:rsidP="00E81710">
      <w:pPr>
        <w:autoSpaceDE w:val="0"/>
        <w:autoSpaceDN w:val="0"/>
        <w:adjustRightInd w:val="0"/>
        <w:jc w:val="both"/>
        <w:rPr>
          <w:rFonts w:ascii="Times New Roman" w:eastAsia="Times New Roman" w:hAnsi="Times New Roman"/>
          <w:b/>
          <w:sz w:val="24"/>
          <w:szCs w:val="24"/>
        </w:rPr>
      </w:pPr>
    </w:p>
    <w:p w:rsidR="00BE45F2" w:rsidRDefault="00BE45F2" w:rsidP="00E81710">
      <w:pPr>
        <w:autoSpaceDE w:val="0"/>
        <w:autoSpaceDN w:val="0"/>
        <w:adjustRightInd w:val="0"/>
        <w:jc w:val="both"/>
        <w:rPr>
          <w:rFonts w:ascii="Times New Roman" w:eastAsia="Times New Roman" w:hAnsi="Times New Roman"/>
          <w:b/>
          <w:sz w:val="24"/>
          <w:szCs w:val="24"/>
        </w:rPr>
      </w:pPr>
    </w:p>
    <w:p w:rsidR="00E81710" w:rsidRPr="00D64568" w:rsidRDefault="00E81710" w:rsidP="00E81710">
      <w:pPr>
        <w:autoSpaceDE w:val="0"/>
        <w:autoSpaceDN w:val="0"/>
        <w:adjustRightInd w:val="0"/>
        <w:jc w:val="both"/>
        <w:rPr>
          <w:rFonts w:ascii="Times New Roman" w:eastAsia="Times New Roman" w:hAnsi="Times New Roman"/>
          <w:b/>
          <w:sz w:val="24"/>
          <w:szCs w:val="24"/>
        </w:rPr>
      </w:pPr>
      <w:r w:rsidRPr="00D64568">
        <w:rPr>
          <w:rFonts w:ascii="Times New Roman" w:eastAsia="Times New Roman" w:hAnsi="Times New Roman"/>
          <w:b/>
          <w:sz w:val="24"/>
          <w:szCs w:val="24"/>
        </w:rPr>
        <w:lastRenderedPageBreak/>
        <w:t>Veprimet e jashtëligjshme</w:t>
      </w:r>
    </w:p>
    <w:p w:rsidR="00E81710" w:rsidRPr="00D64568" w:rsidRDefault="00E81710" w:rsidP="00E81710">
      <w:pPr>
        <w:autoSpaceDE w:val="0"/>
        <w:autoSpaceDN w:val="0"/>
        <w:adjustRightInd w:val="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Në përputhje me legjislacionin për parandalimin e konfliktit të interesit, dhe etikën në administratën publike, Autoriteti Kontraktues e refuzon një ofertë, nëse ofertuesi që e ka paraqitur atë: </w:t>
      </w:r>
    </w:p>
    <w:p w:rsidR="00E81710" w:rsidRPr="00D64568" w:rsidRDefault="00E81710" w:rsidP="00E81710">
      <w:pPr>
        <w:autoSpaceDE w:val="0"/>
        <w:autoSpaceDN w:val="0"/>
        <w:adjustRightInd w:val="0"/>
        <w:spacing w:after="0" w:line="240" w:lineRule="auto"/>
        <w:ind w:left="360"/>
        <w:jc w:val="both"/>
        <w:rPr>
          <w:rFonts w:ascii="Times New Roman" w:eastAsia="Times New Roman" w:hAnsi="Times New Roman"/>
          <w:sz w:val="24"/>
          <w:szCs w:val="24"/>
        </w:rPr>
      </w:pPr>
      <w:r w:rsidRPr="00D64568">
        <w:rPr>
          <w:rFonts w:ascii="Times New Roman" w:eastAsia="Times New Roman" w:hAnsi="Times New Roman"/>
          <w:sz w:val="24"/>
          <w:szCs w:val="24"/>
        </w:rPr>
        <w:t>-</w:t>
      </w:r>
      <w:r w:rsidRPr="00D64568">
        <w:rPr>
          <w:rFonts w:ascii="Times New Roman" w:eastAsia="Times New Roman" w:hAnsi="Times New Roman"/>
          <w:sz w:val="24"/>
          <w:szCs w:val="24"/>
        </w:rPr>
        <w:tab/>
        <w:t xml:space="preserve">i ka dhënë ose përgatitet t’i japë një punonjësi aktual ose të mëparshëm të Autoriteti Kontraktues një dhuratë në kesh ose jo, si një përpjekje për të ndikuar një veprim ose vendim, ose rrjedhën e procedurës konkurruese; </w:t>
      </w:r>
    </w:p>
    <w:p w:rsidR="00E81710" w:rsidRPr="00D64568" w:rsidRDefault="00E81710" w:rsidP="00E81710">
      <w:pPr>
        <w:widowControl w:val="0"/>
        <w:spacing w:after="0" w:line="240" w:lineRule="auto"/>
        <w:ind w:left="360"/>
        <w:contextualSpacing/>
        <w:jc w:val="both"/>
        <w:rPr>
          <w:rFonts w:ascii="Times New Roman" w:eastAsia="Times New Roman" w:hAnsi="Times New Roman"/>
          <w:sz w:val="24"/>
          <w:szCs w:val="24"/>
          <w:lang w:eastAsia="sq-AL"/>
        </w:rPr>
      </w:pPr>
      <w:r w:rsidRPr="00D64568">
        <w:rPr>
          <w:rFonts w:ascii="Times New Roman" w:eastAsia="Times New Roman" w:hAnsi="Times New Roman"/>
          <w:sz w:val="24"/>
          <w:szCs w:val="24"/>
        </w:rPr>
        <w:t>-</w:t>
      </w:r>
      <w:r w:rsidRPr="00D64568">
        <w:rPr>
          <w:rFonts w:ascii="Times New Roman" w:eastAsia="Times New Roman" w:hAnsi="Times New Roman"/>
          <w:sz w:val="24"/>
          <w:szCs w:val="24"/>
        </w:rPr>
        <w:tab/>
        <w:t xml:space="preserve">është në kushtet e konfliktit të interesit në këtë procedurë, si p.sh – një ofertues është i lidhur me një person fizik ose juridik, që është ngarkuar nga Autoriteti Kontraktues të japë shërbime këshilluese gjatë përgatitjes së projekteve, specifikimeve ose dokumenteve të tjerë lidhur me procedurën konkurruese, apo ka lidhje me anëtarë të komisionit të vlerësimit të ofertave. </w:t>
      </w:r>
    </w:p>
    <w:p w:rsidR="00E81710" w:rsidRPr="00D64568" w:rsidRDefault="00E81710" w:rsidP="00E324A6">
      <w:pPr>
        <w:numPr>
          <w:ilvl w:val="1"/>
          <w:numId w:val="11"/>
        </w:numPr>
        <w:tabs>
          <w:tab w:val="num" w:pos="540"/>
        </w:tabs>
        <w:autoSpaceDE w:val="0"/>
        <w:autoSpaceDN w:val="0"/>
        <w:adjustRightInd w:val="0"/>
        <w:spacing w:after="0" w:line="240" w:lineRule="auto"/>
        <w:ind w:left="540" w:hanging="18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Ka dorëzuar dokumente/informacione të rreme, që lidhen me kërkesat e paraqitura në ftesën për Ofertë. </w:t>
      </w:r>
    </w:p>
    <w:p w:rsidR="00E81710" w:rsidRDefault="00E81710" w:rsidP="00E81710">
      <w:pPr>
        <w:autoSpaceDE w:val="0"/>
        <w:autoSpaceDN w:val="0"/>
        <w:adjustRightInd w:val="0"/>
        <w:jc w:val="both"/>
        <w:rPr>
          <w:rFonts w:ascii="Times New Roman" w:eastAsia="Times New Roman" w:hAnsi="Times New Roman"/>
          <w:sz w:val="24"/>
          <w:szCs w:val="24"/>
        </w:rPr>
      </w:pPr>
      <w:r w:rsidRPr="00D64568">
        <w:rPr>
          <w:rFonts w:ascii="Times New Roman" w:eastAsia="Times New Roman" w:hAnsi="Times New Roman"/>
          <w:sz w:val="24"/>
          <w:szCs w:val="24"/>
        </w:rPr>
        <w:t>Autoriteti Kontraktues e informon me shkrim ofertuesin dhe Agjencinë e Prokurimit Publik për refuzimin e ofertës, si dhe për arsyet e këtij refuzimi, dhe bën shënimin përkatës në raportin për procedurën e konkurrimit.</w:t>
      </w:r>
    </w:p>
    <w:p w:rsidR="00E81710" w:rsidRDefault="00E81710" w:rsidP="00E81710">
      <w:pPr>
        <w:autoSpaceDE w:val="0"/>
        <w:autoSpaceDN w:val="0"/>
        <w:adjustRightInd w:val="0"/>
        <w:jc w:val="both"/>
        <w:rPr>
          <w:rFonts w:ascii="Times New Roman" w:eastAsia="Times New Roman" w:hAnsi="Times New Roman"/>
          <w:sz w:val="24"/>
          <w:szCs w:val="24"/>
        </w:rPr>
      </w:pPr>
    </w:p>
    <w:p w:rsidR="00E81710" w:rsidRPr="000E6B7B" w:rsidRDefault="00E81710" w:rsidP="00E81710">
      <w:pPr>
        <w:tabs>
          <w:tab w:val="left" w:pos="576"/>
        </w:tabs>
        <w:spacing w:before="240" w:after="0" w:line="240" w:lineRule="auto"/>
        <w:jc w:val="both"/>
        <w:rPr>
          <w:rFonts w:ascii="Times New Roman" w:eastAsia="Times New Roman" w:hAnsi="Times New Roman"/>
          <w:b/>
          <w:bCs/>
          <w:sz w:val="24"/>
          <w:szCs w:val="24"/>
        </w:rPr>
      </w:pPr>
      <w:r w:rsidRPr="000E6B7B">
        <w:rPr>
          <w:rFonts w:ascii="Times New Roman" w:eastAsia="Times New Roman" w:hAnsi="Times New Roman"/>
          <w:b/>
          <w:bCs/>
          <w:sz w:val="24"/>
          <w:szCs w:val="24"/>
        </w:rPr>
        <w:t>HAPJA E OFERTAVE, PROCEDURA</w:t>
      </w:r>
    </w:p>
    <w:p w:rsidR="00E81710" w:rsidRPr="000E6B7B" w:rsidRDefault="00E81710" w:rsidP="00E81710">
      <w:pPr>
        <w:tabs>
          <w:tab w:val="left" w:pos="576"/>
          <w:tab w:val="left" w:leader="underscore" w:pos="8640"/>
        </w:tabs>
        <w:spacing w:before="120" w:after="120" w:line="240" w:lineRule="auto"/>
        <w:jc w:val="both"/>
        <w:rPr>
          <w:rFonts w:ascii="Times New Roman" w:eastAsia="Times New Roman" w:hAnsi="Times New Roman"/>
          <w:sz w:val="24"/>
          <w:szCs w:val="24"/>
        </w:rPr>
      </w:pPr>
    </w:p>
    <w:p w:rsidR="00E81710" w:rsidRPr="000E6B7B" w:rsidRDefault="00E81710" w:rsidP="00E81710">
      <w:pPr>
        <w:tabs>
          <w:tab w:val="left" w:pos="576"/>
          <w:tab w:val="left" w:leader="underscore" w:pos="8640"/>
        </w:tabs>
        <w:spacing w:before="120" w:after="120" w:line="240" w:lineRule="auto"/>
        <w:jc w:val="both"/>
        <w:rPr>
          <w:rFonts w:ascii="Times New Roman" w:eastAsia="Times New Roman" w:hAnsi="Times New Roman"/>
          <w:b/>
          <w:sz w:val="24"/>
          <w:szCs w:val="24"/>
        </w:rPr>
      </w:pPr>
      <w:r w:rsidRPr="000E6B7B">
        <w:rPr>
          <w:rFonts w:ascii="Times New Roman" w:eastAsia="Times New Roman" w:hAnsi="Times New Roman"/>
          <w:sz w:val="24"/>
          <w:szCs w:val="24"/>
        </w:rPr>
        <w:t>Hapja e Ofertave do të bëhet në :</w:t>
      </w:r>
      <w:r w:rsidRPr="000E6B7B">
        <w:rPr>
          <w:rFonts w:ascii="Times New Roman" w:eastAsia="Times New Roman" w:hAnsi="Times New Roman"/>
          <w:b/>
          <w:bCs/>
          <w:sz w:val="24"/>
          <w:szCs w:val="24"/>
        </w:rPr>
        <w:t xml:space="preserve">Ministrinë e </w:t>
      </w:r>
      <w:r w:rsidR="00A2635B">
        <w:rPr>
          <w:rFonts w:ascii="Times New Roman" w:eastAsia="Times New Roman" w:hAnsi="Times New Roman"/>
          <w:b/>
          <w:bCs/>
          <w:sz w:val="24"/>
          <w:szCs w:val="24"/>
        </w:rPr>
        <w:t xml:space="preserve">Infrastrukturës dhe </w:t>
      </w:r>
      <w:r w:rsidRPr="000E6B7B">
        <w:rPr>
          <w:rFonts w:ascii="Times New Roman" w:eastAsia="Times New Roman" w:hAnsi="Times New Roman"/>
          <w:b/>
          <w:bCs/>
          <w:sz w:val="24"/>
          <w:szCs w:val="24"/>
        </w:rPr>
        <w:t xml:space="preserve">Energjisë, </w:t>
      </w:r>
      <w:r w:rsidRPr="000E6B7B">
        <w:rPr>
          <w:rFonts w:ascii="Times New Roman" w:eastAsia="Times New Roman" w:hAnsi="Times New Roman"/>
          <w:sz w:val="24"/>
          <w:szCs w:val="24"/>
        </w:rPr>
        <w:t>Adresa</w:t>
      </w:r>
      <w:r w:rsidRPr="000E6B7B">
        <w:rPr>
          <w:rFonts w:ascii="Times New Roman" w:eastAsia="Times New Roman" w:hAnsi="Times New Roman"/>
          <w:b/>
          <w:sz w:val="24"/>
          <w:szCs w:val="24"/>
        </w:rPr>
        <w:t xml:space="preserve">: </w:t>
      </w:r>
      <w:r w:rsidR="00A2635B">
        <w:rPr>
          <w:rFonts w:ascii="Times New Roman" w:eastAsia="Times New Roman" w:hAnsi="Times New Roman"/>
          <w:b/>
          <w:sz w:val="24"/>
          <w:szCs w:val="24"/>
        </w:rPr>
        <w:t>Rr</w:t>
      </w:r>
      <w:r w:rsidRPr="000E6B7B">
        <w:rPr>
          <w:rFonts w:ascii="Times New Roman" w:eastAsia="Times New Roman" w:hAnsi="Times New Roman"/>
          <w:b/>
          <w:bCs/>
          <w:sz w:val="24"/>
          <w:szCs w:val="24"/>
        </w:rPr>
        <w:t xml:space="preserve"> “</w:t>
      </w:r>
      <w:r w:rsidR="00A2635B">
        <w:rPr>
          <w:rFonts w:ascii="Times New Roman" w:eastAsia="Times New Roman" w:hAnsi="Times New Roman"/>
          <w:b/>
          <w:bCs/>
          <w:sz w:val="24"/>
          <w:szCs w:val="24"/>
        </w:rPr>
        <w:t>Abdi Toptani</w:t>
      </w:r>
      <w:r w:rsidRPr="000E6B7B">
        <w:rPr>
          <w:rFonts w:ascii="Times New Roman" w:eastAsia="Times New Roman" w:hAnsi="Times New Roman"/>
          <w:b/>
          <w:bCs/>
          <w:sz w:val="24"/>
          <w:szCs w:val="24"/>
        </w:rPr>
        <w:t xml:space="preserve">” </w:t>
      </w:r>
      <w:r w:rsidR="00A2635B">
        <w:rPr>
          <w:rFonts w:ascii="Times New Roman" w:eastAsia="Times New Roman" w:hAnsi="Times New Roman"/>
          <w:b/>
          <w:bCs/>
          <w:sz w:val="24"/>
          <w:szCs w:val="24"/>
        </w:rPr>
        <w:t>,</w:t>
      </w:r>
      <w:r w:rsidRPr="000E6B7B">
        <w:rPr>
          <w:rFonts w:ascii="Times New Roman" w:eastAsia="Times New Roman" w:hAnsi="Times New Roman"/>
          <w:b/>
          <w:bCs/>
          <w:sz w:val="24"/>
          <w:szCs w:val="24"/>
        </w:rPr>
        <w:t xml:space="preserve"> Tiranë, </w:t>
      </w:r>
      <w:r w:rsidRPr="000E6B7B">
        <w:rPr>
          <w:rFonts w:ascii="Times New Roman" w:eastAsia="Times New Roman" w:hAnsi="Times New Roman"/>
          <w:b/>
          <w:sz w:val="24"/>
          <w:szCs w:val="24"/>
        </w:rPr>
        <w:t xml:space="preserve">Salla e Mbledhjeve, Kati i </w:t>
      </w:r>
      <w:r w:rsidR="00A2635B">
        <w:rPr>
          <w:rFonts w:ascii="Times New Roman" w:eastAsia="Times New Roman" w:hAnsi="Times New Roman"/>
          <w:b/>
          <w:sz w:val="24"/>
          <w:szCs w:val="24"/>
        </w:rPr>
        <w:t>kat</w:t>
      </w:r>
      <w:r w:rsidRPr="000E6B7B">
        <w:rPr>
          <w:rFonts w:ascii="Times New Roman" w:eastAsia="Times New Roman" w:hAnsi="Times New Roman"/>
          <w:b/>
          <w:sz w:val="24"/>
          <w:szCs w:val="24"/>
        </w:rPr>
        <w:t>ë</w:t>
      </w:r>
      <w:r w:rsidR="00A2635B">
        <w:rPr>
          <w:rFonts w:ascii="Times New Roman" w:eastAsia="Times New Roman" w:hAnsi="Times New Roman"/>
          <w:b/>
          <w:sz w:val="24"/>
          <w:szCs w:val="24"/>
        </w:rPr>
        <w:t>rt</w:t>
      </w:r>
      <w:r w:rsidRPr="000E6B7B">
        <w:rPr>
          <w:rFonts w:ascii="Times New Roman" w:eastAsia="Times New Roman" w:hAnsi="Times New Roman"/>
          <w:b/>
          <w:sz w:val="24"/>
          <w:szCs w:val="24"/>
        </w:rPr>
        <w:t xml:space="preserve"> në Datë : .../..../20</w:t>
      </w:r>
      <w:r w:rsidR="00E621BF">
        <w:rPr>
          <w:rFonts w:ascii="Times New Roman" w:eastAsia="Times New Roman" w:hAnsi="Times New Roman"/>
          <w:b/>
          <w:sz w:val="24"/>
          <w:szCs w:val="24"/>
        </w:rPr>
        <w:t>2</w:t>
      </w:r>
      <w:r w:rsidR="00982A24">
        <w:rPr>
          <w:rFonts w:ascii="Times New Roman" w:eastAsia="Times New Roman" w:hAnsi="Times New Roman"/>
          <w:b/>
          <w:sz w:val="24"/>
          <w:szCs w:val="24"/>
        </w:rPr>
        <w:t>2</w:t>
      </w:r>
      <w:r w:rsidRPr="000E6B7B">
        <w:rPr>
          <w:rFonts w:ascii="Times New Roman" w:eastAsia="Times New Roman" w:hAnsi="Times New Roman"/>
          <w:b/>
          <w:sz w:val="24"/>
          <w:szCs w:val="24"/>
        </w:rPr>
        <w:t>, Ora : .......</w:t>
      </w:r>
    </w:p>
    <w:p w:rsidR="00E81710" w:rsidRPr="000E6B7B" w:rsidRDefault="00E81710" w:rsidP="00E81710">
      <w:pPr>
        <w:spacing w:before="120" w:after="120" w:line="240" w:lineRule="auto"/>
        <w:jc w:val="both"/>
        <w:rPr>
          <w:rFonts w:ascii="Times New Roman" w:eastAsia="Times New Roman" w:hAnsi="Times New Roman"/>
          <w:b/>
          <w:sz w:val="24"/>
          <w:szCs w:val="24"/>
          <w:u w:val="single"/>
        </w:rPr>
      </w:pPr>
      <w:r w:rsidRPr="000E6B7B">
        <w:rPr>
          <w:rFonts w:ascii="Times New Roman" w:eastAsia="Times New Roman" w:hAnsi="Times New Roman"/>
          <w:sz w:val="24"/>
          <w:szCs w:val="24"/>
        </w:rPr>
        <w:t xml:space="preserve">Komisioni i vlerësimit të ofertave fillimisht hap zarfin e madh me mbishkrimin </w:t>
      </w:r>
      <w:r w:rsidRPr="000E6B7B">
        <w:rPr>
          <w:rFonts w:ascii="Times New Roman" w:eastAsia="Times New Roman" w:hAnsi="Times New Roman"/>
          <w:b/>
          <w:sz w:val="24"/>
          <w:szCs w:val="24"/>
        </w:rPr>
        <w:t>ORIGJINAL,</w:t>
      </w:r>
      <w:r w:rsidRPr="000E6B7B">
        <w:rPr>
          <w:rFonts w:ascii="Times New Roman" w:eastAsia="Times New Roman" w:hAnsi="Times New Roman"/>
          <w:sz w:val="24"/>
          <w:szCs w:val="24"/>
        </w:rPr>
        <w:t xml:space="preserve"> i cili duhet të përmbajë dy zarfet e tjerë me mbishkrimet zarfi i parë </w:t>
      </w:r>
      <w:r w:rsidRPr="000E6B7B">
        <w:rPr>
          <w:rFonts w:ascii="Times New Roman" w:eastAsia="Times New Roman" w:hAnsi="Times New Roman"/>
          <w:b/>
          <w:sz w:val="24"/>
          <w:szCs w:val="24"/>
          <w:u w:val="single"/>
        </w:rPr>
        <w:t>“Dokumentacioni i kërkesave për kualifikim”</w:t>
      </w:r>
      <w:r w:rsidRPr="000E6B7B">
        <w:rPr>
          <w:rFonts w:ascii="Times New Roman" w:eastAsia="Times New Roman" w:hAnsi="Times New Roman"/>
          <w:sz w:val="24"/>
          <w:szCs w:val="24"/>
        </w:rPr>
        <w:t xml:space="preserve"> dhe zarfi i dytë </w:t>
      </w:r>
      <w:r w:rsidRPr="000E6B7B">
        <w:rPr>
          <w:rFonts w:ascii="Times New Roman" w:eastAsia="Times New Roman" w:hAnsi="Times New Roman"/>
          <w:b/>
          <w:sz w:val="24"/>
          <w:szCs w:val="24"/>
          <w:u w:val="single"/>
        </w:rPr>
        <w:t>“Oferta tekniko-financiare”.</w:t>
      </w:r>
    </w:p>
    <w:p w:rsidR="00E81710" w:rsidRPr="000E6B7B" w:rsidRDefault="00E81710" w:rsidP="00E81710">
      <w:pPr>
        <w:tabs>
          <w:tab w:val="left" w:pos="576"/>
          <w:tab w:val="left" w:leader="underscore" w:pos="8640"/>
        </w:tabs>
        <w:spacing w:before="120" w:after="120" w:line="240" w:lineRule="auto"/>
        <w:jc w:val="both"/>
        <w:rPr>
          <w:rFonts w:ascii="Times New Roman" w:eastAsia="Times New Roman" w:hAnsi="Times New Roman"/>
          <w:bCs/>
          <w:sz w:val="24"/>
          <w:szCs w:val="24"/>
        </w:rPr>
      </w:pPr>
      <w:r w:rsidRPr="000E6B7B">
        <w:rPr>
          <w:rFonts w:ascii="Times New Roman" w:eastAsia="Times New Roman" w:hAnsi="Times New Roman"/>
          <w:sz w:val="24"/>
          <w:szCs w:val="24"/>
        </w:rPr>
        <w:t>Komisioni i vlerësimit të ofertave hap zarfin e parë me mbishkrimin</w:t>
      </w:r>
      <w:r w:rsidRPr="000E6B7B">
        <w:rPr>
          <w:rFonts w:ascii="Times New Roman" w:eastAsia="Times New Roman" w:hAnsi="Times New Roman"/>
          <w:b/>
          <w:sz w:val="24"/>
          <w:szCs w:val="24"/>
          <w:u w:val="single"/>
        </w:rPr>
        <w:t xml:space="preserve"> “Dokumentacioni i kërkesave për kualifikim” </w:t>
      </w:r>
      <w:r w:rsidRPr="000E6B7B">
        <w:rPr>
          <w:rFonts w:ascii="Times New Roman" w:eastAsia="Times New Roman" w:hAnsi="Times New Roman"/>
          <w:sz w:val="24"/>
          <w:szCs w:val="24"/>
        </w:rPr>
        <w:t xml:space="preserve">dhe administron në procesverbalin përkatës dokumentacionin për plotësimin e kërkesave ligjore, </w:t>
      </w:r>
      <w:r w:rsidRPr="000E6B7B">
        <w:rPr>
          <w:rFonts w:ascii="Times New Roman" w:eastAsia="Times New Roman" w:hAnsi="Times New Roman"/>
          <w:bCs/>
          <w:sz w:val="24"/>
          <w:szCs w:val="24"/>
        </w:rPr>
        <w:t>për kapacitetet ekonomike dhe financiare dhe për kapacitetin tekniko-profesional</w:t>
      </w:r>
      <w:r w:rsidRPr="000E6B7B">
        <w:rPr>
          <w:rFonts w:ascii="Times New Roman" w:eastAsia="Times New Roman" w:hAnsi="Times New Roman"/>
          <w:sz w:val="24"/>
          <w:szCs w:val="24"/>
        </w:rPr>
        <w:t xml:space="preserve"> duke i bere të ditura ato për të gjithë pjesëmarrësit në sallën e hapjes se ofertave</w:t>
      </w:r>
      <w:r w:rsidRPr="000E6B7B">
        <w:rPr>
          <w:rFonts w:ascii="Times New Roman" w:eastAsia="Times New Roman" w:hAnsi="Times New Roman"/>
          <w:bCs/>
          <w:sz w:val="24"/>
          <w:szCs w:val="24"/>
        </w:rPr>
        <w:t xml:space="preserve">.  </w:t>
      </w:r>
    </w:p>
    <w:p w:rsidR="00E81710" w:rsidRPr="000E6B7B" w:rsidRDefault="00E81710" w:rsidP="00E81710">
      <w:pPr>
        <w:tabs>
          <w:tab w:val="left" w:pos="576"/>
          <w:tab w:val="left" w:leader="underscore" w:pos="8640"/>
        </w:tabs>
        <w:spacing w:before="120" w:after="12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Komisioni i vlerësimit të ofertave hap zarfin e dytë me mbishkrimin </w:t>
      </w:r>
      <w:r w:rsidRPr="000E6B7B">
        <w:rPr>
          <w:rFonts w:ascii="Times New Roman" w:eastAsia="Times New Roman" w:hAnsi="Times New Roman"/>
          <w:b/>
          <w:sz w:val="24"/>
          <w:szCs w:val="24"/>
          <w:u w:val="single"/>
        </w:rPr>
        <w:t xml:space="preserve">“Oferta tekniko-financiare” </w:t>
      </w:r>
      <w:r w:rsidRPr="000E6B7B">
        <w:rPr>
          <w:rFonts w:ascii="Times New Roman" w:eastAsia="Times New Roman" w:hAnsi="Times New Roman"/>
          <w:sz w:val="24"/>
          <w:szCs w:val="24"/>
        </w:rPr>
        <w:t>dhe shënon në proces verbal të dhënat e tabelës se ofertës tekniko-financiare të dhëna nga ofertuesi, duke i bërë të ditura ato për të gjithë pjesëmarrësit në sallën e hapjes së ofertave.</w:t>
      </w:r>
    </w:p>
    <w:p w:rsidR="00E81710" w:rsidRPr="000E6B7B" w:rsidRDefault="00E81710" w:rsidP="00E81710">
      <w:pPr>
        <w:widowControl w:val="0"/>
        <w:spacing w:before="120" w:after="120" w:line="240" w:lineRule="auto"/>
        <w:jc w:val="both"/>
        <w:rPr>
          <w:rFonts w:ascii="Times New Roman" w:eastAsia="Times New Roman" w:hAnsi="Times New Roman"/>
          <w:sz w:val="24"/>
          <w:szCs w:val="24"/>
          <w:lang w:eastAsia="sq-AL"/>
        </w:rPr>
      </w:pPr>
      <w:r w:rsidRPr="000E6B7B">
        <w:rPr>
          <w:rFonts w:ascii="CG Times" w:eastAsia="Times New Roman" w:hAnsi="CG Times"/>
          <w:sz w:val="24"/>
          <w:szCs w:val="24"/>
          <w:lang w:eastAsia="sq-AL"/>
        </w:rPr>
        <w:t>Ky proces realizohet për të gjitha ofertat e marra për një objekt konkurrimi, duke i shënuar në proces verbalin përkatës që do të jetë pjesë e regjistrit të konkurrimit.</w:t>
      </w:r>
      <w:r w:rsidRPr="000E6B7B">
        <w:rPr>
          <w:rFonts w:ascii="Times New Roman" w:eastAsia="Times New Roman" w:hAnsi="Times New Roman"/>
          <w:sz w:val="24"/>
          <w:szCs w:val="24"/>
          <w:lang w:eastAsia="sq-AL"/>
        </w:rPr>
        <w:t xml:space="preserve"> Nëse është e nevojshme, komisioni i vlerësimit të ofertave kërkon sqarime nga ofertuesit, të cilat duhet të jenë vetëm me shkrim ose të reflektuara në procesverbalin e konkurrimit. </w:t>
      </w:r>
    </w:p>
    <w:p w:rsidR="00E81710" w:rsidRPr="000E6B7B" w:rsidRDefault="00E81710" w:rsidP="00E81710">
      <w:pPr>
        <w:tabs>
          <w:tab w:val="left" w:pos="576"/>
          <w:tab w:val="left" w:leader="underscore" w:pos="8640"/>
        </w:tabs>
        <w:spacing w:before="240" w:after="0" w:line="240" w:lineRule="auto"/>
        <w:jc w:val="both"/>
        <w:rPr>
          <w:rFonts w:ascii="Times New Roman" w:eastAsia="Times New Roman" w:hAnsi="Times New Roman"/>
          <w:b/>
          <w:sz w:val="24"/>
          <w:szCs w:val="24"/>
        </w:rPr>
      </w:pPr>
      <w:r w:rsidRPr="000E6B7B">
        <w:rPr>
          <w:rFonts w:ascii="Times New Roman" w:eastAsia="Times New Roman" w:hAnsi="Times New Roman"/>
          <w:b/>
          <w:sz w:val="24"/>
          <w:szCs w:val="24"/>
        </w:rPr>
        <w:t>VLERËSIMI I OFERTAVE</w:t>
      </w:r>
    </w:p>
    <w:p w:rsidR="00E81710" w:rsidRPr="000E6B7B" w:rsidRDefault="00E81710" w:rsidP="00E81710">
      <w:pPr>
        <w:spacing w:before="120" w:after="12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Ofertat do të vlerësohen nga Komisioni i Vlerësimit të Ofertave në bazë të kritereve tekniko-financiare sipas metodikes së mëposhtme. Fitues do të konsiderohet ai ofertues që ka pikë m</w:t>
      </w:r>
      <w:r w:rsidRPr="000E6B7B">
        <w:rPr>
          <w:rFonts w:eastAsia="Times New Roman"/>
          <w:sz w:val="24"/>
          <w:szCs w:val="24"/>
        </w:rPr>
        <w:t>ë</w:t>
      </w:r>
      <w:r w:rsidRPr="000E6B7B">
        <w:rPr>
          <w:rFonts w:ascii="Times New Roman" w:eastAsia="Times New Roman" w:hAnsi="Times New Roman"/>
          <w:sz w:val="24"/>
          <w:szCs w:val="24"/>
        </w:rPr>
        <w:t xml:space="preserve"> tepër në baz</w:t>
      </w:r>
      <w:r w:rsidRPr="000E6B7B">
        <w:rPr>
          <w:rFonts w:eastAsia="Times New Roman"/>
          <w:sz w:val="24"/>
          <w:szCs w:val="24"/>
        </w:rPr>
        <w:t>ë</w:t>
      </w:r>
      <w:r w:rsidRPr="000E6B7B">
        <w:rPr>
          <w:rFonts w:ascii="Times New Roman" w:eastAsia="Times New Roman" w:hAnsi="Times New Roman"/>
          <w:sz w:val="24"/>
          <w:szCs w:val="24"/>
        </w:rPr>
        <w:t xml:space="preserve"> të kritereve tekniko-financiare.</w:t>
      </w:r>
    </w:p>
    <w:p w:rsidR="00E81710" w:rsidRPr="00D64568" w:rsidRDefault="00E81710" w:rsidP="00E81710">
      <w:pPr>
        <w:widowControl w:val="0"/>
        <w:spacing w:before="120" w:after="120" w:line="240" w:lineRule="auto"/>
        <w:jc w:val="center"/>
        <w:rPr>
          <w:rFonts w:ascii="Times New Roman" w:eastAsia="Times New Roman" w:hAnsi="Times New Roman"/>
          <w:sz w:val="24"/>
          <w:szCs w:val="24"/>
          <w:lang w:eastAsia="sq-AL"/>
        </w:rPr>
      </w:pPr>
      <w:r w:rsidRPr="00D64568">
        <w:rPr>
          <w:rFonts w:ascii="Times New Roman" w:eastAsia="Times New Roman" w:hAnsi="Times New Roman"/>
          <w:b/>
          <w:sz w:val="24"/>
          <w:szCs w:val="24"/>
          <w:lang w:eastAsia="sq-AL"/>
        </w:rPr>
        <w:lastRenderedPageBreak/>
        <w:t>AFATI I SHPALLJES SË RENDITJES PËRFUNDIMTARE NGA KOMISIONI I VLERËSIMIT TË OFERTAVE, BAZUAR NË OFERTAT E PRANUARA NË GARË.</w:t>
      </w:r>
    </w:p>
    <w:p w:rsidR="00E81710" w:rsidRPr="00D64568" w:rsidRDefault="00E81710" w:rsidP="00E81710">
      <w:pPr>
        <w:widowControl w:val="0"/>
        <w:spacing w:before="120" w:after="120" w:line="240" w:lineRule="auto"/>
        <w:jc w:val="both"/>
        <w:rPr>
          <w:rFonts w:ascii="Times New Roman" w:eastAsia="Times New Roman" w:hAnsi="Times New Roman"/>
          <w:sz w:val="24"/>
          <w:szCs w:val="24"/>
          <w:lang w:eastAsia="sq-AL"/>
        </w:rPr>
      </w:pPr>
    </w:p>
    <w:p w:rsidR="00E81710" w:rsidRPr="00D64568" w:rsidRDefault="00E81710" w:rsidP="00E324A6">
      <w:pPr>
        <w:widowControl w:val="0"/>
        <w:numPr>
          <w:ilvl w:val="0"/>
          <w:numId w:val="2"/>
        </w:numPr>
        <w:spacing w:before="120" w:after="12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Afati i vlerësimit nga komisioni i vlerësimit të ofertave është deri në 30 (tridhjetë) ditë. Në raste të veçanta, me kërkesë të argumentuar të komisionit të vlerësimit të ofertave, autoriteti kontraktues mund ta ndryshojë këtë afat por jo më shumë se 10 (dhjetë ) ditë kalendarike.</w:t>
      </w:r>
    </w:p>
    <w:p w:rsidR="00E81710" w:rsidRPr="00D64568" w:rsidRDefault="00E81710" w:rsidP="00E324A6">
      <w:pPr>
        <w:widowControl w:val="0"/>
        <w:numPr>
          <w:ilvl w:val="0"/>
          <w:numId w:val="2"/>
        </w:numPr>
        <w:spacing w:before="120" w:after="12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Kryetari i komisionit të vlerësimit, brenda 20 (njëzet) ditëve nga komunikimi me ofertuesit, përgatit raportin përmbledhës dhe ia propozon fituesin, dhe radhën e subjekteve sipas pikëve të fituara,  titullarit të autoritetit kontraktues. Raporti përmban:</w:t>
      </w:r>
    </w:p>
    <w:p w:rsidR="00E81710" w:rsidRPr="00D64568" w:rsidRDefault="00E81710" w:rsidP="00E324A6">
      <w:pPr>
        <w:widowControl w:val="0"/>
        <w:numPr>
          <w:ilvl w:val="0"/>
          <w:numId w:val="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objektin minerar/zonën minerare;</w:t>
      </w:r>
    </w:p>
    <w:p w:rsidR="00E81710" w:rsidRPr="00D64568" w:rsidRDefault="00E81710" w:rsidP="00E324A6">
      <w:pPr>
        <w:widowControl w:val="0"/>
        <w:numPr>
          <w:ilvl w:val="0"/>
          <w:numId w:val="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një përmbledhje të procedurës së ndjekur;</w:t>
      </w:r>
    </w:p>
    <w:p w:rsidR="00E81710" w:rsidRPr="00D64568" w:rsidRDefault="00E81710" w:rsidP="00E324A6">
      <w:pPr>
        <w:widowControl w:val="0"/>
        <w:numPr>
          <w:ilvl w:val="0"/>
          <w:numId w:val="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numrin e ofertave të paraqitura dhe një përmbledhje për çdo ofertë;</w:t>
      </w:r>
    </w:p>
    <w:p w:rsidR="00E81710" w:rsidRPr="00D64568" w:rsidRDefault="00E81710" w:rsidP="00E324A6">
      <w:pPr>
        <w:widowControl w:val="0"/>
        <w:numPr>
          <w:ilvl w:val="0"/>
          <w:numId w:val="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kriteret e vlerësimit të ofertave dhe vlerësimin sipas këtyre kritereve të secilës ofertë;</w:t>
      </w:r>
    </w:p>
    <w:p w:rsidR="00E81710" w:rsidRPr="00D64568" w:rsidRDefault="00E81710" w:rsidP="00E324A6">
      <w:pPr>
        <w:widowControl w:val="0"/>
        <w:numPr>
          <w:ilvl w:val="0"/>
          <w:numId w:val="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kriteret e përcaktimit të ofertës ekonomiko-financiare;</w:t>
      </w:r>
    </w:p>
    <w:p w:rsidR="00E81710" w:rsidRPr="00D64568" w:rsidRDefault="00E81710" w:rsidP="00E324A6">
      <w:pPr>
        <w:widowControl w:val="0"/>
        <w:numPr>
          <w:ilvl w:val="0"/>
          <w:numId w:val="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renditjen e ofertuesve sipas vlerësimit të komisionit të vlerësimit të ofertave;</w:t>
      </w:r>
    </w:p>
    <w:p w:rsidR="00E81710" w:rsidRPr="00D64568" w:rsidRDefault="00E81710" w:rsidP="00E324A6">
      <w:pPr>
        <w:widowControl w:val="0"/>
        <w:numPr>
          <w:ilvl w:val="0"/>
          <w:numId w:val="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ankesat, nëse ka.</w:t>
      </w:r>
    </w:p>
    <w:p w:rsidR="00E81710" w:rsidRPr="00D64568" w:rsidRDefault="00E81710" w:rsidP="00E324A6">
      <w:pPr>
        <w:widowControl w:val="0"/>
        <w:numPr>
          <w:ilvl w:val="0"/>
          <w:numId w:val="2"/>
        </w:numPr>
        <w:spacing w:before="120" w:after="12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Çdo ofertues mund të kërkojë rishikim administrativ n</w:t>
      </w:r>
      <w:r w:rsidR="00A2635B">
        <w:rPr>
          <w:rFonts w:ascii="Times New Roman" w:eastAsia="Times New Roman" w:hAnsi="Times New Roman"/>
          <w:sz w:val="24"/>
          <w:szCs w:val="24"/>
          <w:lang w:eastAsia="sq-AL"/>
        </w:rPr>
        <w:t>ë</w:t>
      </w:r>
      <w:r w:rsidRPr="00D64568">
        <w:rPr>
          <w:rFonts w:ascii="Times New Roman" w:eastAsia="Times New Roman" w:hAnsi="Times New Roman"/>
          <w:sz w:val="24"/>
          <w:szCs w:val="24"/>
          <w:lang w:eastAsia="sq-AL"/>
        </w:rPr>
        <w:t xml:space="preserve"> përputhje me parashikimet e </w:t>
      </w:r>
      <w:r w:rsidR="00A2635B" w:rsidRPr="00B14C49">
        <w:rPr>
          <w:rFonts w:ascii="Times New Roman" w:eastAsia="Times New Roman" w:hAnsi="Times New Roman"/>
          <w:sz w:val="24"/>
          <w:szCs w:val="24"/>
        </w:rPr>
        <w:t xml:space="preserve">VKM nr.320, datë 21.04.2011 “Për miratimin e procedurave e të kritereve të konkurrimit dhe të afateve të shqyrtimit të kërkesave për marrjen e lejeve minerare në zonat konkurruese”, </w:t>
      </w:r>
      <w:r w:rsidR="00A2635B">
        <w:rPr>
          <w:rFonts w:ascii="Times New Roman" w:eastAsia="Times New Roman" w:hAnsi="Times New Roman"/>
          <w:sz w:val="24"/>
          <w:szCs w:val="24"/>
        </w:rPr>
        <w:t>i ndryshuar</w:t>
      </w:r>
      <w:r w:rsidRPr="00D64568">
        <w:rPr>
          <w:rFonts w:ascii="Times New Roman" w:eastAsia="Times New Roman" w:hAnsi="Times New Roman"/>
          <w:sz w:val="24"/>
          <w:szCs w:val="24"/>
          <w:lang w:eastAsia="sq-AL"/>
        </w:rPr>
        <w:t>.</w:t>
      </w:r>
    </w:p>
    <w:p w:rsidR="00E81710" w:rsidRPr="00D64568" w:rsidRDefault="00E81710" w:rsidP="00E324A6">
      <w:pPr>
        <w:widowControl w:val="0"/>
        <w:numPr>
          <w:ilvl w:val="0"/>
          <w:numId w:val="2"/>
        </w:numPr>
        <w:spacing w:before="120" w:after="12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 xml:space="preserve">Pas përfundimit të afatit të bërjes së ankesës nga ofertuesit, autoriteti kontraktues njofton, fituesin për plotësimin e dokumentacionit për aplikimin në Qendrën Kombëtare të </w:t>
      </w:r>
      <w:r w:rsidR="00AB7951">
        <w:rPr>
          <w:rFonts w:ascii="Times New Roman" w:eastAsia="Times New Roman" w:hAnsi="Times New Roman"/>
          <w:sz w:val="24"/>
          <w:szCs w:val="24"/>
          <w:lang w:eastAsia="sq-AL"/>
        </w:rPr>
        <w:t>Biznesit</w:t>
      </w:r>
      <w:r w:rsidRPr="00D64568">
        <w:rPr>
          <w:rFonts w:ascii="Times New Roman" w:eastAsia="Times New Roman" w:hAnsi="Times New Roman"/>
          <w:sz w:val="24"/>
          <w:szCs w:val="24"/>
          <w:lang w:eastAsia="sq-AL"/>
        </w:rPr>
        <w:t xml:space="preserve"> për marrjen e të drejtave minerare në zonën minerare të shpallur në konkurrim dhe dërgon njoftimin për ofertuesin fitues për publikim. Data e publikimit është data e përllogaritjes së afatit 60 ditor për përgatitjen e aplikimit për leje minerare.</w:t>
      </w:r>
    </w:p>
    <w:p w:rsidR="00E81710" w:rsidRDefault="00E81710" w:rsidP="00E81710">
      <w:pPr>
        <w:widowControl w:val="0"/>
        <w:spacing w:before="120" w:after="120" w:line="240" w:lineRule="auto"/>
        <w:jc w:val="both"/>
        <w:rPr>
          <w:rFonts w:ascii="Times New Roman" w:eastAsia="Times New Roman" w:hAnsi="Times New Roman"/>
          <w:sz w:val="24"/>
          <w:szCs w:val="24"/>
          <w:lang w:eastAsia="sq-AL"/>
        </w:rPr>
      </w:pPr>
    </w:p>
    <w:p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rsidR="003E73E2" w:rsidRDefault="003E73E2" w:rsidP="00E81710">
      <w:pPr>
        <w:widowControl w:val="0"/>
        <w:spacing w:before="120" w:after="120" w:line="240" w:lineRule="auto"/>
        <w:jc w:val="both"/>
        <w:rPr>
          <w:rFonts w:ascii="Times New Roman" w:eastAsia="Times New Roman" w:hAnsi="Times New Roman"/>
          <w:sz w:val="24"/>
          <w:szCs w:val="24"/>
          <w:lang w:eastAsia="sq-AL"/>
        </w:rPr>
      </w:pPr>
    </w:p>
    <w:p w:rsidR="003E73E2" w:rsidRPr="00D64568" w:rsidRDefault="003E73E2" w:rsidP="00E81710">
      <w:pPr>
        <w:widowControl w:val="0"/>
        <w:spacing w:before="120" w:after="120" w:line="240" w:lineRule="auto"/>
        <w:jc w:val="both"/>
        <w:rPr>
          <w:rFonts w:ascii="Times New Roman" w:eastAsia="Times New Roman" w:hAnsi="Times New Roman"/>
          <w:sz w:val="24"/>
          <w:szCs w:val="24"/>
          <w:lang w:eastAsia="sq-AL"/>
        </w:rPr>
      </w:pPr>
    </w:p>
    <w:p w:rsidR="00E81710" w:rsidRDefault="00E81710" w:rsidP="00E81710">
      <w:pPr>
        <w:spacing w:before="120" w:after="120"/>
        <w:jc w:val="both"/>
        <w:rPr>
          <w:rFonts w:ascii="Times New Roman" w:eastAsia="Times New Roman" w:hAnsi="Times New Roman"/>
          <w:b/>
          <w:bCs/>
          <w:sz w:val="24"/>
          <w:szCs w:val="24"/>
        </w:rPr>
      </w:pPr>
    </w:p>
    <w:p w:rsidR="00E81710" w:rsidRPr="00D64568" w:rsidRDefault="00E81710" w:rsidP="00E81710">
      <w:pPr>
        <w:autoSpaceDE w:val="0"/>
        <w:autoSpaceDN w:val="0"/>
        <w:adjustRightInd w:val="0"/>
        <w:spacing w:line="360" w:lineRule="auto"/>
        <w:rPr>
          <w:rFonts w:ascii="Times New Roman" w:eastAsia="Times New Roman" w:hAnsi="Times New Roman"/>
          <w:sz w:val="24"/>
          <w:szCs w:val="24"/>
        </w:rPr>
      </w:pPr>
      <w:r w:rsidRPr="00D64568">
        <w:rPr>
          <w:rFonts w:ascii="Times New Roman" w:eastAsia="Times New Roman" w:hAnsi="Times New Roman"/>
          <w:b/>
          <w:sz w:val="24"/>
          <w:szCs w:val="24"/>
        </w:rPr>
        <w:lastRenderedPageBreak/>
        <w:t>ANKIMI ADMINISTRATIV DHE GJYQËSOR NË DISPOZICION TË OFERTUESVE</w:t>
      </w:r>
    </w:p>
    <w:p w:rsidR="00E81710" w:rsidRPr="00DF6627" w:rsidRDefault="00E81710" w:rsidP="00E324A6">
      <w:pPr>
        <w:widowControl w:val="0"/>
        <w:numPr>
          <w:ilvl w:val="0"/>
          <w:numId w:val="13"/>
        </w:numPr>
        <w:spacing w:after="0" w:line="240" w:lineRule="auto"/>
        <w:jc w:val="both"/>
        <w:rPr>
          <w:rFonts w:ascii="Times New Roman" w:eastAsia="Times New Roman" w:hAnsi="Times New Roman"/>
          <w:sz w:val="24"/>
          <w:szCs w:val="24"/>
          <w:lang w:eastAsia="sq-AL"/>
        </w:rPr>
      </w:pPr>
      <w:r w:rsidRPr="00DF6627">
        <w:rPr>
          <w:rFonts w:ascii="Times New Roman" w:eastAsia="Times New Roman" w:hAnsi="Times New Roman"/>
          <w:sz w:val="24"/>
          <w:szCs w:val="24"/>
          <w:lang w:eastAsia="sq-AL"/>
        </w:rPr>
        <w:t xml:space="preserve">Çdo ofertues mund të kërkojë rishikim administrativ të procesit të përzgjedhjes, kur gjykon se një veprim i ndërmarrë nga Autoriteti kontraktues është në kundërshtim me parashikimet e </w:t>
      </w:r>
      <w:r w:rsidR="00DF1E1D" w:rsidRPr="00B14C49">
        <w:rPr>
          <w:rFonts w:ascii="Times New Roman" w:eastAsia="Times New Roman" w:hAnsi="Times New Roman"/>
          <w:sz w:val="24"/>
          <w:szCs w:val="24"/>
        </w:rPr>
        <w:t xml:space="preserve">VKM nr.320, datë 21.04.2011 “Për miratimin e procedurave e të kritereve të konkurrimit dhe të afateve të shqyrtimit të kërkesave për marrjen e lejeve minerare në zonat konkurruese”, </w:t>
      </w:r>
      <w:r w:rsidR="00DF1E1D">
        <w:rPr>
          <w:rFonts w:ascii="Times New Roman" w:eastAsia="Times New Roman" w:hAnsi="Times New Roman"/>
          <w:sz w:val="24"/>
          <w:szCs w:val="24"/>
        </w:rPr>
        <w:t>i ndryshuar</w:t>
      </w:r>
      <w:r w:rsidRPr="00DF6627">
        <w:rPr>
          <w:rFonts w:ascii="Times New Roman" w:eastAsia="Times New Roman" w:hAnsi="Times New Roman"/>
          <w:sz w:val="24"/>
          <w:szCs w:val="24"/>
          <w:lang w:eastAsia="sq-AL"/>
        </w:rPr>
        <w:t>.</w:t>
      </w:r>
    </w:p>
    <w:p w:rsidR="00DF1E1D" w:rsidRPr="00DF1E1D" w:rsidRDefault="00E81710" w:rsidP="00E324A6">
      <w:pPr>
        <w:pStyle w:val="ListParagraph"/>
        <w:widowControl w:val="0"/>
        <w:numPr>
          <w:ilvl w:val="0"/>
          <w:numId w:val="13"/>
        </w:numPr>
        <w:autoSpaceDE w:val="0"/>
        <w:autoSpaceDN w:val="0"/>
        <w:adjustRightInd w:val="0"/>
        <w:spacing w:after="0" w:line="240" w:lineRule="auto"/>
        <w:jc w:val="both"/>
        <w:rPr>
          <w:rFonts w:ascii="Times New Roman" w:eastAsia="Times New Roman" w:hAnsi="Times New Roman"/>
          <w:sz w:val="24"/>
          <w:szCs w:val="24"/>
          <w:lang w:eastAsia="sq-AL"/>
        </w:rPr>
      </w:pPr>
      <w:r w:rsidRPr="00356700">
        <w:rPr>
          <w:rFonts w:ascii="Times New Roman" w:eastAsia="Times New Roman" w:hAnsi="Times New Roman"/>
          <w:sz w:val="24"/>
          <w:szCs w:val="24"/>
          <w:lang w:eastAsia="sq-AL"/>
        </w:rPr>
        <w:t xml:space="preserve">Ankesa </w:t>
      </w:r>
      <w:r w:rsidRPr="00356700">
        <w:rPr>
          <w:rFonts w:ascii="Times New Roman" w:hAnsi="Times New Roman"/>
          <w:iCs/>
          <w:sz w:val="24"/>
          <w:szCs w:val="24"/>
          <w:lang w:val="en-US"/>
        </w:rPr>
        <w:t xml:space="preserve">kundër vendimeve të Autoritetit kontraktues </w:t>
      </w:r>
      <w:r w:rsidRPr="00356700">
        <w:rPr>
          <w:rFonts w:ascii="Times New Roman" w:hAnsi="Times New Roman"/>
          <w:sz w:val="24"/>
          <w:szCs w:val="24"/>
          <w:lang w:val="en-US"/>
        </w:rPr>
        <w:t>paraqitet</w:t>
      </w:r>
      <w:r w:rsidR="00DF1E1D">
        <w:rPr>
          <w:rFonts w:ascii="Times New Roman" w:hAnsi="Times New Roman"/>
          <w:sz w:val="24"/>
          <w:szCs w:val="24"/>
          <w:lang w:val="en-US"/>
        </w:rPr>
        <w:t xml:space="preserve"> pranë </w:t>
      </w:r>
      <w:r w:rsidR="00DF1E1D">
        <w:rPr>
          <w:rFonts w:ascii="Times New Roman" w:hAnsi="Times New Roman"/>
          <w:iCs/>
          <w:sz w:val="24"/>
          <w:szCs w:val="24"/>
          <w:lang w:val="en-US"/>
        </w:rPr>
        <w:t>Komisionit</w:t>
      </w:r>
      <w:r w:rsidR="00DF1E1D" w:rsidRPr="008C5309">
        <w:rPr>
          <w:rFonts w:ascii="Times New Roman" w:hAnsi="Times New Roman"/>
          <w:iCs/>
          <w:sz w:val="24"/>
          <w:szCs w:val="24"/>
          <w:lang w:val="en-US"/>
        </w:rPr>
        <w:t xml:space="preserve"> </w:t>
      </w:r>
      <w:r w:rsidR="00DF1E1D">
        <w:rPr>
          <w:rFonts w:ascii="Times New Roman" w:hAnsi="Times New Roman"/>
          <w:iCs/>
          <w:sz w:val="24"/>
          <w:szCs w:val="24"/>
          <w:lang w:val="en-US"/>
        </w:rPr>
        <w:t>të</w:t>
      </w:r>
      <w:r w:rsidR="00DF1E1D" w:rsidRPr="008C5309">
        <w:rPr>
          <w:rFonts w:ascii="Times New Roman" w:hAnsi="Times New Roman"/>
          <w:iCs/>
          <w:sz w:val="24"/>
          <w:szCs w:val="24"/>
          <w:lang w:val="en-US"/>
        </w:rPr>
        <w:t xml:space="preserve"> Prokurimit Publik</w:t>
      </w:r>
      <w:r w:rsidRPr="00356700">
        <w:rPr>
          <w:rFonts w:ascii="Times New Roman" w:hAnsi="Times New Roman"/>
          <w:sz w:val="24"/>
          <w:szCs w:val="24"/>
          <w:lang w:val="en-US"/>
        </w:rPr>
        <w:t>,</w:t>
      </w:r>
      <w:r w:rsidR="00DF1E1D">
        <w:rPr>
          <w:rFonts w:ascii="Times New Roman" w:hAnsi="Times New Roman"/>
          <w:sz w:val="24"/>
          <w:szCs w:val="24"/>
          <w:lang w:val="en-US"/>
        </w:rPr>
        <w:t xml:space="preserve"> jo me vonë se 5 (pesë) ditë nga data e shpalljes së subjektit fitues. </w:t>
      </w:r>
      <w:r w:rsidRPr="00356700">
        <w:rPr>
          <w:rFonts w:ascii="Times New Roman" w:hAnsi="Times New Roman"/>
          <w:sz w:val="24"/>
          <w:szCs w:val="24"/>
          <w:lang w:val="en-US"/>
        </w:rPr>
        <w:t xml:space="preserve"> </w:t>
      </w:r>
    </w:p>
    <w:p w:rsidR="00DF1E1D" w:rsidRPr="00DF1E1D" w:rsidRDefault="00E81710" w:rsidP="00DF1E1D">
      <w:pPr>
        <w:pStyle w:val="ListParagraph"/>
        <w:numPr>
          <w:ilvl w:val="0"/>
          <w:numId w:val="13"/>
        </w:numPr>
        <w:autoSpaceDE w:val="0"/>
        <w:autoSpaceDN w:val="0"/>
        <w:adjustRightInd w:val="0"/>
        <w:spacing w:after="0" w:line="240" w:lineRule="auto"/>
        <w:jc w:val="both"/>
        <w:rPr>
          <w:rFonts w:ascii="Times New Roman" w:hAnsi="Times New Roman"/>
          <w:i/>
          <w:iCs/>
          <w:sz w:val="24"/>
          <w:szCs w:val="24"/>
          <w:lang w:val="en-US"/>
        </w:rPr>
      </w:pPr>
      <w:r w:rsidRPr="00356700">
        <w:rPr>
          <w:rFonts w:ascii="Times New Roman" w:hAnsi="Times New Roman"/>
          <w:sz w:val="24"/>
          <w:szCs w:val="24"/>
          <w:lang w:val="en-US"/>
        </w:rPr>
        <w:t xml:space="preserve">Me marrjen e ankesës me shkrim, </w:t>
      </w:r>
      <w:r w:rsidR="00DF1E1D" w:rsidRPr="008C5309">
        <w:rPr>
          <w:rFonts w:ascii="Times New Roman" w:hAnsi="Times New Roman"/>
          <w:iCs/>
          <w:sz w:val="24"/>
          <w:szCs w:val="24"/>
          <w:lang w:val="en-US"/>
        </w:rPr>
        <w:t xml:space="preserve">Komisioni </w:t>
      </w:r>
      <w:r w:rsidR="00DF1E1D">
        <w:rPr>
          <w:rFonts w:ascii="Times New Roman" w:hAnsi="Times New Roman"/>
          <w:iCs/>
          <w:sz w:val="24"/>
          <w:szCs w:val="24"/>
          <w:lang w:val="en-US"/>
        </w:rPr>
        <w:t>i</w:t>
      </w:r>
      <w:r w:rsidR="00DF1E1D" w:rsidRPr="008C5309">
        <w:rPr>
          <w:rFonts w:ascii="Times New Roman" w:hAnsi="Times New Roman"/>
          <w:iCs/>
          <w:sz w:val="24"/>
          <w:szCs w:val="24"/>
          <w:lang w:val="en-US"/>
        </w:rPr>
        <w:t xml:space="preserve"> Prokurimit Publik</w:t>
      </w:r>
      <w:r w:rsidR="00DF1E1D" w:rsidRPr="008C5309">
        <w:rPr>
          <w:rFonts w:ascii="Times New Roman" w:hAnsi="Times New Roman"/>
          <w:iCs/>
          <w:sz w:val="16"/>
          <w:szCs w:val="16"/>
          <w:lang w:val="en-US"/>
        </w:rPr>
        <w:t xml:space="preserve"> </w:t>
      </w:r>
      <w:r w:rsidR="00DF1E1D" w:rsidRPr="00DF1E1D">
        <w:rPr>
          <w:rFonts w:ascii="Times New Roman" w:hAnsi="Times New Roman"/>
          <w:sz w:val="24"/>
          <w:szCs w:val="24"/>
          <w:lang w:val="en-US"/>
        </w:rPr>
        <w:t xml:space="preserve">njofton </w:t>
      </w:r>
      <w:r w:rsidRPr="00356700">
        <w:rPr>
          <w:rFonts w:ascii="Times New Roman" w:hAnsi="Times New Roman"/>
          <w:sz w:val="24"/>
          <w:szCs w:val="24"/>
          <w:lang w:val="en-US"/>
        </w:rPr>
        <w:t>autoriteti</w:t>
      </w:r>
      <w:r w:rsidR="00DF1E1D">
        <w:rPr>
          <w:rFonts w:ascii="Times New Roman" w:hAnsi="Times New Roman"/>
          <w:sz w:val="24"/>
          <w:szCs w:val="24"/>
          <w:lang w:val="en-US"/>
        </w:rPr>
        <w:t>n</w:t>
      </w:r>
      <w:r w:rsidRPr="00356700">
        <w:rPr>
          <w:rFonts w:ascii="Times New Roman" w:hAnsi="Times New Roman"/>
          <w:sz w:val="24"/>
          <w:szCs w:val="24"/>
          <w:lang w:val="en-US"/>
        </w:rPr>
        <w:t xml:space="preserve"> kontraktor </w:t>
      </w:r>
      <w:r w:rsidR="00DF1E1D">
        <w:rPr>
          <w:rFonts w:ascii="Times New Roman" w:hAnsi="Times New Roman"/>
          <w:sz w:val="24"/>
          <w:szCs w:val="24"/>
          <w:lang w:val="en-US"/>
        </w:rPr>
        <w:t xml:space="preserve">ne lidhje me </w:t>
      </w:r>
      <w:r w:rsidRPr="00356700">
        <w:rPr>
          <w:rFonts w:ascii="Times New Roman" w:hAnsi="Times New Roman"/>
          <w:sz w:val="24"/>
          <w:szCs w:val="24"/>
          <w:lang w:val="en-US"/>
        </w:rPr>
        <w:t>pezull</w:t>
      </w:r>
      <w:r w:rsidR="00DF1E1D">
        <w:rPr>
          <w:rFonts w:ascii="Times New Roman" w:hAnsi="Times New Roman"/>
          <w:sz w:val="24"/>
          <w:szCs w:val="24"/>
          <w:lang w:val="en-US"/>
        </w:rPr>
        <w:t xml:space="preserve">imin e </w:t>
      </w:r>
      <w:r w:rsidRPr="00356700">
        <w:rPr>
          <w:rFonts w:ascii="Times New Roman" w:hAnsi="Times New Roman"/>
          <w:sz w:val="24"/>
          <w:szCs w:val="24"/>
          <w:lang w:val="en-US"/>
        </w:rPr>
        <w:t xml:space="preserve">procedurës së </w:t>
      </w:r>
      <w:r>
        <w:rPr>
          <w:rFonts w:ascii="Times New Roman" w:hAnsi="Times New Roman"/>
          <w:sz w:val="24"/>
          <w:szCs w:val="24"/>
          <w:lang w:val="en-US"/>
        </w:rPr>
        <w:t>konkurimit</w:t>
      </w:r>
      <w:r w:rsidRPr="00356700">
        <w:rPr>
          <w:rFonts w:ascii="Times New Roman" w:hAnsi="Times New Roman"/>
          <w:sz w:val="24"/>
          <w:szCs w:val="24"/>
          <w:lang w:val="en-US"/>
        </w:rPr>
        <w:t>,</w:t>
      </w:r>
      <w:r w:rsidR="00DF1E1D">
        <w:rPr>
          <w:rFonts w:ascii="Times New Roman" w:hAnsi="Times New Roman"/>
          <w:sz w:val="24"/>
          <w:szCs w:val="24"/>
          <w:lang w:val="en-US"/>
        </w:rPr>
        <w:t xml:space="preserve"> dhe fillimin e procedurave </w:t>
      </w:r>
      <w:proofErr w:type="gramStart"/>
      <w:r w:rsidR="00DF1E1D">
        <w:rPr>
          <w:rFonts w:ascii="Times New Roman" w:hAnsi="Times New Roman"/>
          <w:sz w:val="24"/>
          <w:szCs w:val="24"/>
          <w:lang w:val="en-US"/>
        </w:rPr>
        <w:t>te</w:t>
      </w:r>
      <w:proofErr w:type="gramEnd"/>
      <w:r w:rsidR="00DF1E1D">
        <w:rPr>
          <w:rFonts w:ascii="Times New Roman" w:hAnsi="Times New Roman"/>
          <w:sz w:val="24"/>
          <w:szCs w:val="24"/>
          <w:lang w:val="en-US"/>
        </w:rPr>
        <w:t xml:space="preserve"> hetimit administrative.</w:t>
      </w:r>
    </w:p>
    <w:p w:rsidR="00E81710" w:rsidRPr="00DF6627" w:rsidRDefault="00E81710" w:rsidP="00E324A6">
      <w:pPr>
        <w:widowControl w:val="0"/>
        <w:numPr>
          <w:ilvl w:val="0"/>
          <w:numId w:val="13"/>
        </w:numPr>
        <w:spacing w:after="0" w:line="240" w:lineRule="auto"/>
        <w:jc w:val="both"/>
        <w:rPr>
          <w:rFonts w:ascii="Times New Roman" w:eastAsia="Times New Roman" w:hAnsi="Times New Roman"/>
          <w:sz w:val="24"/>
          <w:szCs w:val="24"/>
          <w:lang w:eastAsia="sq-AL"/>
        </w:rPr>
      </w:pPr>
      <w:r>
        <w:rPr>
          <w:rFonts w:ascii="Times New Roman" w:eastAsia="Times New Roman" w:hAnsi="Times New Roman"/>
          <w:sz w:val="24"/>
          <w:szCs w:val="24"/>
          <w:lang w:eastAsia="sq-AL"/>
        </w:rPr>
        <w:t>Komisioni</w:t>
      </w:r>
      <w:r w:rsidRPr="00DF6627">
        <w:rPr>
          <w:rFonts w:ascii="Times New Roman" w:eastAsia="Times New Roman" w:hAnsi="Times New Roman"/>
          <w:sz w:val="24"/>
          <w:szCs w:val="24"/>
          <w:lang w:eastAsia="sq-AL"/>
        </w:rPr>
        <w:t xml:space="preserve"> </w:t>
      </w:r>
      <w:r>
        <w:rPr>
          <w:rFonts w:ascii="Times New Roman" w:eastAsia="Times New Roman" w:hAnsi="Times New Roman"/>
          <w:sz w:val="24"/>
          <w:szCs w:val="24"/>
          <w:lang w:eastAsia="sq-AL"/>
        </w:rPr>
        <w:t>i</w:t>
      </w:r>
      <w:r w:rsidRPr="00DF6627">
        <w:rPr>
          <w:rFonts w:ascii="Times New Roman" w:eastAsia="Times New Roman" w:hAnsi="Times New Roman"/>
          <w:sz w:val="24"/>
          <w:szCs w:val="24"/>
          <w:lang w:eastAsia="sq-AL"/>
        </w:rPr>
        <w:t xml:space="preserve"> Prokurimit Publik nuk pezullon procedurën në rastet kur:</w:t>
      </w:r>
    </w:p>
    <w:p w:rsidR="00E81710" w:rsidRPr="00DF6627" w:rsidRDefault="00E81710" w:rsidP="00E324A6">
      <w:pPr>
        <w:widowControl w:val="0"/>
        <w:numPr>
          <w:ilvl w:val="1"/>
          <w:numId w:val="13"/>
        </w:numPr>
        <w:spacing w:after="0" w:line="240" w:lineRule="auto"/>
        <w:jc w:val="both"/>
        <w:rPr>
          <w:rFonts w:ascii="Times New Roman" w:eastAsia="Times New Roman" w:hAnsi="Times New Roman"/>
          <w:sz w:val="24"/>
          <w:szCs w:val="24"/>
          <w:lang w:eastAsia="sq-AL"/>
        </w:rPr>
      </w:pPr>
      <w:r w:rsidRPr="00DF6627">
        <w:rPr>
          <w:rFonts w:ascii="Times New Roman" w:eastAsia="Times New Roman" w:hAnsi="Times New Roman"/>
          <w:sz w:val="24"/>
          <w:szCs w:val="24"/>
          <w:lang w:eastAsia="sq-AL"/>
        </w:rPr>
        <w:t>nga shqyrtimi paraprak rezulton se ankesa nuk është e argumentuar juridikisht;</w:t>
      </w:r>
    </w:p>
    <w:p w:rsidR="00E81710" w:rsidRPr="00DF6627" w:rsidRDefault="00E81710" w:rsidP="00E324A6">
      <w:pPr>
        <w:widowControl w:val="0"/>
        <w:numPr>
          <w:ilvl w:val="1"/>
          <w:numId w:val="13"/>
        </w:numPr>
        <w:spacing w:after="0" w:line="240" w:lineRule="auto"/>
        <w:jc w:val="both"/>
        <w:rPr>
          <w:rFonts w:ascii="Times New Roman" w:eastAsia="Times New Roman" w:hAnsi="Times New Roman"/>
          <w:sz w:val="24"/>
          <w:szCs w:val="24"/>
          <w:lang w:eastAsia="sq-AL"/>
        </w:rPr>
      </w:pPr>
      <w:r w:rsidRPr="00DF6627">
        <w:rPr>
          <w:rFonts w:ascii="Times New Roman" w:eastAsia="Times New Roman" w:hAnsi="Times New Roman"/>
          <w:sz w:val="24"/>
          <w:szCs w:val="24"/>
          <w:lang w:eastAsia="sq-AL"/>
        </w:rPr>
        <w:t>pezullimi vjen në kundërshtim me interesin publik apo dëmton Autoritetin</w:t>
      </w:r>
    </w:p>
    <w:p w:rsidR="00E81710" w:rsidRPr="00DF6627" w:rsidRDefault="00E81710" w:rsidP="00E81710">
      <w:pPr>
        <w:widowControl w:val="0"/>
        <w:spacing w:after="0" w:line="240" w:lineRule="auto"/>
        <w:ind w:left="1440"/>
        <w:jc w:val="both"/>
        <w:rPr>
          <w:rFonts w:ascii="Times New Roman" w:eastAsia="Times New Roman" w:hAnsi="Times New Roman"/>
          <w:sz w:val="24"/>
          <w:szCs w:val="24"/>
          <w:lang w:eastAsia="sq-AL"/>
        </w:rPr>
      </w:pPr>
      <w:r w:rsidRPr="00DF6627">
        <w:rPr>
          <w:rFonts w:ascii="Times New Roman" w:eastAsia="Times New Roman" w:hAnsi="Times New Roman"/>
          <w:sz w:val="24"/>
          <w:szCs w:val="24"/>
          <w:lang w:eastAsia="sq-AL"/>
        </w:rPr>
        <w:t>kontraktues ose ofertuesit e tjerë.</w:t>
      </w:r>
    </w:p>
    <w:p w:rsidR="00E81710" w:rsidRPr="00D64568" w:rsidRDefault="00E81710" w:rsidP="00E324A6">
      <w:pPr>
        <w:widowControl w:val="0"/>
        <w:numPr>
          <w:ilvl w:val="0"/>
          <w:numId w:val="13"/>
        </w:numPr>
        <w:spacing w:after="0" w:line="240" w:lineRule="auto"/>
        <w:jc w:val="both"/>
        <w:rPr>
          <w:rFonts w:ascii="Times New Roman" w:eastAsia="Times New Roman" w:hAnsi="Times New Roman"/>
          <w:sz w:val="24"/>
          <w:szCs w:val="24"/>
          <w:lang w:eastAsia="sq-AL"/>
        </w:rPr>
      </w:pPr>
      <w:r w:rsidRPr="00DF6627">
        <w:rPr>
          <w:rFonts w:ascii="Times New Roman" w:eastAsia="Times New Roman" w:hAnsi="Times New Roman"/>
          <w:sz w:val="24"/>
          <w:szCs w:val="24"/>
          <w:lang w:eastAsia="sq-AL"/>
        </w:rPr>
        <w:t xml:space="preserve">Gjatë shqyrtimit të ankesës </w:t>
      </w:r>
      <w:r>
        <w:rPr>
          <w:rFonts w:ascii="Times New Roman" w:eastAsia="Times New Roman" w:hAnsi="Times New Roman"/>
          <w:sz w:val="24"/>
          <w:szCs w:val="24"/>
          <w:lang w:eastAsia="sq-AL"/>
        </w:rPr>
        <w:t>Komisioni i</w:t>
      </w:r>
      <w:r w:rsidRPr="00DF6627">
        <w:rPr>
          <w:rFonts w:ascii="Times New Roman" w:eastAsia="Times New Roman" w:hAnsi="Times New Roman"/>
          <w:sz w:val="24"/>
          <w:szCs w:val="24"/>
          <w:lang w:eastAsia="sq-AL"/>
        </w:rPr>
        <w:t xml:space="preserve"> Prokurimit Publik ka të </w:t>
      </w:r>
      <w:r w:rsidRPr="00D64568">
        <w:rPr>
          <w:rFonts w:ascii="Times New Roman" w:eastAsia="Times New Roman" w:hAnsi="Times New Roman"/>
          <w:sz w:val="24"/>
          <w:szCs w:val="24"/>
          <w:lang w:eastAsia="sq-AL"/>
        </w:rPr>
        <w:t>drejtë:</w:t>
      </w:r>
    </w:p>
    <w:p w:rsidR="00E81710" w:rsidRPr="00D64568" w:rsidRDefault="00E81710" w:rsidP="00E324A6">
      <w:pPr>
        <w:widowControl w:val="0"/>
        <w:numPr>
          <w:ilvl w:val="1"/>
          <w:numId w:val="1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të shfuqizojë pjesërisht apo plotësisht vendimet ose aktet e Autoritetit</w:t>
      </w:r>
    </w:p>
    <w:p w:rsidR="00E81710" w:rsidRPr="00D64568" w:rsidRDefault="00E81710" w:rsidP="00E81710">
      <w:pPr>
        <w:widowControl w:val="0"/>
        <w:spacing w:after="0" w:line="240" w:lineRule="auto"/>
        <w:ind w:left="1440"/>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kontraktues;</w:t>
      </w:r>
    </w:p>
    <w:p w:rsidR="00E81710" w:rsidRPr="00D64568" w:rsidRDefault="00E81710" w:rsidP="00E324A6">
      <w:pPr>
        <w:widowControl w:val="0"/>
        <w:numPr>
          <w:ilvl w:val="1"/>
          <w:numId w:val="1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ta udhëzojë Autoritetin kontraktues për korrigjimin e shkeljeve përpara vazhdimit të procedurave.</w:t>
      </w:r>
    </w:p>
    <w:p w:rsidR="00E81710" w:rsidRPr="00D64568" w:rsidRDefault="00E81710" w:rsidP="00E324A6">
      <w:pPr>
        <w:widowControl w:val="0"/>
        <w:numPr>
          <w:ilvl w:val="0"/>
          <w:numId w:val="13"/>
        </w:numPr>
        <w:spacing w:after="0" w:line="240" w:lineRule="auto"/>
        <w:jc w:val="both"/>
        <w:rPr>
          <w:rFonts w:ascii="Times New Roman" w:eastAsia="Times New Roman" w:hAnsi="Times New Roman"/>
          <w:sz w:val="24"/>
          <w:szCs w:val="24"/>
          <w:lang w:eastAsia="sq-AL"/>
        </w:rPr>
      </w:pPr>
      <w:r>
        <w:rPr>
          <w:rFonts w:ascii="Times New Roman" w:eastAsia="Times New Roman" w:hAnsi="Times New Roman"/>
          <w:sz w:val="24"/>
          <w:szCs w:val="24"/>
          <w:lang w:eastAsia="sq-AL"/>
        </w:rPr>
        <w:t>Komisioni</w:t>
      </w:r>
      <w:r w:rsidRPr="00D64568">
        <w:rPr>
          <w:rFonts w:ascii="Times New Roman" w:eastAsia="Times New Roman" w:hAnsi="Times New Roman"/>
          <w:sz w:val="24"/>
          <w:szCs w:val="24"/>
          <w:lang w:eastAsia="sq-AL"/>
        </w:rPr>
        <w:t xml:space="preserve"> </w:t>
      </w:r>
      <w:r>
        <w:rPr>
          <w:rFonts w:ascii="Times New Roman" w:eastAsia="Times New Roman" w:hAnsi="Times New Roman"/>
          <w:sz w:val="24"/>
          <w:szCs w:val="24"/>
          <w:lang w:eastAsia="sq-AL"/>
        </w:rPr>
        <w:t>i</w:t>
      </w:r>
      <w:r w:rsidRPr="00D64568">
        <w:rPr>
          <w:rFonts w:ascii="Times New Roman" w:eastAsia="Times New Roman" w:hAnsi="Times New Roman"/>
          <w:sz w:val="24"/>
          <w:szCs w:val="24"/>
          <w:lang w:eastAsia="sq-AL"/>
        </w:rPr>
        <w:t xml:space="preserve"> Prokurimit Publik, gjatë procedurave të hetimit administrativ, ka të gjitha kompetencat e parashikuara nga ligji nr.9643, datë 20.11.2006 “Për prokurimin publik” dhe aktet nënligjore të dala në zbatim të tij.</w:t>
      </w:r>
    </w:p>
    <w:p w:rsidR="00E81710" w:rsidRPr="00D64568" w:rsidRDefault="00E81710" w:rsidP="00E324A6">
      <w:pPr>
        <w:widowControl w:val="0"/>
        <w:numPr>
          <w:ilvl w:val="0"/>
          <w:numId w:val="1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 xml:space="preserve">Ankesa në </w:t>
      </w:r>
      <w:r>
        <w:rPr>
          <w:rFonts w:ascii="Times New Roman" w:eastAsia="Times New Roman" w:hAnsi="Times New Roman"/>
          <w:sz w:val="24"/>
          <w:szCs w:val="24"/>
          <w:lang w:eastAsia="sq-AL"/>
        </w:rPr>
        <w:t>Komisionin e</w:t>
      </w:r>
      <w:r w:rsidRPr="00D64568">
        <w:rPr>
          <w:rFonts w:ascii="Times New Roman" w:eastAsia="Times New Roman" w:hAnsi="Times New Roman"/>
          <w:sz w:val="24"/>
          <w:szCs w:val="24"/>
          <w:lang w:eastAsia="sq-AL"/>
        </w:rPr>
        <w:t xml:space="preserve"> Prokurimit Publik bëhet me formularin përkatës, ku shënohen emri dhe adresa e ankuesit, referimi për procedurën konkretë, baza ligjore dhe përshkrimi i shkeljes. Elementet e mësipërme janë të domosdoshme për shqyrtimin e ankesës. </w:t>
      </w:r>
      <w:r>
        <w:rPr>
          <w:rFonts w:ascii="Times New Roman" w:eastAsia="Times New Roman" w:hAnsi="Times New Roman"/>
          <w:sz w:val="24"/>
          <w:szCs w:val="24"/>
          <w:lang w:eastAsia="sq-AL"/>
        </w:rPr>
        <w:t>Komisioni i</w:t>
      </w:r>
      <w:r w:rsidRPr="00D64568">
        <w:rPr>
          <w:rFonts w:ascii="Times New Roman" w:eastAsia="Times New Roman" w:hAnsi="Times New Roman"/>
          <w:sz w:val="24"/>
          <w:szCs w:val="24"/>
          <w:lang w:eastAsia="sq-AL"/>
        </w:rPr>
        <w:t xml:space="preserve"> Prokurimit Publik e shqyrton ankesën, në përputhje me këtë ligj, aktet nënligjore të dala në zbatim të tij dhe Kodin e Procedurave Administrative.</w:t>
      </w:r>
    </w:p>
    <w:p w:rsidR="00E81710" w:rsidRPr="00D64568" w:rsidRDefault="00E81710" w:rsidP="00E324A6">
      <w:pPr>
        <w:widowControl w:val="0"/>
        <w:numPr>
          <w:ilvl w:val="0"/>
          <w:numId w:val="13"/>
        </w:numPr>
        <w:spacing w:after="0" w:line="240" w:lineRule="auto"/>
        <w:jc w:val="both"/>
        <w:rPr>
          <w:rFonts w:ascii="Times New Roman" w:eastAsia="Times New Roman" w:hAnsi="Times New Roman"/>
          <w:sz w:val="24"/>
          <w:szCs w:val="24"/>
          <w:lang w:eastAsia="sq-AL"/>
        </w:rPr>
      </w:pPr>
      <w:r>
        <w:rPr>
          <w:rFonts w:ascii="Times New Roman" w:eastAsia="Times New Roman" w:hAnsi="Times New Roman"/>
          <w:sz w:val="24"/>
          <w:szCs w:val="24"/>
          <w:lang w:eastAsia="sq-AL"/>
        </w:rPr>
        <w:t>Komisioni</w:t>
      </w:r>
      <w:r w:rsidRPr="00D64568">
        <w:rPr>
          <w:rFonts w:ascii="Times New Roman" w:eastAsia="Times New Roman" w:hAnsi="Times New Roman"/>
          <w:sz w:val="24"/>
          <w:szCs w:val="24"/>
          <w:lang w:eastAsia="sq-AL"/>
        </w:rPr>
        <w:t xml:space="preserve"> </w:t>
      </w:r>
      <w:r>
        <w:rPr>
          <w:rFonts w:ascii="Times New Roman" w:eastAsia="Times New Roman" w:hAnsi="Times New Roman"/>
          <w:sz w:val="24"/>
          <w:szCs w:val="24"/>
          <w:lang w:eastAsia="sq-AL"/>
        </w:rPr>
        <w:t>i</w:t>
      </w:r>
      <w:r w:rsidRPr="00D64568">
        <w:rPr>
          <w:rFonts w:ascii="Times New Roman" w:eastAsia="Times New Roman" w:hAnsi="Times New Roman"/>
          <w:sz w:val="24"/>
          <w:szCs w:val="24"/>
          <w:lang w:eastAsia="sq-AL"/>
        </w:rPr>
        <w:t xml:space="preserve"> Prokurimit Publik, brenda 20 ditëve kalendarike nga data e paraqitjes së ankesës, përfundon hetimin administrativ dhe njofton Autoritetin kontraktues dhe ankuesin për vendimin. </w:t>
      </w:r>
    </w:p>
    <w:p w:rsidR="00E81710" w:rsidRPr="00D64568" w:rsidRDefault="00E81710" w:rsidP="00E324A6">
      <w:pPr>
        <w:widowControl w:val="0"/>
        <w:numPr>
          <w:ilvl w:val="0"/>
          <w:numId w:val="13"/>
        </w:numPr>
        <w:spacing w:after="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lang w:eastAsia="sq-AL"/>
        </w:rPr>
        <w:t xml:space="preserve">Vendimi i </w:t>
      </w:r>
      <w:r>
        <w:rPr>
          <w:rFonts w:ascii="Times New Roman" w:eastAsia="Times New Roman" w:hAnsi="Times New Roman"/>
          <w:sz w:val="24"/>
          <w:szCs w:val="24"/>
          <w:lang w:eastAsia="sq-AL"/>
        </w:rPr>
        <w:t>Komisionit</w:t>
      </w:r>
      <w:r w:rsidRPr="00D64568">
        <w:rPr>
          <w:rFonts w:ascii="Times New Roman" w:eastAsia="Times New Roman" w:hAnsi="Times New Roman"/>
          <w:sz w:val="24"/>
          <w:szCs w:val="24"/>
          <w:lang w:eastAsia="sq-AL"/>
        </w:rPr>
        <w:t xml:space="preserve"> </w:t>
      </w:r>
      <w:r>
        <w:rPr>
          <w:rFonts w:ascii="Times New Roman" w:eastAsia="Times New Roman" w:hAnsi="Times New Roman"/>
          <w:sz w:val="24"/>
          <w:szCs w:val="24"/>
          <w:lang w:eastAsia="sq-AL"/>
        </w:rPr>
        <w:t>te</w:t>
      </w:r>
      <w:r w:rsidRPr="00D64568">
        <w:rPr>
          <w:rFonts w:ascii="Times New Roman" w:eastAsia="Times New Roman" w:hAnsi="Times New Roman"/>
          <w:sz w:val="24"/>
          <w:szCs w:val="24"/>
          <w:lang w:eastAsia="sq-AL"/>
        </w:rPr>
        <w:t xml:space="preserve"> Prokurimit Publik është akt administrativ përfundimtar. </w:t>
      </w:r>
    </w:p>
    <w:p w:rsidR="00E81710" w:rsidRPr="00D64568" w:rsidRDefault="00E81710" w:rsidP="00E324A6">
      <w:pPr>
        <w:widowControl w:val="0"/>
        <w:numPr>
          <w:ilvl w:val="0"/>
          <w:numId w:val="13"/>
        </w:numPr>
        <w:autoSpaceDE w:val="0"/>
        <w:autoSpaceDN w:val="0"/>
        <w:adjustRightInd w:val="0"/>
        <w:spacing w:after="0" w:line="240" w:lineRule="auto"/>
        <w:jc w:val="both"/>
      </w:pPr>
      <w:r w:rsidRPr="00D64568">
        <w:rPr>
          <w:rFonts w:ascii="Times New Roman" w:eastAsia="Times New Roman" w:hAnsi="Times New Roman"/>
          <w:sz w:val="24"/>
          <w:szCs w:val="24"/>
          <w:lang w:eastAsia="sq-AL"/>
        </w:rPr>
        <w:t xml:space="preserve">Kundër vendimit të </w:t>
      </w:r>
      <w:r>
        <w:rPr>
          <w:rFonts w:ascii="Times New Roman" w:eastAsia="Times New Roman" w:hAnsi="Times New Roman"/>
          <w:sz w:val="24"/>
          <w:szCs w:val="24"/>
          <w:lang w:eastAsia="sq-AL"/>
        </w:rPr>
        <w:t>Komisionit</w:t>
      </w:r>
      <w:r w:rsidRPr="00D64568">
        <w:rPr>
          <w:rFonts w:ascii="Times New Roman" w:eastAsia="Times New Roman" w:hAnsi="Times New Roman"/>
          <w:sz w:val="24"/>
          <w:szCs w:val="24"/>
          <w:lang w:eastAsia="sq-AL"/>
        </w:rPr>
        <w:t xml:space="preserve"> </w:t>
      </w:r>
      <w:r>
        <w:rPr>
          <w:rFonts w:ascii="Times New Roman" w:eastAsia="Times New Roman" w:hAnsi="Times New Roman"/>
          <w:sz w:val="24"/>
          <w:szCs w:val="24"/>
          <w:lang w:eastAsia="sq-AL"/>
        </w:rPr>
        <w:t>te</w:t>
      </w:r>
      <w:r w:rsidRPr="00D64568">
        <w:rPr>
          <w:rFonts w:ascii="Times New Roman" w:eastAsia="Times New Roman" w:hAnsi="Times New Roman"/>
          <w:sz w:val="24"/>
          <w:szCs w:val="24"/>
          <w:lang w:eastAsia="sq-AL"/>
        </w:rPr>
        <w:t xml:space="preserve"> Prokurimit Publik, ankuesi ka të drejtë që, brenda 30 ditëve nga marrja dijeni, të bëjë padi për shqyrtim të mosmarrëveshjes administrative në Gjykatën Administr</w:t>
      </w:r>
      <w:r>
        <w:rPr>
          <w:rFonts w:ascii="Times New Roman" w:eastAsia="Times New Roman" w:hAnsi="Times New Roman"/>
          <w:sz w:val="24"/>
          <w:szCs w:val="24"/>
          <w:lang w:eastAsia="sq-AL"/>
        </w:rPr>
        <w:t>ative</w:t>
      </w:r>
      <w:r w:rsidRPr="00D64568">
        <w:rPr>
          <w:rFonts w:ascii="Times New Roman" w:eastAsia="Times New Roman" w:hAnsi="Times New Roman"/>
          <w:sz w:val="24"/>
          <w:szCs w:val="24"/>
          <w:lang w:eastAsia="sq-AL"/>
        </w:rPr>
        <w:t xml:space="preserve"> Tiranë.</w:t>
      </w:r>
    </w:p>
    <w:p w:rsidR="00E81710" w:rsidRDefault="00E81710" w:rsidP="00E81710">
      <w:pPr>
        <w:spacing w:before="120" w:after="120"/>
        <w:jc w:val="both"/>
        <w:rPr>
          <w:rFonts w:ascii="Times New Roman" w:eastAsia="Times New Roman" w:hAnsi="Times New Roman"/>
          <w:b/>
          <w:bCs/>
          <w:sz w:val="24"/>
          <w:szCs w:val="24"/>
        </w:rPr>
      </w:pPr>
    </w:p>
    <w:p w:rsidR="00E81710" w:rsidRDefault="00E81710" w:rsidP="00E81710">
      <w:pPr>
        <w:spacing w:before="120" w:after="120"/>
        <w:jc w:val="both"/>
        <w:rPr>
          <w:rFonts w:ascii="Times New Roman" w:eastAsia="Times New Roman" w:hAnsi="Times New Roman"/>
          <w:b/>
          <w:bCs/>
          <w:sz w:val="24"/>
          <w:szCs w:val="24"/>
        </w:rPr>
      </w:pPr>
    </w:p>
    <w:p w:rsidR="00E81710" w:rsidRDefault="00E81710" w:rsidP="00E81710">
      <w:pPr>
        <w:spacing w:before="120" w:after="120"/>
        <w:jc w:val="both"/>
        <w:rPr>
          <w:rFonts w:ascii="Times New Roman" w:eastAsia="Times New Roman" w:hAnsi="Times New Roman"/>
          <w:b/>
          <w:bCs/>
          <w:sz w:val="24"/>
          <w:szCs w:val="24"/>
        </w:rPr>
      </w:pPr>
    </w:p>
    <w:p w:rsidR="00E81710" w:rsidRDefault="00E81710" w:rsidP="00E81710">
      <w:pPr>
        <w:spacing w:before="120" w:after="120"/>
        <w:jc w:val="both"/>
        <w:rPr>
          <w:rFonts w:ascii="Times New Roman" w:eastAsia="Times New Roman" w:hAnsi="Times New Roman"/>
          <w:b/>
          <w:bCs/>
          <w:sz w:val="24"/>
          <w:szCs w:val="24"/>
        </w:rPr>
      </w:pPr>
    </w:p>
    <w:p w:rsidR="00E81710" w:rsidRDefault="00E81710" w:rsidP="00E81710">
      <w:pPr>
        <w:spacing w:before="120" w:after="120"/>
        <w:jc w:val="both"/>
        <w:rPr>
          <w:rFonts w:ascii="Times New Roman" w:eastAsia="Times New Roman" w:hAnsi="Times New Roman"/>
          <w:b/>
          <w:bCs/>
          <w:sz w:val="24"/>
          <w:szCs w:val="24"/>
        </w:rPr>
      </w:pPr>
    </w:p>
    <w:p w:rsidR="00D00A51" w:rsidRDefault="00D00A51" w:rsidP="00E81710">
      <w:pPr>
        <w:spacing w:before="120" w:after="120"/>
        <w:jc w:val="both"/>
        <w:rPr>
          <w:rFonts w:ascii="Times New Roman" w:eastAsia="Times New Roman" w:hAnsi="Times New Roman"/>
          <w:b/>
          <w:bCs/>
          <w:sz w:val="24"/>
          <w:szCs w:val="24"/>
        </w:rPr>
      </w:pPr>
    </w:p>
    <w:p w:rsidR="00793096" w:rsidRDefault="00793096" w:rsidP="00E81710">
      <w:pPr>
        <w:spacing w:before="120" w:after="120"/>
        <w:jc w:val="both"/>
        <w:rPr>
          <w:rFonts w:ascii="Times New Roman" w:eastAsia="Times New Roman" w:hAnsi="Times New Roman"/>
          <w:b/>
          <w:bCs/>
          <w:sz w:val="24"/>
          <w:szCs w:val="24"/>
        </w:rPr>
      </w:pPr>
    </w:p>
    <w:p w:rsidR="003E73E2" w:rsidRDefault="003E73E2" w:rsidP="00E81710">
      <w:pPr>
        <w:spacing w:before="120" w:after="120"/>
        <w:jc w:val="both"/>
        <w:rPr>
          <w:rFonts w:ascii="Times New Roman" w:eastAsia="Times New Roman" w:hAnsi="Times New Roman"/>
          <w:b/>
          <w:bCs/>
          <w:sz w:val="24"/>
          <w:szCs w:val="24"/>
        </w:rPr>
      </w:pPr>
    </w:p>
    <w:p w:rsidR="00E81710" w:rsidRPr="00CE6532" w:rsidRDefault="00E81710" w:rsidP="00E81710">
      <w:pPr>
        <w:spacing w:before="120" w:after="120"/>
        <w:jc w:val="both"/>
        <w:rPr>
          <w:rFonts w:ascii="Times New Roman" w:eastAsia="Times New Roman" w:hAnsi="Times New Roman"/>
          <w:sz w:val="24"/>
          <w:szCs w:val="24"/>
        </w:rPr>
      </w:pPr>
      <w:r>
        <w:rPr>
          <w:rFonts w:ascii="Times New Roman" w:eastAsia="Times New Roman" w:hAnsi="Times New Roman"/>
          <w:b/>
          <w:bCs/>
          <w:sz w:val="24"/>
          <w:szCs w:val="24"/>
        </w:rPr>
        <w:lastRenderedPageBreak/>
        <w:t>ANEKSI I</w:t>
      </w:r>
    </w:p>
    <w:p w:rsidR="00E81710" w:rsidRDefault="00E81710" w:rsidP="00E81710">
      <w:pPr>
        <w:spacing w:before="120" w:after="120" w:line="240" w:lineRule="auto"/>
        <w:jc w:val="both"/>
        <w:rPr>
          <w:rFonts w:ascii="Times New Roman" w:eastAsia="Times New Roman" w:hAnsi="Times New Roman"/>
          <w:sz w:val="24"/>
          <w:szCs w:val="24"/>
        </w:rPr>
      </w:pPr>
    </w:p>
    <w:p w:rsidR="00E81710" w:rsidRPr="00D64568" w:rsidRDefault="00E81710" w:rsidP="00E81710">
      <w:pPr>
        <w:widowControl w:val="0"/>
        <w:autoSpaceDE w:val="0"/>
        <w:autoSpaceDN w:val="0"/>
        <w:adjustRightInd w:val="0"/>
        <w:spacing w:after="0" w:line="240" w:lineRule="auto"/>
        <w:ind w:left="720"/>
        <w:jc w:val="center"/>
        <w:rPr>
          <w:rFonts w:ascii="Times New Roman" w:eastAsia="Times New Roman" w:hAnsi="Times New Roman"/>
          <w:b/>
          <w:bCs/>
          <w:sz w:val="24"/>
          <w:szCs w:val="24"/>
          <w:u w:val="single"/>
          <w:lang w:eastAsia="sq-AL"/>
        </w:rPr>
      </w:pPr>
      <w:r w:rsidRPr="00D64568">
        <w:rPr>
          <w:rFonts w:ascii="Times New Roman" w:eastAsia="Times New Roman" w:hAnsi="Times New Roman"/>
          <w:b/>
          <w:bCs/>
          <w:sz w:val="24"/>
          <w:szCs w:val="24"/>
          <w:u w:val="single"/>
          <w:lang w:eastAsia="sq-AL"/>
        </w:rPr>
        <w:t>FORMULARI ME INFORMACIONIN BAZË</w:t>
      </w:r>
    </w:p>
    <w:p w:rsidR="00E81710" w:rsidRPr="00D64568" w:rsidRDefault="00E81710" w:rsidP="00E81710">
      <w:pPr>
        <w:widowControl w:val="0"/>
        <w:autoSpaceDE w:val="0"/>
        <w:autoSpaceDN w:val="0"/>
        <w:adjustRightInd w:val="0"/>
        <w:spacing w:after="0" w:line="240" w:lineRule="auto"/>
        <w:ind w:left="720"/>
        <w:jc w:val="center"/>
        <w:rPr>
          <w:rFonts w:ascii="Times New Roman" w:eastAsia="Times New Roman" w:hAnsi="Times New Roman"/>
          <w:b/>
          <w:bCs/>
          <w:sz w:val="24"/>
          <w:szCs w:val="24"/>
          <w:u w:val="single"/>
          <w:lang w:eastAsia="sq-AL"/>
        </w:rPr>
      </w:pPr>
    </w:p>
    <w:p w:rsidR="00E81710" w:rsidRPr="00D64568" w:rsidRDefault="00E81710" w:rsidP="00E81710">
      <w:pPr>
        <w:rPr>
          <w:rFonts w:ascii="Times New Roman" w:eastAsia="Times New Roman" w:hAnsi="Times New Roman"/>
          <w:sz w:val="24"/>
          <w:szCs w:val="24"/>
        </w:rPr>
      </w:pPr>
      <w:bookmarkStart w:id="3" w:name="_DV_M275"/>
      <w:bookmarkStart w:id="4" w:name="_DV_M284"/>
      <w:bookmarkEnd w:id="3"/>
      <w:bookmarkEnd w:id="4"/>
    </w:p>
    <w:p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Informacion për Ofertuesin:</w:t>
      </w:r>
    </w:p>
    <w:p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Emri: </w:t>
      </w:r>
      <w:r w:rsidRPr="00D64568">
        <w:rPr>
          <w:rFonts w:ascii="Times New Roman" w:eastAsia="Times New Roman" w:hAnsi="Times New Roman"/>
          <w:sz w:val="24"/>
          <w:szCs w:val="24"/>
        </w:rPr>
        <w:tab/>
        <w:t>________________</w:t>
      </w:r>
    </w:p>
    <w:p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Lloji:      ________________</w:t>
      </w:r>
    </w:p>
    <w:p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Regjistrimi si Person Juridik Nr:    _________________</w:t>
      </w:r>
    </w:p>
    <w:p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Selia:   _________________</w:t>
      </w:r>
    </w:p>
    <w:p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Adresa e Zyrës Qendrore:    ________________</w:t>
      </w:r>
    </w:p>
    <w:p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Numri i telefonit:     __________________</w:t>
      </w:r>
    </w:p>
    <w:p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Faksi:    __________________</w:t>
      </w:r>
    </w:p>
    <w:p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E-mail:   _________________</w:t>
      </w:r>
    </w:p>
    <w:p w:rsidR="00E81710" w:rsidRPr="00D64568" w:rsidRDefault="00E81710" w:rsidP="00E81710">
      <w:pPr>
        <w:jc w:val="both"/>
        <w:rPr>
          <w:rFonts w:ascii="Times New Roman" w:eastAsia="Times New Roman" w:hAnsi="Times New Roman"/>
          <w:sz w:val="24"/>
          <w:szCs w:val="24"/>
        </w:rPr>
      </w:pPr>
    </w:p>
    <w:p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Përfaqësuesi i shoqërisë në procedurën konkurruese:    Z/Znj.  _______________</w:t>
      </w:r>
    </w:p>
    <w:p w:rsidR="00E81710" w:rsidRPr="00D64568" w:rsidRDefault="00E81710" w:rsidP="00E81710">
      <w:pPr>
        <w:jc w:val="both"/>
        <w:rPr>
          <w:rFonts w:ascii="Times New Roman" w:eastAsia="Times New Roman" w:hAnsi="Times New Roman"/>
          <w:sz w:val="24"/>
          <w:szCs w:val="24"/>
        </w:rPr>
      </w:pPr>
    </w:p>
    <w:p w:rsidR="00E81710" w:rsidRPr="00D64568" w:rsidRDefault="00E81710" w:rsidP="00E81710">
      <w:pPr>
        <w:jc w:val="both"/>
        <w:rPr>
          <w:rFonts w:ascii="Times New Roman" w:eastAsia="Times New Roman" w:hAnsi="Times New Roman"/>
          <w:sz w:val="24"/>
          <w:szCs w:val="24"/>
        </w:rPr>
      </w:pPr>
    </w:p>
    <w:p w:rsidR="00E81710" w:rsidRPr="00D64568" w:rsidRDefault="00E81710" w:rsidP="00E81710">
      <w:pPr>
        <w:jc w:val="both"/>
        <w:rPr>
          <w:rFonts w:ascii="Times New Roman" w:eastAsia="Times New Roman" w:hAnsi="Times New Roman"/>
          <w:sz w:val="24"/>
          <w:szCs w:val="24"/>
        </w:rPr>
      </w:pPr>
    </w:p>
    <w:p w:rsidR="00E81710" w:rsidRDefault="00E81710" w:rsidP="00E81710">
      <w:pPr>
        <w:jc w:val="both"/>
        <w:rPr>
          <w:rFonts w:ascii="Times New Roman" w:eastAsia="Times New Roman" w:hAnsi="Times New Roman"/>
          <w:sz w:val="24"/>
          <w:szCs w:val="24"/>
        </w:rPr>
      </w:pPr>
    </w:p>
    <w:p w:rsidR="00E81710" w:rsidRPr="00D64568" w:rsidRDefault="00E81710" w:rsidP="00E81710">
      <w:pPr>
        <w:jc w:val="both"/>
        <w:rPr>
          <w:rFonts w:ascii="Times New Roman" w:eastAsia="Times New Roman" w:hAnsi="Times New Roman"/>
          <w:sz w:val="24"/>
          <w:szCs w:val="24"/>
        </w:rPr>
      </w:pPr>
    </w:p>
    <w:p w:rsidR="00E81710" w:rsidRPr="00D64568" w:rsidRDefault="00E81710" w:rsidP="00E81710">
      <w:pPr>
        <w:jc w:val="both"/>
        <w:rPr>
          <w:rFonts w:ascii="Times New Roman" w:eastAsia="Times New Roman" w:hAnsi="Times New Roman"/>
          <w:sz w:val="24"/>
          <w:szCs w:val="24"/>
        </w:rPr>
      </w:pPr>
    </w:p>
    <w:p w:rsidR="00E81710" w:rsidRPr="00D64568" w:rsidRDefault="00E81710" w:rsidP="00E81710">
      <w:pPr>
        <w:jc w:val="both"/>
        <w:rPr>
          <w:rFonts w:ascii="Times New Roman" w:eastAsia="Times New Roman" w:hAnsi="Times New Roman"/>
          <w:sz w:val="24"/>
          <w:szCs w:val="24"/>
        </w:rPr>
      </w:pPr>
    </w:p>
    <w:p w:rsidR="00E81710" w:rsidRPr="00D64568" w:rsidRDefault="00E81710" w:rsidP="00E81710">
      <w:pPr>
        <w:jc w:val="both"/>
        <w:rPr>
          <w:rFonts w:ascii="Times New Roman" w:eastAsia="Times New Roman" w:hAnsi="Times New Roman"/>
          <w:sz w:val="24"/>
          <w:szCs w:val="24"/>
        </w:rPr>
      </w:pPr>
    </w:p>
    <w:p w:rsidR="00E81710" w:rsidRPr="00D64568" w:rsidRDefault="00E81710" w:rsidP="00E81710">
      <w:pPr>
        <w:jc w:val="both"/>
        <w:rPr>
          <w:rFonts w:ascii="Times New Roman" w:eastAsia="Times New Roman" w:hAnsi="Times New Roman"/>
          <w:sz w:val="24"/>
          <w:szCs w:val="24"/>
        </w:rPr>
      </w:pPr>
    </w:p>
    <w:p w:rsidR="00E81710" w:rsidRPr="00D64568" w:rsidRDefault="00E81710" w:rsidP="00E81710">
      <w:pPr>
        <w:jc w:val="both"/>
        <w:rPr>
          <w:rFonts w:ascii="Times New Roman" w:eastAsia="Times New Roman" w:hAnsi="Times New Roman"/>
          <w:sz w:val="24"/>
          <w:szCs w:val="24"/>
        </w:rPr>
      </w:pPr>
    </w:p>
    <w:p w:rsidR="00E81710" w:rsidRPr="00CE6532" w:rsidRDefault="00E81710" w:rsidP="00E81710">
      <w:pPr>
        <w:spacing w:before="120" w:after="120"/>
        <w:jc w:val="both"/>
        <w:rPr>
          <w:rFonts w:ascii="Times New Roman" w:eastAsia="Times New Roman" w:hAnsi="Times New Roman"/>
          <w:sz w:val="24"/>
          <w:szCs w:val="24"/>
        </w:rPr>
      </w:pPr>
      <w:r>
        <w:rPr>
          <w:rFonts w:ascii="Times New Roman" w:eastAsia="Times New Roman" w:hAnsi="Times New Roman"/>
          <w:b/>
          <w:bCs/>
          <w:sz w:val="24"/>
          <w:szCs w:val="24"/>
        </w:rPr>
        <w:lastRenderedPageBreak/>
        <w:t>ANEKSI II</w:t>
      </w:r>
    </w:p>
    <w:p w:rsidR="00E81710" w:rsidRPr="00D64568" w:rsidRDefault="00E81710" w:rsidP="00E81710">
      <w:pPr>
        <w:spacing w:after="80" w:line="240" w:lineRule="auto"/>
        <w:jc w:val="center"/>
        <w:rPr>
          <w:rFonts w:ascii="Times New Roman" w:eastAsia="Times New Roman" w:hAnsi="Times New Roman"/>
          <w:b/>
          <w:bCs/>
          <w:sz w:val="24"/>
          <w:szCs w:val="24"/>
          <w:lang w:val="it-IT"/>
        </w:rPr>
      </w:pPr>
    </w:p>
    <w:p w:rsidR="00E81710" w:rsidRPr="00D64568" w:rsidRDefault="00E81710" w:rsidP="00E81710">
      <w:pPr>
        <w:spacing w:after="80" w:line="240" w:lineRule="auto"/>
        <w:jc w:val="center"/>
        <w:rPr>
          <w:rFonts w:ascii="Times New Roman" w:eastAsia="Times New Roman" w:hAnsi="Times New Roman"/>
          <w:b/>
          <w:bCs/>
          <w:sz w:val="24"/>
          <w:szCs w:val="24"/>
          <w:lang w:val="it-IT"/>
        </w:rPr>
      </w:pPr>
      <w:r w:rsidRPr="00D64568">
        <w:rPr>
          <w:rFonts w:ascii="Times New Roman" w:eastAsia="Times New Roman" w:hAnsi="Times New Roman"/>
          <w:b/>
          <w:bCs/>
          <w:sz w:val="24"/>
          <w:szCs w:val="24"/>
          <w:lang w:val="it-IT"/>
        </w:rPr>
        <w:t>FORMULARI I SIGURIMIT TË OFERTËS</w:t>
      </w:r>
    </w:p>
    <w:p w:rsidR="00E81710" w:rsidRPr="00D64568" w:rsidRDefault="00E81710" w:rsidP="00E81710">
      <w:pPr>
        <w:spacing w:after="80" w:line="240" w:lineRule="auto"/>
        <w:ind w:left="1440" w:firstLine="720"/>
        <w:rPr>
          <w:rFonts w:ascii="Times New Roman" w:eastAsia="Times New Roman" w:hAnsi="Times New Roman"/>
          <w:sz w:val="24"/>
          <w:szCs w:val="24"/>
          <w:lang w:val="en-GB" w:eastAsia="it-IT"/>
        </w:rPr>
      </w:pPr>
    </w:p>
    <w:p w:rsidR="00E81710" w:rsidRPr="00D64568" w:rsidRDefault="00E81710" w:rsidP="00E81710">
      <w:pPr>
        <w:spacing w:after="80" w:line="240" w:lineRule="auto"/>
        <w:ind w:left="2880" w:firstLine="720"/>
        <w:rPr>
          <w:rFonts w:ascii="Times New Roman" w:eastAsia="Times New Roman" w:hAnsi="Times New Roman"/>
          <w:sz w:val="24"/>
          <w:szCs w:val="24"/>
          <w:lang w:val="en-GB" w:eastAsia="it-IT"/>
        </w:rPr>
      </w:pPr>
      <w:r w:rsidRPr="00D64568">
        <w:rPr>
          <w:rFonts w:ascii="Times New Roman" w:eastAsia="Times New Roman" w:hAnsi="Times New Roman"/>
          <w:sz w:val="24"/>
          <w:szCs w:val="24"/>
          <w:lang w:val="en-GB" w:eastAsia="it-IT"/>
        </w:rPr>
        <w:t>[</w:t>
      </w:r>
      <w:r w:rsidRPr="00D64568">
        <w:rPr>
          <w:rFonts w:ascii="Times New Roman" w:eastAsia="Times New Roman" w:hAnsi="Times New Roman"/>
          <w:i/>
          <w:sz w:val="24"/>
          <w:szCs w:val="24"/>
          <w:lang w:val="en-GB" w:eastAsia="it-IT"/>
        </w:rPr>
        <w:t>Letër me logon e Bankës</w:t>
      </w:r>
      <w:r w:rsidRPr="00D64568">
        <w:rPr>
          <w:rFonts w:ascii="Times New Roman" w:eastAsia="Times New Roman" w:hAnsi="Times New Roman"/>
          <w:sz w:val="24"/>
          <w:szCs w:val="24"/>
          <w:lang w:val="en-GB" w:eastAsia="it-IT"/>
        </w:rPr>
        <w:t>]</w:t>
      </w:r>
    </w:p>
    <w:p w:rsidR="00E81710" w:rsidRPr="00D64568" w:rsidRDefault="00E81710" w:rsidP="00E81710">
      <w:pPr>
        <w:spacing w:after="80" w:line="240" w:lineRule="auto"/>
        <w:jc w:val="center"/>
        <w:rPr>
          <w:rFonts w:ascii="Times New Roman" w:eastAsia="Times New Roman" w:hAnsi="Times New Roman"/>
          <w:sz w:val="24"/>
          <w:szCs w:val="24"/>
          <w:lang w:val="it-IT" w:eastAsia="it-IT"/>
        </w:rPr>
      </w:pPr>
      <w:r w:rsidRPr="00D64568">
        <w:rPr>
          <w:rFonts w:ascii="Times New Roman" w:eastAsia="Times New Roman" w:hAnsi="Times New Roman"/>
          <w:sz w:val="24"/>
          <w:szCs w:val="24"/>
          <w:lang w:val="it-IT" w:eastAsia="it-IT"/>
        </w:rPr>
        <w:t>[</w:t>
      </w:r>
      <w:r w:rsidRPr="00D64568">
        <w:rPr>
          <w:rFonts w:ascii="Times New Roman" w:eastAsia="Times New Roman" w:hAnsi="Times New Roman"/>
          <w:i/>
          <w:sz w:val="24"/>
          <w:szCs w:val="24"/>
          <w:lang w:val="it-IT" w:eastAsia="it-IT"/>
        </w:rPr>
        <w:t xml:space="preserve"> Shtojce per tu paraqitur nga operatori ekonomik</w:t>
      </w:r>
      <w:r w:rsidRPr="00D64568">
        <w:rPr>
          <w:rFonts w:ascii="Times New Roman" w:eastAsia="Times New Roman" w:hAnsi="Times New Roman"/>
          <w:sz w:val="24"/>
          <w:szCs w:val="24"/>
          <w:lang w:val="it-IT" w:eastAsia="it-IT"/>
        </w:rPr>
        <w:t>]</w:t>
      </w:r>
    </w:p>
    <w:p w:rsidR="00E81710" w:rsidRPr="00D64568" w:rsidRDefault="00E81710" w:rsidP="00E81710">
      <w:pPr>
        <w:spacing w:after="80" w:line="240" w:lineRule="auto"/>
        <w:ind w:left="1440" w:firstLine="720"/>
        <w:rPr>
          <w:rFonts w:ascii="Times New Roman" w:eastAsia="Times New Roman" w:hAnsi="Times New Roman"/>
          <w:bCs/>
          <w:sz w:val="24"/>
          <w:szCs w:val="24"/>
          <w:lang w:val="it-IT"/>
        </w:rPr>
      </w:pPr>
    </w:p>
    <w:p w:rsidR="00E81710" w:rsidRPr="00D64568" w:rsidRDefault="00E81710" w:rsidP="00E81710">
      <w:pPr>
        <w:spacing w:after="80" w:line="240" w:lineRule="auto"/>
        <w:rPr>
          <w:rFonts w:ascii="Times New Roman" w:eastAsia="Times New Roman" w:hAnsi="Times New Roman"/>
          <w:bCs/>
          <w:sz w:val="24"/>
          <w:szCs w:val="24"/>
          <w:lang w:val="de-DE"/>
        </w:rPr>
      </w:pPr>
      <w:r w:rsidRPr="00D64568">
        <w:rPr>
          <w:rFonts w:ascii="Times New Roman" w:eastAsia="Times New Roman" w:hAnsi="Times New Roman"/>
          <w:bCs/>
          <w:sz w:val="24"/>
          <w:szCs w:val="24"/>
          <w:lang w:val="de-DE"/>
        </w:rPr>
        <w:t>[Data _______]</w:t>
      </w:r>
    </w:p>
    <w:p w:rsidR="00E81710" w:rsidRPr="00D64568" w:rsidRDefault="00E81710" w:rsidP="00E81710">
      <w:pPr>
        <w:spacing w:after="80" w:line="240" w:lineRule="auto"/>
        <w:jc w:val="both"/>
        <w:rPr>
          <w:rFonts w:ascii="Times New Roman" w:eastAsia="Times New Roman" w:hAnsi="Times New Roman"/>
          <w:bCs/>
          <w:i/>
          <w:sz w:val="24"/>
          <w:szCs w:val="24"/>
          <w:lang w:val="de-DE"/>
        </w:rPr>
      </w:pPr>
    </w:p>
    <w:p w:rsidR="00E81710" w:rsidRPr="00D64568" w:rsidRDefault="00E81710" w:rsidP="00E81710">
      <w:pPr>
        <w:spacing w:after="80" w:line="240" w:lineRule="auto"/>
        <w:jc w:val="both"/>
        <w:rPr>
          <w:rFonts w:ascii="Times New Roman" w:eastAsia="Times New Roman" w:hAnsi="Times New Roman"/>
          <w:bCs/>
          <w:sz w:val="24"/>
          <w:szCs w:val="24"/>
          <w:lang w:val="de-DE"/>
        </w:rPr>
      </w:pPr>
      <w:r w:rsidRPr="00D64568">
        <w:rPr>
          <w:rFonts w:ascii="Times New Roman" w:eastAsia="Times New Roman" w:hAnsi="Times New Roman"/>
          <w:bCs/>
          <w:sz w:val="24"/>
          <w:szCs w:val="24"/>
          <w:lang w:val="de-DE"/>
        </w:rPr>
        <w:t xml:space="preserve">Për: </w:t>
      </w:r>
      <w:r w:rsidRPr="00D64568">
        <w:rPr>
          <w:rFonts w:ascii="Times New Roman" w:eastAsia="Times New Roman" w:hAnsi="Times New Roman"/>
          <w:bCs/>
          <w:i/>
          <w:sz w:val="24"/>
          <w:szCs w:val="24"/>
          <w:lang w:val="de-DE"/>
        </w:rPr>
        <w:t>[Emri dhe adresa e autoritetit kontraktor]</w:t>
      </w:r>
    </w:p>
    <w:p w:rsidR="00E81710" w:rsidRPr="00D64568" w:rsidRDefault="00E81710" w:rsidP="00E81710">
      <w:pPr>
        <w:spacing w:after="80" w:line="240" w:lineRule="auto"/>
        <w:jc w:val="both"/>
        <w:rPr>
          <w:rFonts w:ascii="Times New Roman" w:eastAsia="Times New Roman" w:hAnsi="Times New Roman"/>
          <w:bCs/>
          <w:i/>
          <w:sz w:val="24"/>
          <w:szCs w:val="24"/>
          <w:lang w:val="de-DE"/>
        </w:rPr>
      </w:pPr>
      <w:r w:rsidRPr="00D64568">
        <w:rPr>
          <w:rFonts w:ascii="Times New Roman" w:eastAsia="Times New Roman" w:hAnsi="Times New Roman"/>
          <w:bCs/>
          <w:sz w:val="24"/>
          <w:szCs w:val="24"/>
          <w:lang w:val="de-DE"/>
        </w:rPr>
        <w:t xml:space="preserve">Në emer të: </w:t>
      </w:r>
      <w:r w:rsidRPr="00D64568">
        <w:rPr>
          <w:rFonts w:ascii="Times New Roman" w:eastAsia="Times New Roman" w:hAnsi="Times New Roman"/>
          <w:bCs/>
          <w:i/>
          <w:sz w:val="24"/>
          <w:szCs w:val="24"/>
          <w:lang w:val="de-DE"/>
        </w:rPr>
        <w:t>[Emri dhe adresa e ofertuesit të siguruar]</w:t>
      </w:r>
    </w:p>
    <w:p w:rsidR="00E81710" w:rsidRPr="00D64568" w:rsidRDefault="00E81710" w:rsidP="00E81710">
      <w:pPr>
        <w:spacing w:after="80" w:line="240" w:lineRule="auto"/>
        <w:jc w:val="both"/>
        <w:rPr>
          <w:rFonts w:ascii="Times New Roman" w:eastAsia="Times New Roman" w:hAnsi="Times New Roman"/>
          <w:bCs/>
          <w:sz w:val="24"/>
          <w:szCs w:val="24"/>
          <w:lang w:val="de-DE"/>
        </w:rPr>
      </w:pPr>
    </w:p>
    <w:p w:rsidR="00E81710" w:rsidRPr="00D64568" w:rsidRDefault="00E81710" w:rsidP="00E81710">
      <w:pPr>
        <w:spacing w:after="80" w:line="240" w:lineRule="auto"/>
        <w:jc w:val="both"/>
        <w:rPr>
          <w:rFonts w:ascii="Times New Roman" w:eastAsia="Times New Roman" w:hAnsi="Times New Roman"/>
          <w:i/>
          <w:sz w:val="24"/>
          <w:szCs w:val="24"/>
          <w:lang w:val="it-IT"/>
        </w:rPr>
      </w:pPr>
      <w:r w:rsidRPr="00D64568">
        <w:rPr>
          <w:rFonts w:ascii="Times New Roman" w:eastAsia="Times New Roman" w:hAnsi="Times New Roman"/>
          <w:bCs/>
          <w:sz w:val="24"/>
          <w:szCs w:val="24"/>
          <w:lang w:val="it-IT"/>
        </w:rPr>
        <w:t xml:space="preserve">Procedura e prokurimit </w:t>
      </w:r>
      <w:r w:rsidRPr="00D64568">
        <w:rPr>
          <w:rFonts w:ascii="Times New Roman" w:eastAsia="Times New Roman" w:hAnsi="Times New Roman"/>
          <w:bCs/>
          <w:i/>
          <w:sz w:val="24"/>
          <w:szCs w:val="24"/>
          <w:lang w:val="it-IT"/>
        </w:rPr>
        <w:t>[</w:t>
      </w:r>
      <w:r w:rsidRPr="00D64568">
        <w:rPr>
          <w:rFonts w:ascii="Times New Roman" w:eastAsia="Times New Roman" w:hAnsi="Times New Roman"/>
          <w:i/>
          <w:sz w:val="24"/>
          <w:szCs w:val="24"/>
          <w:lang w:val="it-IT"/>
        </w:rPr>
        <w:t>lloji i procedurës]</w:t>
      </w:r>
    </w:p>
    <w:p w:rsidR="00E81710" w:rsidRPr="00D64568" w:rsidRDefault="00E81710" w:rsidP="00E81710">
      <w:pPr>
        <w:spacing w:after="80" w:line="240" w:lineRule="auto"/>
        <w:rPr>
          <w:rFonts w:ascii="Times New Roman" w:eastAsia="Times New Roman" w:hAnsi="Times New Roman"/>
          <w:i/>
          <w:sz w:val="24"/>
          <w:szCs w:val="24"/>
          <w:lang w:val="it-IT"/>
        </w:rPr>
      </w:pPr>
      <w:r w:rsidRPr="00D64568">
        <w:rPr>
          <w:rFonts w:ascii="Times New Roman" w:eastAsia="Times New Roman" w:hAnsi="Times New Roman"/>
          <w:sz w:val="24"/>
          <w:szCs w:val="24"/>
          <w:lang w:val="it-IT"/>
        </w:rPr>
        <w:t xml:space="preserve">Përshkrim i shkurtër i kontratës: </w:t>
      </w:r>
      <w:r w:rsidRPr="00D64568">
        <w:rPr>
          <w:rFonts w:ascii="Times New Roman" w:eastAsia="Times New Roman" w:hAnsi="Times New Roman"/>
          <w:i/>
          <w:sz w:val="24"/>
          <w:szCs w:val="24"/>
          <w:lang w:val="it-IT"/>
        </w:rPr>
        <w:t>[ objekti]</w:t>
      </w:r>
    </w:p>
    <w:p w:rsidR="00E81710" w:rsidRPr="00D64568" w:rsidRDefault="00E81710" w:rsidP="00E81710">
      <w:pPr>
        <w:spacing w:after="80" w:line="240" w:lineRule="auto"/>
        <w:jc w:val="both"/>
        <w:rPr>
          <w:rFonts w:ascii="Times New Roman" w:eastAsia="Times New Roman" w:hAnsi="Times New Roman"/>
          <w:i/>
          <w:sz w:val="24"/>
          <w:szCs w:val="24"/>
          <w:lang w:val="en-US"/>
        </w:rPr>
      </w:pPr>
      <w:r w:rsidRPr="00D64568">
        <w:rPr>
          <w:rFonts w:ascii="Times New Roman" w:eastAsia="Times New Roman" w:hAnsi="Times New Roman"/>
          <w:sz w:val="24"/>
          <w:szCs w:val="24"/>
          <w:lang w:val="it-IT"/>
        </w:rPr>
        <w:t xml:space="preserve">Publikimi </w:t>
      </w:r>
      <w:r w:rsidRPr="00D64568">
        <w:rPr>
          <w:rFonts w:ascii="Times New Roman" w:eastAsia="Times New Roman" w:hAnsi="Times New Roman"/>
          <w:i/>
          <w:sz w:val="24"/>
          <w:szCs w:val="24"/>
          <w:lang w:val="it-IT"/>
        </w:rPr>
        <w:t>(nëse zbatohet):</w:t>
      </w:r>
      <w:r w:rsidRPr="00D64568">
        <w:rPr>
          <w:rFonts w:ascii="Times New Roman" w:eastAsia="Times New Roman" w:hAnsi="Times New Roman"/>
          <w:sz w:val="24"/>
          <w:szCs w:val="24"/>
          <w:lang w:val="it-IT"/>
        </w:rPr>
        <w:t xml:space="preserve"> Buletini i Njoftimeve Publike</w:t>
      </w:r>
      <w:r w:rsidRPr="00D64568">
        <w:rPr>
          <w:rFonts w:ascii="Times New Roman" w:eastAsia="Times New Roman" w:hAnsi="Times New Roman"/>
          <w:i/>
          <w:sz w:val="24"/>
          <w:szCs w:val="24"/>
          <w:lang w:val="it-IT"/>
        </w:rPr>
        <w:t xml:space="preserve"> [Data] [Numri]</w:t>
      </w:r>
      <w:r w:rsidRPr="00D64568">
        <w:rPr>
          <w:rFonts w:ascii="Times New Roman" w:eastAsia="Times New Roman" w:hAnsi="Times New Roman"/>
          <w:i/>
          <w:sz w:val="24"/>
          <w:szCs w:val="24"/>
          <w:lang w:val="en-US"/>
        </w:rPr>
        <w:t>/ Nr.Referencës në faqen e APP-se</w:t>
      </w:r>
    </w:p>
    <w:p w:rsidR="00E81710" w:rsidRPr="00D64568" w:rsidRDefault="00E81710" w:rsidP="00E81710">
      <w:pPr>
        <w:spacing w:after="80" w:line="240" w:lineRule="auto"/>
        <w:jc w:val="both"/>
        <w:rPr>
          <w:rFonts w:ascii="Times New Roman" w:eastAsia="Times New Roman" w:hAnsi="Times New Roman"/>
          <w:sz w:val="24"/>
          <w:szCs w:val="24"/>
          <w:lang w:val="it-IT"/>
        </w:rPr>
      </w:pPr>
      <w:r w:rsidRPr="00D64568">
        <w:rPr>
          <w:rFonts w:ascii="Times New Roman" w:eastAsia="Times New Roman" w:hAnsi="Times New Roman"/>
          <w:sz w:val="24"/>
          <w:szCs w:val="24"/>
          <w:lang w:val="it-IT"/>
        </w:rPr>
        <w:t xml:space="preserve">Duke iu referuar procedurës së lartpërmendur, </w:t>
      </w:r>
    </w:p>
    <w:p w:rsidR="00E81710" w:rsidRPr="00D64568" w:rsidRDefault="00E81710" w:rsidP="00E81710">
      <w:pPr>
        <w:spacing w:after="80" w:line="240" w:lineRule="auto"/>
        <w:jc w:val="both"/>
        <w:rPr>
          <w:rFonts w:ascii="Times New Roman" w:eastAsia="Times New Roman" w:hAnsi="Times New Roman"/>
          <w:sz w:val="24"/>
          <w:szCs w:val="24"/>
          <w:lang w:val="it-IT"/>
        </w:rPr>
      </w:pPr>
      <w:r w:rsidRPr="00D64568">
        <w:rPr>
          <w:rFonts w:ascii="Times New Roman" w:eastAsia="Times New Roman" w:hAnsi="Times New Roman"/>
          <w:sz w:val="24"/>
          <w:szCs w:val="24"/>
          <w:lang w:val="it-IT"/>
        </w:rPr>
        <w:t>Ne vërtetojmë se [</w:t>
      </w:r>
      <w:r w:rsidRPr="00D64568">
        <w:rPr>
          <w:rFonts w:ascii="Times New Roman" w:eastAsia="Times New Roman" w:hAnsi="Times New Roman"/>
          <w:bCs/>
          <w:i/>
          <w:sz w:val="24"/>
          <w:szCs w:val="24"/>
          <w:lang w:val="it-IT"/>
        </w:rPr>
        <w:t>emri i ofertuesit të siguruar</w:t>
      </w:r>
      <w:r w:rsidRPr="00D64568">
        <w:rPr>
          <w:rFonts w:ascii="Times New Roman" w:eastAsia="Times New Roman" w:hAnsi="Times New Roman"/>
          <w:bCs/>
          <w:sz w:val="24"/>
          <w:szCs w:val="24"/>
          <w:lang w:val="it-IT"/>
        </w:rPr>
        <w:t>]</w:t>
      </w:r>
      <w:r w:rsidRPr="00D64568">
        <w:rPr>
          <w:rFonts w:ascii="Times New Roman" w:eastAsia="Times New Roman" w:hAnsi="Times New Roman"/>
          <w:sz w:val="24"/>
          <w:szCs w:val="24"/>
          <w:lang w:val="it-IT"/>
        </w:rPr>
        <w:t xml:space="preserve"> ka derdhur një depozitë pranë [</w:t>
      </w:r>
      <w:r w:rsidRPr="00D64568">
        <w:rPr>
          <w:rFonts w:ascii="Times New Roman" w:eastAsia="Times New Roman" w:hAnsi="Times New Roman"/>
          <w:i/>
          <w:sz w:val="24"/>
          <w:szCs w:val="24"/>
          <w:lang w:val="it-IT"/>
        </w:rPr>
        <w:t>emri dhe adresa e bankës</w:t>
      </w:r>
      <w:r w:rsidRPr="00D64568">
        <w:rPr>
          <w:rFonts w:ascii="Times New Roman" w:eastAsia="Times New Roman" w:hAnsi="Times New Roman"/>
          <w:sz w:val="24"/>
          <w:szCs w:val="24"/>
          <w:lang w:val="it-IT"/>
        </w:rPr>
        <w:t>] me një vlerë prej [</w:t>
      </w:r>
      <w:r w:rsidRPr="00D64568">
        <w:rPr>
          <w:rFonts w:ascii="Times New Roman" w:eastAsia="Times New Roman" w:hAnsi="Times New Roman"/>
          <w:i/>
          <w:sz w:val="24"/>
          <w:szCs w:val="24"/>
          <w:lang w:val="it-IT"/>
        </w:rPr>
        <w:t>monedha dhe vlera, e shprehur në fjalë dhe shifra</w:t>
      </w:r>
      <w:r w:rsidRPr="00D64568">
        <w:rPr>
          <w:rFonts w:ascii="Times New Roman" w:eastAsia="Times New Roman" w:hAnsi="Times New Roman"/>
          <w:sz w:val="24"/>
          <w:szCs w:val="24"/>
          <w:lang w:val="it-IT"/>
        </w:rPr>
        <w:t>] si kusht për sigurimin e ofertës, dorëzuar nga operatori i lartpërmendur ekonomik.</w:t>
      </w:r>
    </w:p>
    <w:p w:rsidR="00E81710" w:rsidRPr="00D64568" w:rsidRDefault="00E81710" w:rsidP="00E81710">
      <w:pPr>
        <w:spacing w:after="80" w:line="240" w:lineRule="auto"/>
        <w:jc w:val="both"/>
        <w:rPr>
          <w:rFonts w:ascii="Times New Roman" w:eastAsia="Times New Roman" w:hAnsi="Times New Roman"/>
          <w:sz w:val="24"/>
          <w:szCs w:val="24"/>
          <w:lang w:val="it-IT"/>
        </w:rPr>
      </w:pPr>
      <w:r w:rsidRPr="00D64568">
        <w:rPr>
          <w:rFonts w:ascii="Times New Roman" w:eastAsia="Times New Roman" w:hAnsi="Times New Roman"/>
          <w:sz w:val="24"/>
          <w:szCs w:val="24"/>
          <w:lang w:val="it-IT"/>
        </w:rPr>
        <w:t>Marrim përsipër të transferojmë në llogarinë e [</w:t>
      </w:r>
      <w:r w:rsidRPr="00D64568">
        <w:rPr>
          <w:rFonts w:ascii="Times New Roman" w:eastAsia="Times New Roman" w:hAnsi="Times New Roman"/>
          <w:i/>
          <w:sz w:val="24"/>
          <w:szCs w:val="24"/>
          <w:lang w:val="it-IT"/>
        </w:rPr>
        <w:t>emri i autoritetit kontraktor</w:t>
      </w:r>
      <w:r w:rsidRPr="00D64568">
        <w:rPr>
          <w:rFonts w:ascii="Times New Roman" w:eastAsia="Times New Roman" w:hAnsi="Times New Roman"/>
          <w:sz w:val="24"/>
          <w:szCs w:val="24"/>
          <w:lang w:val="it-IT"/>
        </w:rPr>
        <w:t>] vlerën e siguruar, brenda 15 (pesëmbëdhjetë) ditëve nga kërkesa juaj e thjeshtë dhe e parë me shkrim, pa kërkuar shpjegime, me kusht që kjo kërkesë të përmendë mospërmbushjen e njërit nga kushtet e mëposhtme:</w:t>
      </w:r>
    </w:p>
    <w:p w:rsidR="00E81710" w:rsidRPr="00D64568" w:rsidRDefault="00E81710" w:rsidP="00E324A6">
      <w:pPr>
        <w:numPr>
          <w:ilvl w:val="0"/>
          <w:numId w:val="16"/>
        </w:numPr>
        <w:spacing w:after="80" w:line="240" w:lineRule="auto"/>
        <w:jc w:val="both"/>
        <w:rPr>
          <w:rFonts w:ascii="Times New Roman" w:eastAsia="Times New Roman" w:hAnsi="Times New Roman"/>
          <w:sz w:val="24"/>
          <w:szCs w:val="24"/>
          <w:lang w:val="it-IT"/>
        </w:rPr>
      </w:pPr>
      <w:r w:rsidRPr="00D64568">
        <w:rPr>
          <w:rFonts w:ascii="Times New Roman" w:eastAsia="Times New Roman" w:hAnsi="Times New Roman"/>
          <w:sz w:val="24"/>
          <w:szCs w:val="24"/>
          <w:lang w:val="it-IT"/>
        </w:rPr>
        <w:t>Ofertuesi e ka tërhequr ose ka ndryshuar ofertën, pas afatit përfundimtar për paraqitjen e ofertave ose para afatit përfundimtar, nëse është përcaktuar kështu në dokumentat e tenderit;</w:t>
      </w:r>
    </w:p>
    <w:p w:rsidR="00E81710" w:rsidRPr="00D3425D" w:rsidRDefault="00E81710" w:rsidP="00E324A6">
      <w:pPr>
        <w:numPr>
          <w:ilvl w:val="0"/>
          <w:numId w:val="16"/>
        </w:numPr>
        <w:spacing w:after="80" w:line="240" w:lineRule="auto"/>
        <w:jc w:val="both"/>
        <w:rPr>
          <w:rFonts w:ascii="Times New Roman" w:eastAsia="Times New Roman" w:hAnsi="Times New Roman"/>
          <w:sz w:val="24"/>
          <w:szCs w:val="24"/>
          <w:lang w:val="it-IT"/>
        </w:rPr>
      </w:pPr>
      <w:r w:rsidRPr="00D3425D">
        <w:rPr>
          <w:rFonts w:ascii="Times New Roman" w:eastAsia="Times New Roman" w:hAnsi="Times New Roman"/>
          <w:sz w:val="24"/>
          <w:szCs w:val="24"/>
          <w:lang w:val="it-IT"/>
        </w:rPr>
        <w:t>Ofertuesi ka refuzuar të aplikoje pranë QK</w:t>
      </w:r>
      <w:r w:rsidR="002D2B3E">
        <w:rPr>
          <w:rFonts w:ascii="Times New Roman" w:eastAsia="Times New Roman" w:hAnsi="Times New Roman"/>
          <w:sz w:val="24"/>
          <w:szCs w:val="24"/>
          <w:lang w:val="it-IT"/>
        </w:rPr>
        <w:t>B</w:t>
      </w:r>
      <w:r w:rsidRPr="00D3425D">
        <w:rPr>
          <w:rFonts w:ascii="Times New Roman" w:eastAsia="Times New Roman" w:hAnsi="Times New Roman"/>
          <w:sz w:val="24"/>
          <w:szCs w:val="24"/>
          <w:lang w:val="it-IT"/>
        </w:rPr>
        <w:t xml:space="preserve"> për t’u pajisur me Leje Minerare, pas marrjes së Njoftimit të fituesit;</w:t>
      </w:r>
    </w:p>
    <w:p w:rsidR="00E81710" w:rsidRPr="00D64568" w:rsidRDefault="00E81710" w:rsidP="00E324A6">
      <w:pPr>
        <w:numPr>
          <w:ilvl w:val="0"/>
          <w:numId w:val="16"/>
        </w:numPr>
        <w:spacing w:after="80" w:line="240" w:lineRule="auto"/>
        <w:jc w:val="both"/>
        <w:rPr>
          <w:rFonts w:ascii="Times New Roman" w:eastAsia="Times New Roman" w:hAnsi="Times New Roman"/>
          <w:sz w:val="24"/>
          <w:szCs w:val="24"/>
          <w:lang w:val="it-IT"/>
        </w:rPr>
      </w:pPr>
      <w:r w:rsidRPr="00D64568">
        <w:rPr>
          <w:rFonts w:ascii="Times New Roman" w:eastAsia="Times New Roman" w:hAnsi="Times New Roman"/>
          <w:sz w:val="24"/>
          <w:szCs w:val="24"/>
          <w:lang w:val="it-IT"/>
        </w:rPr>
        <w:t xml:space="preserve">Ofertuesi </w:t>
      </w:r>
      <w:r>
        <w:rPr>
          <w:rFonts w:ascii="Times New Roman" w:eastAsia="Times New Roman" w:hAnsi="Times New Roman"/>
          <w:sz w:val="24"/>
          <w:szCs w:val="24"/>
          <w:lang w:val="it-IT"/>
        </w:rPr>
        <w:t xml:space="preserve">nuk </w:t>
      </w:r>
      <w:r w:rsidRPr="00D64568">
        <w:rPr>
          <w:rFonts w:ascii="Times New Roman" w:eastAsia="Times New Roman" w:hAnsi="Times New Roman"/>
          <w:sz w:val="24"/>
          <w:szCs w:val="24"/>
          <w:lang w:val="it-IT"/>
        </w:rPr>
        <w:t xml:space="preserve">ka </w:t>
      </w:r>
      <w:r>
        <w:rPr>
          <w:rFonts w:ascii="Times New Roman" w:eastAsia="Times New Roman" w:hAnsi="Times New Roman"/>
          <w:sz w:val="24"/>
          <w:szCs w:val="24"/>
          <w:lang w:val="it-IT"/>
        </w:rPr>
        <w:t>aplikuar prane QK</w:t>
      </w:r>
      <w:r w:rsidR="002D2B3E">
        <w:rPr>
          <w:rFonts w:ascii="Times New Roman" w:eastAsia="Times New Roman" w:hAnsi="Times New Roman"/>
          <w:sz w:val="24"/>
          <w:szCs w:val="24"/>
          <w:lang w:val="it-IT"/>
        </w:rPr>
        <w:t>B</w:t>
      </w:r>
      <w:r>
        <w:rPr>
          <w:rFonts w:ascii="Times New Roman" w:eastAsia="Times New Roman" w:hAnsi="Times New Roman"/>
          <w:sz w:val="24"/>
          <w:szCs w:val="24"/>
          <w:lang w:val="it-IT"/>
        </w:rPr>
        <w:t xml:space="preserve"> per t’u pajisur me Leje Minerare, brenda 60 diteve nga marrja e Njoftimit te fituesit</w:t>
      </w:r>
    </w:p>
    <w:p w:rsidR="00E81710" w:rsidRDefault="00E81710" w:rsidP="00E324A6">
      <w:pPr>
        <w:numPr>
          <w:ilvl w:val="0"/>
          <w:numId w:val="16"/>
        </w:numPr>
        <w:spacing w:after="80" w:line="240" w:lineRule="auto"/>
        <w:jc w:val="both"/>
        <w:rPr>
          <w:rFonts w:ascii="Times New Roman" w:eastAsia="Times New Roman" w:hAnsi="Times New Roman"/>
          <w:sz w:val="24"/>
          <w:szCs w:val="24"/>
          <w:lang w:val="it-IT"/>
        </w:rPr>
      </w:pPr>
      <w:r w:rsidRPr="003160B2">
        <w:rPr>
          <w:rFonts w:ascii="Times New Roman" w:eastAsia="Times New Roman" w:hAnsi="Times New Roman"/>
          <w:sz w:val="24"/>
          <w:szCs w:val="24"/>
          <w:lang w:val="it-IT"/>
        </w:rPr>
        <w:t xml:space="preserve">Ofertuesi nuk ka paraqitur Garancine financiare te investimeve brenda 30 diteve nga pajisja e tij </w:t>
      </w:r>
      <w:r>
        <w:rPr>
          <w:rFonts w:ascii="Times New Roman" w:eastAsia="Times New Roman" w:hAnsi="Times New Roman"/>
          <w:sz w:val="24"/>
          <w:szCs w:val="24"/>
          <w:lang w:val="it-IT"/>
        </w:rPr>
        <w:t>nga QK</w:t>
      </w:r>
      <w:r w:rsidR="002D2B3E">
        <w:rPr>
          <w:rFonts w:ascii="Times New Roman" w:eastAsia="Times New Roman" w:hAnsi="Times New Roman"/>
          <w:sz w:val="24"/>
          <w:szCs w:val="24"/>
          <w:lang w:val="it-IT"/>
        </w:rPr>
        <w:t>B</w:t>
      </w:r>
      <w:r>
        <w:rPr>
          <w:rFonts w:ascii="Times New Roman" w:eastAsia="Times New Roman" w:hAnsi="Times New Roman"/>
          <w:sz w:val="24"/>
          <w:szCs w:val="24"/>
          <w:lang w:val="it-IT"/>
        </w:rPr>
        <w:t xml:space="preserve"> me </w:t>
      </w:r>
      <w:r w:rsidRPr="003160B2">
        <w:rPr>
          <w:rFonts w:ascii="Times New Roman" w:eastAsia="Times New Roman" w:hAnsi="Times New Roman"/>
          <w:sz w:val="24"/>
          <w:szCs w:val="24"/>
          <w:lang w:val="it-IT"/>
        </w:rPr>
        <w:t>Leje Minerare.</w:t>
      </w:r>
    </w:p>
    <w:p w:rsidR="00E81710" w:rsidRPr="003160B2" w:rsidRDefault="00E81710" w:rsidP="00E81710">
      <w:pPr>
        <w:spacing w:after="80" w:line="240" w:lineRule="auto"/>
        <w:ind w:left="720"/>
        <w:jc w:val="both"/>
        <w:rPr>
          <w:rFonts w:ascii="Times New Roman" w:eastAsia="Times New Roman" w:hAnsi="Times New Roman"/>
          <w:sz w:val="24"/>
          <w:szCs w:val="24"/>
          <w:lang w:val="it-IT"/>
        </w:rPr>
      </w:pPr>
    </w:p>
    <w:p w:rsidR="00E81710" w:rsidRDefault="00E81710" w:rsidP="00E81710">
      <w:pPr>
        <w:spacing w:after="80" w:line="240" w:lineRule="auto"/>
        <w:jc w:val="both"/>
        <w:rPr>
          <w:rFonts w:ascii="Times New Roman" w:eastAsia="Times New Roman" w:hAnsi="Times New Roman"/>
          <w:sz w:val="24"/>
          <w:szCs w:val="24"/>
          <w:lang w:val="it-IT"/>
        </w:rPr>
      </w:pPr>
      <w:r w:rsidRPr="008E4185">
        <w:rPr>
          <w:rFonts w:ascii="Times New Roman" w:eastAsia="Times New Roman" w:hAnsi="Times New Roman"/>
          <w:sz w:val="24"/>
          <w:szCs w:val="24"/>
          <w:lang w:val="it-IT"/>
        </w:rPr>
        <w:t xml:space="preserve">Ky Sigurim është i vlefshëm për periudhën </w:t>
      </w:r>
      <w:r w:rsidRPr="008E4185">
        <w:rPr>
          <w:rFonts w:ascii="Times New Roman" w:hAnsi="Times New Roman"/>
          <w:sz w:val="24"/>
          <w:szCs w:val="24"/>
        </w:rPr>
        <w:t>150 (ditë) që nga momenti i skadimit të afatit kohor për dorëzimin e ofertave.</w:t>
      </w:r>
    </w:p>
    <w:p w:rsidR="00E81710" w:rsidRPr="008E4185" w:rsidRDefault="00E81710" w:rsidP="00E81710">
      <w:pPr>
        <w:spacing w:after="80" w:line="240" w:lineRule="auto"/>
        <w:jc w:val="both"/>
        <w:rPr>
          <w:rFonts w:ascii="Times New Roman" w:eastAsia="Times New Roman" w:hAnsi="Times New Roman"/>
          <w:sz w:val="24"/>
          <w:szCs w:val="24"/>
          <w:lang w:val="it-IT"/>
        </w:rPr>
      </w:pPr>
    </w:p>
    <w:p w:rsidR="00E81710" w:rsidRPr="00D64568" w:rsidRDefault="00E81710" w:rsidP="00E81710">
      <w:pPr>
        <w:spacing w:after="8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lang w:val="it-IT"/>
        </w:rPr>
        <w:t xml:space="preserve"> [Përfaqësuesi i bankës]</w:t>
      </w:r>
      <w:r>
        <w:rPr>
          <w:rFonts w:ascii="Times New Roman" w:eastAsia="Times New Roman" w:hAnsi="Times New Roman"/>
          <w:sz w:val="24"/>
          <w:szCs w:val="24"/>
          <w:lang w:val="it-IT"/>
        </w:rPr>
        <w:tab/>
      </w:r>
      <w:r>
        <w:rPr>
          <w:rFonts w:ascii="Times New Roman" w:eastAsia="Times New Roman" w:hAnsi="Times New Roman"/>
          <w:sz w:val="24"/>
          <w:szCs w:val="24"/>
          <w:lang w:val="it-IT"/>
        </w:rPr>
        <w:tab/>
      </w:r>
      <w:r>
        <w:rPr>
          <w:rFonts w:ascii="Times New Roman" w:eastAsia="Times New Roman" w:hAnsi="Times New Roman"/>
          <w:sz w:val="24"/>
          <w:szCs w:val="24"/>
          <w:lang w:val="it-IT"/>
        </w:rPr>
        <w:tab/>
      </w:r>
      <w:r>
        <w:rPr>
          <w:rFonts w:ascii="Times New Roman" w:eastAsia="Times New Roman" w:hAnsi="Times New Roman"/>
          <w:sz w:val="24"/>
          <w:szCs w:val="24"/>
          <w:lang w:val="it-IT"/>
        </w:rPr>
        <w:tab/>
      </w:r>
      <w:r>
        <w:rPr>
          <w:rFonts w:ascii="Times New Roman" w:eastAsia="Times New Roman" w:hAnsi="Times New Roman"/>
          <w:sz w:val="24"/>
          <w:szCs w:val="24"/>
          <w:lang w:val="it-IT"/>
        </w:rPr>
        <w:tab/>
      </w:r>
      <w:r w:rsidRPr="00D64568">
        <w:rPr>
          <w:rFonts w:ascii="Times New Roman" w:eastAsia="Times New Roman" w:hAnsi="Times New Roman"/>
          <w:sz w:val="24"/>
          <w:szCs w:val="24"/>
          <w:lang w:val="it-IT"/>
        </w:rPr>
        <w:t xml:space="preserve">[Përfaqësuesi i </w:t>
      </w:r>
      <w:r>
        <w:rPr>
          <w:rFonts w:ascii="Times New Roman" w:eastAsia="Times New Roman" w:hAnsi="Times New Roman"/>
          <w:sz w:val="24"/>
          <w:szCs w:val="24"/>
          <w:lang w:val="it-IT"/>
        </w:rPr>
        <w:t>shoq</w:t>
      </w:r>
      <w:r w:rsidRPr="00D64568">
        <w:rPr>
          <w:rFonts w:ascii="Times New Roman" w:eastAsia="Times New Roman" w:hAnsi="Times New Roman"/>
          <w:sz w:val="24"/>
          <w:szCs w:val="24"/>
          <w:lang w:val="it-IT"/>
        </w:rPr>
        <w:t>ë</w:t>
      </w:r>
      <w:r>
        <w:rPr>
          <w:rFonts w:ascii="Times New Roman" w:eastAsia="Times New Roman" w:hAnsi="Times New Roman"/>
          <w:sz w:val="24"/>
          <w:szCs w:val="24"/>
          <w:lang w:val="it-IT"/>
        </w:rPr>
        <w:t>ri</w:t>
      </w:r>
      <w:r w:rsidRPr="00D64568">
        <w:rPr>
          <w:rFonts w:ascii="Times New Roman" w:eastAsia="Times New Roman" w:hAnsi="Times New Roman"/>
          <w:sz w:val="24"/>
          <w:szCs w:val="24"/>
          <w:lang w:val="it-IT"/>
        </w:rPr>
        <w:t>së]</w:t>
      </w:r>
    </w:p>
    <w:p w:rsidR="00E81710" w:rsidRPr="00D64568" w:rsidRDefault="00E81710" w:rsidP="00E81710">
      <w:pPr>
        <w:spacing w:after="80" w:line="240" w:lineRule="auto"/>
        <w:jc w:val="both"/>
        <w:rPr>
          <w:rFonts w:ascii="Times New Roman" w:eastAsia="Times New Roman" w:hAnsi="Times New Roman"/>
          <w:sz w:val="24"/>
          <w:szCs w:val="24"/>
        </w:rPr>
      </w:pPr>
    </w:p>
    <w:p w:rsidR="00E81710" w:rsidRPr="00D64568" w:rsidRDefault="00E81710" w:rsidP="00E81710">
      <w:pPr>
        <w:jc w:val="both"/>
        <w:rPr>
          <w:rFonts w:ascii="Times New Roman" w:eastAsia="Times New Roman" w:hAnsi="Times New Roman"/>
          <w:sz w:val="24"/>
          <w:szCs w:val="24"/>
        </w:rPr>
      </w:pPr>
    </w:p>
    <w:p w:rsidR="00E81710" w:rsidRPr="001A2EE9" w:rsidRDefault="00E81710" w:rsidP="00E81710">
      <w:pPr>
        <w:rPr>
          <w:rFonts w:ascii="Times New Roman" w:hAnsi="Times New Roman"/>
          <w:b/>
          <w:sz w:val="24"/>
          <w:szCs w:val="24"/>
        </w:rPr>
      </w:pPr>
      <w:r>
        <w:rPr>
          <w:rFonts w:ascii="Times New Roman" w:hAnsi="Times New Roman"/>
          <w:b/>
          <w:sz w:val="24"/>
          <w:szCs w:val="24"/>
        </w:rPr>
        <w:lastRenderedPageBreak/>
        <w:t>ANEKSI III</w:t>
      </w:r>
    </w:p>
    <w:p w:rsidR="00E81710" w:rsidRPr="001A2EE9" w:rsidRDefault="00E81710" w:rsidP="00E81710">
      <w:pPr>
        <w:rPr>
          <w:rFonts w:ascii="Times New Roman" w:hAnsi="Times New Roman"/>
          <w:b/>
          <w:sz w:val="24"/>
          <w:szCs w:val="24"/>
        </w:rPr>
      </w:pPr>
    </w:p>
    <w:p w:rsidR="00E81710" w:rsidRPr="001A2EE9" w:rsidRDefault="00E81710" w:rsidP="00E81710">
      <w:pPr>
        <w:pStyle w:val="NormalWeb"/>
        <w:spacing w:before="0" w:beforeAutospacing="0" w:after="80" w:afterAutospacing="0"/>
        <w:jc w:val="center"/>
        <w:rPr>
          <w:rFonts w:ascii="Times New Roman" w:hAnsi="Times New Roman"/>
          <w:lang w:val="it-IT" w:eastAsia="it-IT"/>
        </w:rPr>
      </w:pPr>
      <w:r w:rsidRPr="001A2EE9">
        <w:rPr>
          <w:rFonts w:ascii="Times New Roman" w:hAnsi="Times New Roman"/>
          <w:lang w:val="it-IT" w:eastAsia="it-IT"/>
        </w:rPr>
        <w:t>[</w:t>
      </w:r>
      <w:r w:rsidRPr="001A2EE9">
        <w:rPr>
          <w:rFonts w:ascii="Times New Roman" w:hAnsi="Times New Roman"/>
          <w:i/>
          <w:lang w:val="it-IT" w:eastAsia="it-IT"/>
        </w:rPr>
        <w:t xml:space="preserve"> </w:t>
      </w:r>
      <w:r>
        <w:rPr>
          <w:rFonts w:ascii="Times New Roman" w:hAnsi="Times New Roman"/>
          <w:i/>
          <w:lang w:val="it-IT" w:eastAsia="it-IT"/>
        </w:rPr>
        <w:t>Aneks</w:t>
      </w:r>
      <w:r w:rsidRPr="001A2EE9">
        <w:rPr>
          <w:rFonts w:ascii="Times New Roman" w:hAnsi="Times New Roman"/>
          <w:i/>
          <w:lang w:val="it-IT" w:eastAsia="it-IT"/>
        </w:rPr>
        <w:t xml:space="preserve"> per tu plotesuar nga </w:t>
      </w:r>
      <w:r>
        <w:rPr>
          <w:rFonts w:ascii="Times New Roman" w:hAnsi="Times New Roman"/>
          <w:i/>
          <w:lang w:val="it-IT" w:eastAsia="it-IT"/>
        </w:rPr>
        <w:t>Subjekti ofertues</w:t>
      </w:r>
      <w:r w:rsidRPr="001A2EE9">
        <w:rPr>
          <w:rFonts w:ascii="Times New Roman" w:hAnsi="Times New Roman"/>
          <w:lang w:val="it-IT" w:eastAsia="it-IT"/>
        </w:rPr>
        <w:t>]</w:t>
      </w:r>
    </w:p>
    <w:p w:rsidR="00E81710" w:rsidRPr="001A2EE9" w:rsidRDefault="00E81710" w:rsidP="00E81710">
      <w:pPr>
        <w:jc w:val="center"/>
        <w:rPr>
          <w:rFonts w:ascii="Times New Roman" w:hAnsi="Times New Roman"/>
          <w:b/>
          <w:sz w:val="24"/>
          <w:szCs w:val="24"/>
        </w:rPr>
      </w:pPr>
    </w:p>
    <w:p w:rsidR="00E81710" w:rsidRPr="001A2EE9" w:rsidRDefault="00E81710" w:rsidP="00E81710">
      <w:pPr>
        <w:rPr>
          <w:rFonts w:ascii="Times New Roman" w:hAnsi="Times New Roman"/>
          <w:b/>
          <w:sz w:val="24"/>
          <w:szCs w:val="24"/>
        </w:rPr>
      </w:pPr>
    </w:p>
    <w:p w:rsidR="00E81710" w:rsidRPr="001A2EE9" w:rsidRDefault="00E81710" w:rsidP="00E81710">
      <w:pPr>
        <w:pStyle w:val="NormalWeb"/>
        <w:spacing w:before="0" w:beforeAutospacing="0" w:after="80" w:afterAutospacing="0"/>
        <w:jc w:val="center"/>
        <w:outlineLvl w:val="0"/>
        <w:rPr>
          <w:rFonts w:ascii="Times New Roman" w:hAnsi="Times New Roman"/>
          <w:b/>
        </w:rPr>
      </w:pPr>
      <w:r w:rsidRPr="001A2EE9">
        <w:rPr>
          <w:rFonts w:ascii="Times New Roman" w:hAnsi="Times New Roman"/>
          <w:b/>
        </w:rPr>
        <w:t>DEKLARATË MBI GJENDJEN GJYQËSORE</w:t>
      </w:r>
    </w:p>
    <w:p w:rsidR="00E81710" w:rsidRPr="001A2EE9" w:rsidRDefault="00E81710" w:rsidP="00E81710">
      <w:pPr>
        <w:pStyle w:val="NormalWeb"/>
        <w:spacing w:before="0" w:beforeAutospacing="0" w:after="80" w:afterAutospacing="0"/>
        <w:outlineLvl w:val="0"/>
        <w:rPr>
          <w:rFonts w:ascii="Times New Roman" w:hAnsi="Times New Roman"/>
          <w:b/>
        </w:rPr>
      </w:pPr>
    </w:p>
    <w:p w:rsidR="00E81710" w:rsidRPr="001A2EE9" w:rsidRDefault="00E81710" w:rsidP="00E81710">
      <w:pPr>
        <w:pStyle w:val="NormalWeb"/>
        <w:spacing w:before="0" w:beforeAutospacing="0" w:after="80" w:afterAutospacing="0"/>
        <w:outlineLvl w:val="0"/>
        <w:rPr>
          <w:rFonts w:ascii="Times New Roman" w:hAnsi="Times New Roman"/>
          <w:b/>
        </w:rPr>
      </w:pPr>
    </w:p>
    <w:p w:rsidR="00E81710" w:rsidRPr="001A2EE9" w:rsidRDefault="00E81710" w:rsidP="00E81710">
      <w:pPr>
        <w:pStyle w:val="NormalWeb"/>
        <w:spacing w:before="0" w:beforeAutospacing="0" w:after="80" w:afterAutospacing="0"/>
        <w:outlineLvl w:val="0"/>
        <w:rPr>
          <w:rFonts w:ascii="Times New Roman" w:hAnsi="Times New Roman"/>
          <w:b/>
        </w:rPr>
      </w:pPr>
      <w:r w:rsidRPr="001A2EE9">
        <w:rPr>
          <w:rFonts w:ascii="Times New Roman" w:hAnsi="Times New Roman"/>
          <w:b/>
        </w:rPr>
        <w:t xml:space="preserve">E operatorit ekonomik pjesemarres ne proceduren e prokurimit qe do të zhvillohet ne date  </w:t>
      </w:r>
      <w:r w:rsidRPr="001A2EE9">
        <w:rPr>
          <w:rFonts w:ascii="Times New Roman" w:hAnsi="Times New Roman"/>
          <w:b/>
          <w:u w:val="single"/>
        </w:rPr>
        <w:t>______________</w:t>
      </w:r>
      <w:r w:rsidRPr="001A2EE9">
        <w:rPr>
          <w:rFonts w:ascii="Times New Roman" w:hAnsi="Times New Roman"/>
          <w:b/>
        </w:rPr>
        <w:t>_ nga Autoriteti Kontraktor ___________ me objekt _______________me fond limit __________</w:t>
      </w:r>
    </w:p>
    <w:p w:rsidR="00E81710" w:rsidRPr="001A2EE9" w:rsidRDefault="00E81710" w:rsidP="00E81710">
      <w:pPr>
        <w:pStyle w:val="NormalWeb"/>
        <w:spacing w:before="0" w:beforeAutospacing="0" w:after="80" w:afterAutospacing="0"/>
        <w:outlineLvl w:val="0"/>
        <w:rPr>
          <w:rFonts w:ascii="Times New Roman" w:hAnsi="Times New Roman"/>
          <w:b/>
        </w:rPr>
      </w:pPr>
    </w:p>
    <w:p w:rsidR="00E81710" w:rsidRPr="001A2EE9" w:rsidRDefault="00E81710" w:rsidP="00E81710">
      <w:pPr>
        <w:pStyle w:val="NormalWeb"/>
        <w:spacing w:before="0" w:beforeAutospacing="0" w:after="80" w:afterAutospacing="0"/>
        <w:outlineLvl w:val="0"/>
        <w:rPr>
          <w:rFonts w:ascii="Times New Roman" w:hAnsi="Times New Roman"/>
          <w:b/>
        </w:rPr>
      </w:pPr>
      <w:r w:rsidRPr="001A2EE9">
        <w:rPr>
          <w:rFonts w:ascii="Times New Roman" w:hAnsi="Times New Roman"/>
          <w:b/>
        </w:rPr>
        <w:t>Une i nenshkruari __________________me cilesine ___________te operatorit ekonomik ___________________    deklaroj se:</w:t>
      </w:r>
    </w:p>
    <w:p w:rsidR="00E81710" w:rsidRPr="001A2EE9" w:rsidRDefault="00E81710" w:rsidP="00E81710">
      <w:pPr>
        <w:pStyle w:val="NormalWeb"/>
        <w:spacing w:before="0" w:beforeAutospacing="0" w:after="80" w:afterAutospacing="0"/>
        <w:outlineLvl w:val="0"/>
        <w:rPr>
          <w:rFonts w:ascii="Times New Roman" w:hAnsi="Times New Roman"/>
          <w:b/>
        </w:rPr>
      </w:pPr>
    </w:p>
    <w:p w:rsidR="00E81710" w:rsidRPr="001A2EE9" w:rsidRDefault="00E81710" w:rsidP="00E324A6">
      <w:pPr>
        <w:pStyle w:val="NormalWeb"/>
        <w:widowControl/>
        <w:numPr>
          <w:ilvl w:val="0"/>
          <w:numId w:val="20"/>
        </w:numPr>
        <w:adjustRightInd/>
        <w:spacing w:before="0" w:beforeAutospacing="0" w:after="0" w:afterAutospacing="0" w:line="240" w:lineRule="auto"/>
        <w:rPr>
          <w:rFonts w:ascii="Times New Roman" w:hAnsi="Times New Roman"/>
          <w:b/>
          <w:bCs/>
        </w:rPr>
      </w:pPr>
      <w:r w:rsidRPr="001A2EE9">
        <w:rPr>
          <w:rFonts w:ascii="Times New Roman" w:hAnsi="Times New Roman"/>
          <w:b/>
        </w:rPr>
        <w:t>Operatori ekonomik ____________________</w:t>
      </w:r>
      <w:r w:rsidRPr="001A2EE9">
        <w:rPr>
          <w:rFonts w:ascii="Times New Roman" w:hAnsi="Times New Roman"/>
          <w:bCs/>
        </w:rPr>
        <w:t xml:space="preserve"> </w:t>
      </w:r>
      <w:r w:rsidRPr="001A2EE9">
        <w:rPr>
          <w:rFonts w:ascii="Times New Roman" w:hAnsi="Times New Roman"/>
          <w:b/>
          <w:bCs/>
        </w:rPr>
        <w:t xml:space="preserve">nuk është dënuar për shkelje penale, në përputhje me Nenin 45/1 të LPP, </w:t>
      </w:r>
    </w:p>
    <w:p w:rsidR="00E81710" w:rsidRPr="001A2EE9" w:rsidRDefault="00E81710" w:rsidP="00E81710">
      <w:pPr>
        <w:pStyle w:val="NormalWeb"/>
        <w:spacing w:before="0" w:beforeAutospacing="0" w:after="0" w:afterAutospacing="0"/>
        <w:rPr>
          <w:rFonts w:ascii="Times New Roman" w:hAnsi="Times New Roman"/>
          <w:b/>
          <w:bCs/>
        </w:rPr>
      </w:pPr>
    </w:p>
    <w:p w:rsidR="00E81710" w:rsidRPr="001A2EE9" w:rsidRDefault="00E81710" w:rsidP="00E324A6">
      <w:pPr>
        <w:pStyle w:val="NormalWeb"/>
        <w:widowControl/>
        <w:numPr>
          <w:ilvl w:val="0"/>
          <w:numId w:val="20"/>
        </w:numPr>
        <w:adjustRightInd/>
        <w:spacing w:before="0" w:beforeAutospacing="0" w:after="0" w:afterAutospacing="0" w:line="240" w:lineRule="auto"/>
        <w:rPr>
          <w:rFonts w:ascii="Times New Roman" w:hAnsi="Times New Roman"/>
          <w:b/>
          <w:bCs/>
        </w:rPr>
      </w:pPr>
      <w:r w:rsidRPr="001A2EE9">
        <w:rPr>
          <w:rFonts w:ascii="Times New Roman" w:hAnsi="Times New Roman"/>
          <w:b/>
        </w:rPr>
        <w:t>Operatori ekonomik ____________________</w:t>
      </w:r>
      <w:r w:rsidRPr="001A2EE9">
        <w:rPr>
          <w:rFonts w:ascii="Times New Roman" w:hAnsi="Times New Roman"/>
          <w:b/>
          <w:bCs/>
        </w:rPr>
        <w:t xml:space="preserve"> nuk është dënuar me vendim të gjykatës së formës së prerë, që lidhet me aktivitetin profesional, </w:t>
      </w:r>
    </w:p>
    <w:p w:rsidR="00E81710" w:rsidRPr="001A2EE9" w:rsidRDefault="00E81710" w:rsidP="00E81710">
      <w:pPr>
        <w:pStyle w:val="NormalWeb"/>
        <w:spacing w:before="0" w:beforeAutospacing="0" w:after="80" w:afterAutospacing="0"/>
        <w:ind w:left="720"/>
        <w:outlineLvl w:val="0"/>
        <w:rPr>
          <w:rFonts w:ascii="Times New Roman" w:hAnsi="Times New Roman"/>
          <w:b/>
        </w:rPr>
      </w:pPr>
    </w:p>
    <w:p w:rsidR="00E81710" w:rsidRPr="001A2EE9" w:rsidRDefault="00E81710" w:rsidP="00E81710">
      <w:pPr>
        <w:pStyle w:val="NormalWeb"/>
        <w:spacing w:before="0" w:beforeAutospacing="0" w:after="80" w:afterAutospacing="0"/>
        <w:outlineLvl w:val="0"/>
        <w:rPr>
          <w:rFonts w:ascii="Times New Roman" w:hAnsi="Times New Roman"/>
          <w:b/>
        </w:rPr>
      </w:pPr>
    </w:p>
    <w:p w:rsidR="00E81710" w:rsidRPr="001A2EE9" w:rsidRDefault="00E81710" w:rsidP="00E81710">
      <w:pPr>
        <w:pStyle w:val="NormalWeb"/>
        <w:spacing w:before="0" w:beforeAutospacing="0" w:after="80" w:afterAutospacing="0"/>
        <w:outlineLvl w:val="0"/>
        <w:rPr>
          <w:rFonts w:ascii="Times New Roman" w:hAnsi="Times New Roman"/>
          <w:b/>
        </w:rPr>
      </w:pPr>
      <w:r w:rsidRPr="001A2EE9">
        <w:rPr>
          <w:rFonts w:ascii="Times New Roman" w:hAnsi="Times New Roman"/>
          <w:b/>
        </w:rPr>
        <w:t>Data e dorezimit te deklarates _____________</w:t>
      </w:r>
    </w:p>
    <w:p w:rsidR="00E81710" w:rsidRPr="001A2EE9" w:rsidRDefault="00E81710" w:rsidP="00E81710">
      <w:pPr>
        <w:pStyle w:val="NormalWeb"/>
        <w:spacing w:before="0" w:beforeAutospacing="0" w:after="80" w:afterAutospacing="0"/>
        <w:outlineLvl w:val="0"/>
        <w:rPr>
          <w:rFonts w:ascii="Times New Roman" w:hAnsi="Times New Roman"/>
          <w:b/>
        </w:rPr>
      </w:pPr>
    </w:p>
    <w:p w:rsidR="00E81710" w:rsidRPr="001A2EE9" w:rsidRDefault="00E81710" w:rsidP="00E81710">
      <w:pPr>
        <w:pStyle w:val="NormalWeb"/>
        <w:spacing w:before="0" w:beforeAutospacing="0" w:after="80" w:afterAutospacing="0"/>
        <w:outlineLvl w:val="0"/>
        <w:rPr>
          <w:rFonts w:ascii="Times New Roman" w:hAnsi="Times New Roman"/>
          <w:b/>
        </w:rPr>
      </w:pPr>
      <w:r w:rsidRPr="001A2EE9">
        <w:rPr>
          <w:rFonts w:ascii="Times New Roman" w:hAnsi="Times New Roman"/>
          <w:b/>
        </w:rPr>
        <w:t>Perfaqesuesi i ofertuesit</w:t>
      </w:r>
    </w:p>
    <w:p w:rsidR="00E81710" w:rsidRPr="001A2EE9" w:rsidRDefault="00E81710" w:rsidP="00E81710">
      <w:pPr>
        <w:pStyle w:val="NormalWeb"/>
        <w:spacing w:before="0" w:beforeAutospacing="0" w:after="80" w:afterAutospacing="0"/>
        <w:outlineLvl w:val="0"/>
        <w:rPr>
          <w:rFonts w:ascii="Times New Roman" w:hAnsi="Times New Roman"/>
          <w:b/>
        </w:rPr>
      </w:pPr>
    </w:p>
    <w:p w:rsidR="00E81710" w:rsidRPr="001A2EE9" w:rsidRDefault="00E81710" w:rsidP="00E81710">
      <w:pPr>
        <w:pStyle w:val="NormalWeb"/>
        <w:spacing w:before="0" w:beforeAutospacing="0" w:after="80" w:afterAutospacing="0"/>
        <w:outlineLvl w:val="0"/>
        <w:rPr>
          <w:rFonts w:ascii="Times New Roman" w:hAnsi="Times New Roman"/>
          <w:b/>
        </w:rPr>
      </w:pPr>
      <w:r w:rsidRPr="001A2EE9">
        <w:rPr>
          <w:rFonts w:ascii="Times New Roman" w:hAnsi="Times New Roman"/>
          <w:b/>
        </w:rPr>
        <w:t>Nenshkrimi</w:t>
      </w:r>
    </w:p>
    <w:p w:rsidR="00E81710" w:rsidRPr="001A2EE9" w:rsidRDefault="00E81710" w:rsidP="00E81710">
      <w:pPr>
        <w:pStyle w:val="NormalWeb"/>
        <w:spacing w:before="0" w:beforeAutospacing="0" w:after="80" w:afterAutospacing="0"/>
        <w:outlineLvl w:val="0"/>
        <w:rPr>
          <w:rFonts w:ascii="Times New Roman" w:hAnsi="Times New Roman"/>
          <w:b/>
        </w:rPr>
      </w:pPr>
    </w:p>
    <w:p w:rsidR="00E81710" w:rsidRPr="001A2EE9" w:rsidRDefault="00E81710" w:rsidP="00E81710">
      <w:pPr>
        <w:pStyle w:val="NormalWeb"/>
        <w:spacing w:before="0" w:beforeAutospacing="0" w:after="80" w:afterAutospacing="0"/>
        <w:outlineLvl w:val="0"/>
        <w:rPr>
          <w:rFonts w:ascii="Times New Roman" w:hAnsi="Times New Roman"/>
          <w:b/>
        </w:rPr>
      </w:pPr>
      <w:r w:rsidRPr="001A2EE9">
        <w:rPr>
          <w:rFonts w:ascii="Times New Roman" w:hAnsi="Times New Roman"/>
          <w:b/>
        </w:rPr>
        <w:t>Vula</w:t>
      </w:r>
    </w:p>
    <w:p w:rsidR="00E81710" w:rsidRDefault="00E81710" w:rsidP="00E81710">
      <w:pPr>
        <w:widowControl w:val="0"/>
        <w:spacing w:before="120" w:after="120" w:line="240" w:lineRule="auto"/>
        <w:jc w:val="both"/>
        <w:rPr>
          <w:rFonts w:ascii="Times New Roman" w:eastAsia="Times New Roman" w:hAnsi="Times New Roman"/>
          <w:sz w:val="24"/>
          <w:szCs w:val="24"/>
          <w:lang w:eastAsia="sq-AL"/>
        </w:rPr>
      </w:pPr>
    </w:p>
    <w:p w:rsidR="00E81710" w:rsidRDefault="00E81710" w:rsidP="00E81710">
      <w:pPr>
        <w:widowControl w:val="0"/>
        <w:spacing w:before="120" w:after="120" w:line="240" w:lineRule="auto"/>
        <w:jc w:val="both"/>
        <w:rPr>
          <w:rFonts w:ascii="Times New Roman" w:eastAsia="Times New Roman" w:hAnsi="Times New Roman"/>
          <w:sz w:val="24"/>
          <w:szCs w:val="24"/>
          <w:lang w:eastAsia="sq-AL"/>
        </w:rPr>
      </w:pPr>
    </w:p>
    <w:p w:rsidR="00E81710" w:rsidRDefault="00E81710" w:rsidP="00E81710">
      <w:pPr>
        <w:jc w:val="both"/>
        <w:rPr>
          <w:rFonts w:ascii="Times New Roman" w:eastAsia="Times New Roman" w:hAnsi="Times New Roman"/>
          <w:b/>
          <w:sz w:val="24"/>
          <w:szCs w:val="24"/>
          <w:u w:val="single"/>
        </w:rPr>
      </w:pPr>
      <w:r>
        <w:rPr>
          <w:rFonts w:ascii="Times New Roman" w:eastAsia="Times New Roman" w:hAnsi="Times New Roman"/>
          <w:b/>
          <w:sz w:val="24"/>
          <w:szCs w:val="24"/>
          <w:u w:val="single"/>
        </w:rPr>
        <w:lastRenderedPageBreak/>
        <w:t>ANEKSI IV - A</w:t>
      </w:r>
    </w:p>
    <w:p w:rsidR="00E81710" w:rsidRPr="00C97510" w:rsidRDefault="00E81710" w:rsidP="00E81710">
      <w:pPr>
        <w:spacing w:before="120" w:after="120" w:line="240" w:lineRule="auto"/>
        <w:jc w:val="both"/>
        <w:rPr>
          <w:rFonts w:ascii="Times New Roman" w:eastAsia="Times New Roman" w:hAnsi="Times New Roman"/>
          <w:b/>
        </w:rPr>
      </w:pPr>
      <w:r w:rsidRPr="00C97510">
        <w:rPr>
          <w:rFonts w:ascii="Times New Roman" w:eastAsia="Times New Roman" w:hAnsi="Times New Roman"/>
          <w:b/>
        </w:rPr>
        <w:t>FORMULARI I OFERTES TEKNIKO FINANCIARE PER LEJE MINERARE SHFRYTEZIMI</w:t>
      </w:r>
    </w:p>
    <w:p w:rsidR="00E81710" w:rsidRDefault="00E81710" w:rsidP="00E81710">
      <w:pPr>
        <w:spacing w:before="120" w:after="120" w:line="240" w:lineRule="auto"/>
        <w:jc w:val="both"/>
        <w:rPr>
          <w:rFonts w:ascii="Times New Roman" w:eastAsia="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5"/>
        <w:gridCol w:w="2395"/>
        <w:gridCol w:w="2675"/>
        <w:gridCol w:w="1671"/>
      </w:tblGrid>
      <w:tr w:rsidR="00E81710" w:rsidRPr="00D64568" w:rsidTr="00E81710">
        <w:trPr>
          <w:jc w:val="center"/>
        </w:trPr>
        <w:tc>
          <w:tcPr>
            <w:tcW w:w="10206" w:type="dxa"/>
            <w:gridSpan w:val="4"/>
            <w:tcBorders>
              <w:top w:val="single" w:sz="4" w:space="0" w:color="000000"/>
              <w:left w:val="single" w:sz="4" w:space="0" w:color="000000"/>
              <w:bottom w:val="single" w:sz="4" w:space="0" w:color="000000"/>
              <w:right w:val="single" w:sz="4" w:space="0" w:color="000000"/>
            </w:tcBorders>
            <w:vAlign w:val="center"/>
          </w:tcPr>
          <w:p w:rsidR="00E81710" w:rsidRPr="006B1982" w:rsidRDefault="00E81710" w:rsidP="00E81710">
            <w:pPr>
              <w:autoSpaceDE w:val="0"/>
              <w:autoSpaceDN w:val="0"/>
              <w:spacing w:after="0" w:line="240" w:lineRule="auto"/>
              <w:jc w:val="center"/>
              <w:rPr>
                <w:rFonts w:ascii="Times New Roman" w:eastAsia="Times New Roman" w:hAnsi="Times New Roman"/>
                <w:b/>
                <w:sz w:val="28"/>
                <w:szCs w:val="28"/>
                <w:u w:val="single"/>
                <w:lang w:eastAsia="en-GB"/>
              </w:rPr>
            </w:pPr>
            <w:r w:rsidRPr="006B1982">
              <w:rPr>
                <w:rFonts w:ascii="Times New Roman" w:eastAsia="Times New Roman" w:hAnsi="Times New Roman"/>
                <w:b/>
                <w:sz w:val="28"/>
                <w:szCs w:val="28"/>
                <w:u w:val="single"/>
                <w:lang w:eastAsia="en-GB"/>
              </w:rPr>
              <w:t>Formulari i Ofertes tekniko financiare</w:t>
            </w:r>
          </w:p>
          <w:p w:rsidR="00E81710" w:rsidRPr="00D64568" w:rsidRDefault="00E81710" w:rsidP="00E81710">
            <w:pPr>
              <w:autoSpaceDE w:val="0"/>
              <w:autoSpaceDN w:val="0"/>
              <w:spacing w:after="0" w:line="240" w:lineRule="auto"/>
              <w:jc w:val="center"/>
              <w:rPr>
                <w:rFonts w:ascii="Times New Roman" w:eastAsia="Times New Roman" w:hAnsi="Times New Roman"/>
                <w:sz w:val="24"/>
                <w:szCs w:val="24"/>
                <w:u w:val="single"/>
              </w:rPr>
            </w:pPr>
            <w:r w:rsidRPr="00D64568">
              <w:rPr>
                <w:rFonts w:ascii="Times New Roman" w:eastAsia="Times New Roman" w:hAnsi="Times New Roman"/>
                <w:sz w:val="24"/>
                <w:szCs w:val="24"/>
                <w:lang w:eastAsia="en-GB"/>
              </w:rPr>
              <w:t xml:space="preserve"> për realizimin e planit të investimit në </w:t>
            </w:r>
            <w:r w:rsidRPr="00D64568">
              <w:rPr>
                <w:rFonts w:ascii="Times New Roman" w:eastAsia="Times New Roman" w:hAnsi="Times New Roman"/>
                <w:sz w:val="24"/>
                <w:szCs w:val="24"/>
              </w:rPr>
              <w:t xml:space="preserve">objektin </w:t>
            </w:r>
            <w:r w:rsidRPr="00D64568">
              <w:rPr>
                <w:rFonts w:ascii="Times New Roman" w:eastAsia="Times New Roman" w:hAnsi="Times New Roman"/>
                <w:sz w:val="24"/>
                <w:szCs w:val="24"/>
                <w:u w:val="single"/>
              </w:rPr>
              <w:t>........, ........</w:t>
            </w:r>
            <w:r w:rsidRPr="00D64568">
              <w:rPr>
                <w:rFonts w:ascii="Times New Roman" w:eastAsia="Times New Roman" w:hAnsi="Times New Roman"/>
                <w:sz w:val="24"/>
                <w:szCs w:val="24"/>
              </w:rPr>
              <w:t xml:space="preserve"> /</w:t>
            </w:r>
            <w:r w:rsidRPr="00D64568">
              <w:rPr>
                <w:rFonts w:ascii="Times New Roman" w:eastAsia="Times New Roman" w:hAnsi="Times New Roman"/>
                <w:b/>
                <w:sz w:val="24"/>
                <w:szCs w:val="24"/>
              </w:rPr>
              <w:t>zonën minerare  nr. .</w:t>
            </w:r>
            <w:r w:rsidRPr="00D64568">
              <w:rPr>
                <w:rFonts w:ascii="Times New Roman" w:eastAsia="Times New Roman" w:hAnsi="Times New Roman"/>
                <w:b/>
                <w:sz w:val="24"/>
                <w:szCs w:val="24"/>
                <w:u w:val="single"/>
              </w:rPr>
              <w:t>......</w:t>
            </w:r>
            <w:r w:rsidRPr="00D64568">
              <w:rPr>
                <w:rFonts w:ascii="Times New Roman" w:eastAsia="Times New Roman" w:hAnsi="Times New Roman"/>
                <w:b/>
                <w:sz w:val="24"/>
                <w:szCs w:val="24"/>
              </w:rPr>
              <w:t>.</w:t>
            </w:r>
            <w:r w:rsidRPr="00D64568">
              <w:rPr>
                <w:rFonts w:ascii="Times New Roman" w:eastAsia="Times New Roman" w:hAnsi="Times New Roman"/>
                <w:sz w:val="24"/>
                <w:szCs w:val="24"/>
              </w:rPr>
              <w:t>shpallur në planin vjetor minerar të vitit 201----, të përfshirë në qarkun e .</w:t>
            </w:r>
            <w:r w:rsidRPr="00D64568">
              <w:rPr>
                <w:rFonts w:ascii="Times New Roman" w:eastAsia="Times New Roman" w:hAnsi="Times New Roman"/>
                <w:sz w:val="24"/>
                <w:szCs w:val="24"/>
                <w:u w:val="single"/>
              </w:rPr>
              <w:t xml:space="preserve">........... </w:t>
            </w:r>
          </w:p>
          <w:p w:rsidR="00E81710" w:rsidRPr="00D64568" w:rsidRDefault="00E81710" w:rsidP="00E81710">
            <w:pPr>
              <w:autoSpaceDE w:val="0"/>
              <w:autoSpaceDN w:val="0"/>
              <w:spacing w:after="0" w:line="240" w:lineRule="auto"/>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u w:val="single"/>
              </w:rPr>
              <w:t>PËR LEJE MINERARE SHFRYTËZIMI</w:t>
            </w:r>
          </w:p>
        </w:tc>
      </w:tr>
      <w:tr w:rsidR="00E81710" w:rsidRPr="00D64568" w:rsidTr="00E81710">
        <w:trPr>
          <w:jc w:val="center"/>
        </w:trPr>
        <w:tc>
          <w:tcPr>
            <w:tcW w:w="3465" w:type="dxa"/>
            <w:tcBorders>
              <w:top w:val="single" w:sz="4" w:space="0" w:color="000000"/>
              <w:left w:val="single" w:sz="4" w:space="0" w:color="000000"/>
              <w:bottom w:val="single" w:sz="4" w:space="0" w:color="000000"/>
              <w:right w:val="single" w:sz="4" w:space="0" w:color="000000"/>
            </w:tcBorders>
            <w:vAlign w:val="center"/>
          </w:tcPr>
          <w:p w:rsidR="00E81710" w:rsidRPr="00D64568" w:rsidRDefault="00E81710" w:rsidP="00E81710">
            <w:pPr>
              <w:autoSpaceDE w:val="0"/>
              <w:autoSpaceDN w:val="0"/>
              <w:spacing w:after="0" w:line="240" w:lineRule="auto"/>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Përshkrimi i kriterit teknik</w:t>
            </w:r>
          </w:p>
        </w:tc>
        <w:tc>
          <w:tcPr>
            <w:tcW w:w="2395" w:type="dxa"/>
            <w:tcBorders>
              <w:top w:val="single" w:sz="4" w:space="0" w:color="000000"/>
              <w:left w:val="single" w:sz="4" w:space="0" w:color="000000"/>
              <w:bottom w:val="single" w:sz="4" w:space="0" w:color="000000"/>
              <w:right w:val="single" w:sz="4" w:space="0" w:color="000000"/>
            </w:tcBorders>
            <w:vAlign w:val="center"/>
          </w:tcPr>
          <w:p w:rsidR="00E81710" w:rsidRPr="00D64568" w:rsidRDefault="00E81710" w:rsidP="00E81710">
            <w:pPr>
              <w:autoSpaceDE w:val="0"/>
              <w:autoSpaceDN w:val="0"/>
              <w:spacing w:after="0" w:line="240" w:lineRule="auto"/>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 xml:space="preserve">Kushti minimal i ofertës </w:t>
            </w:r>
          </w:p>
        </w:tc>
        <w:tc>
          <w:tcPr>
            <w:tcW w:w="2675" w:type="dxa"/>
            <w:tcBorders>
              <w:top w:val="single" w:sz="4" w:space="0" w:color="000000"/>
              <w:left w:val="single" w:sz="4" w:space="0" w:color="000000"/>
              <w:bottom w:val="single" w:sz="4" w:space="0" w:color="000000"/>
              <w:right w:val="single" w:sz="4" w:space="0" w:color="000000"/>
            </w:tcBorders>
            <w:vAlign w:val="center"/>
          </w:tcPr>
          <w:p w:rsidR="00E81710" w:rsidRPr="00D64568" w:rsidRDefault="00E81710" w:rsidP="00E81710">
            <w:pPr>
              <w:autoSpaceDE w:val="0"/>
              <w:autoSpaceDN w:val="0"/>
              <w:spacing w:after="0" w:line="240" w:lineRule="auto"/>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Dokumenti i ofertuesit</w:t>
            </w:r>
          </w:p>
        </w:tc>
        <w:tc>
          <w:tcPr>
            <w:tcW w:w="1671" w:type="dxa"/>
            <w:tcBorders>
              <w:top w:val="single" w:sz="4" w:space="0" w:color="000000"/>
              <w:left w:val="single" w:sz="4" w:space="0" w:color="000000"/>
              <w:bottom w:val="single" w:sz="4" w:space="0" w:color="000000"/>
              <w:right w:val="single" w:sz="4" w:space="0" w:color="000000"/>
            </w:tcBorders>
            <w:vAlign w:val="center"/>
          </w:tcPr>
          <w:p w:rsidR="00E81710" w:rsidRPr="00D64568" w:rsidRDefault="00E81710" w:rsidP="00E81710">
            <w:pPr>
              <w:autoSpaceDE w:val="0"/>
              <w:autoSpaceDN w:val="0"/>
              <w:spacing w:after="0" w:line="240" w:lineRule="auto"/>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Vlerësimi për kriterin teknik</w:t>
            </w:r>
          </w:p>
        </w:tc>
      </w:tr>
      <w:tr w:rsidR="00E81710" w:rsidRPr="00D64568" w:rsidTr="00E81710">
        <w:trPr>
          <w:jc w:val="center"/>
        </w:trPr>
        <w:tc>
          <w:tcPr>
            <w:tcW w:w="346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i/>
                <w:u w:val="single"/>
                <w:lang w:eastAsia="en-GB"/>
              </w:rPr>
            </w:pPr>
            <w:r w:rsidRPr="000E6B7B">
              <w:rPr>
                <w:rFonts w:ascii="Times New Roman" w:eastAsia="Times New Roman" w:hAnsi="Times New Roman"/>
                <w:i/>
                <w:u w:val="single"/>
                <w:lang w:eastAsia="en-GB"/>
              </w:rPr>
              <w:t>Aftësitë tekniko profesionale të subjektit:</w:t>
            </w:r>
          </w:p>
          <w:p w:rsidR="00E81710" w:rsidRPr="000E6B7B" w:rsidRDefault="00E81710" w:rsidP="00E81710">
            <w:pPr>
              <w:tabs>
                <w:tab w:val="left" w:pos="342"/>
              </w:tabs>
              <w:autoSpaceDE w:val="0"/>
              <w:autoSpaceDN w:val="0"/>
              <w:spacing w:after="0" w:line="240" w:lineRule="auto"/>
              <w:rPr>
                <w:rFonts w:ascii="Times New Roman" w:eastAsia="Times New Roman" w:hAnsi="Times New Roman"/>
              </w:rPr>
            </w:pPr>
            <w:r w:rsidRPr="000E6B7B">
              <w:rPr>
                <w:rFonts w:ascii="Times New Roman" w:eastAsia="Times New Roman" w:hAnsi="Times New Roman"/>
              </w:rPr>
              <w:t>Historik i aktivitetit të shoqërisë;</w:t>
            </w:r>
          </w:p>
          <w:p w:rsidR="00E81710" w:rsidRPr="000E6B7B" w:rsidRDefault="00E81710" w:rsidP="00E81710">
            <w:pPr>
              <w:tabs>
                <w:tab w:val="left" w:pos="342"/>
              </w:tabs>
              <w:autoSpaceDE w:val="0"/>
              <w:autoSpaceDN w:val="0"/>
              <w:spacing w:after="0" w:line="240" w:lineRule="auto"/>
              <w:rPr>
                <w:rFonts w:ascii="Times New Roman" w:eastAsia="Times New Roman" w:hAnsi="Times New Roman"/>
              </w:rPr>
            </w:pPr>
            <w:r w:rsidRPr="000E6B7B">
              <w:rPr>
                <w:rFonts w:ascii="Times New Roman" w:eastAsia="Times New Roman" w:hAnsi="Times New Roman"/>
              </w:rPr>
              <w:t xml:space="preserve">Referenca ku vërtetohet  se subjekti ka realizuar më parë veprimtari minerare te ngjashme; </w:t>
            </w:r>
          </w:p>
          <w:p w:rsidR="00E81710" w:rsidRPr="000E6B7B" w:rsidRDefault="00E81710" w:rsidP="00E81710">
            <w:pPr>
              <w:tabs>
                <w:tab w:val="left" w:pos="342"/>
              </w:tabs>
              <w:autoSpaceDE w:val="0"/>
              <w:autoSpaceDN w:val="0"/>
              <w:spacing w:after="0" w:line="240" w:lineRule="auto"/>
              <w:rPr>
                <w:rFonts w:ascii="Times New Roman" w:eastAsia="Times New Roman" w:hAnsi="Times New Roman"/>
              </w:rPr>
            </w:pPr>
            <w:r w:rsidRPr="000E6B7B">
              <w:rPr>
                <w:rFonts w:ascii="Times New Roman" w:eastAsia="Times New Roman" w:hAnsi="Times New Roman"/>
              </w:rPr>
              <w:t>Dëshmi të ndryshme profesionale të stafit të shoqërisë që do të punojnë për këtë veprimtari;</w:t>
            </w:r>
          </w:p>
          <w:p w:rsidR="00E81710" w:rsidRPr="000E6B7B" w:rsidRDefault="00E81710" w:rsidP="00E81710">
            <w:pPr>
              <w:tabs>
                <w:tab w:val="left" w:pos="342"/>
              </w:tabs>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 xml:space="preserve">Kualifikimet arsimore dhe profesionale të stafit përgjegjës për drejtimin e punimeve dhe numrit të stafit drejtues; </w:t>
            </w:r>
          </w:p>
          <w:p w:rsidR="00E81710" w:rsidRPr="000E6B7B" w:rsidRDefault="00E81710" w:rsidP="00E81710">
            <w:pPr>
              <w:tabs>
                <w:tab w:val="left" w:pos="342"/>
              </w:tabs>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Licencat profesionale që lidhen me ekzekutimin e punimeve  të planit të investimit;</w:t>
            </w:r>
          </w:p>
          <w:p w:rsidR="00E81710" w:rsidRPr="000E6B7B" w:rsidRDefault="00E81710" w:rsidP="00E81710">
            <w:pPr>
              <w:autoSpaceDE w:val="0"/>
              <w:autoSpaceDN w:val="0"/>
              <w:spacing w:after="0" w:line="240" w:lineRule="auto"/>
              <w:rPr>
                <w:rFonts w:ascii="Times New Roman" w:eastAsia="Times New Roman" w:hAnsi="Times New Roman"/>
              </w:rPr>
            </w:pPr>
            <w:r w:rsidRPr="000E6B7B">
              <w:rPr>
                <w:rFonts w:ascii="Times New Roman" w:eastAsia="Times New Roman" w:hAnsi="Times New Roman"/>
              </w:rPr>
              <w:t>Lista e mjeteve e shoqëruar me dokumenta që vërteton të drejtat reale që subjekti gëzon ndaj mjetit (pronësi, qera, përdorim apo çdo lloj tjetër posedimi);</w:t>
            </w:r>
          </w:p>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Dokumente të tjerë që vërtetojnë kapacitetet tekniko-profesionale të subjektit.</w:t>
            </w:r>
          </w:p>
        </w:tc>
        <w:tc>
          <w:tcPr>
            <w:tcW w:w="239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lang w:eastAsia="en-GB"/>
              </w:rPr>
            </w:pPr>
          </w:p>
        </w:tc>
        <w:tc>
          <w:tcPr>
            <w:tcW w:w="267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Dokumentet e ofertuesit do të vlerësohen për:</w:t>
            </w:r>
          </w:p>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Eksperiencën në veprimtarinë minerare</w:t>
            </w:r>
          </w:p>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Efektiviteti në veprimtari të mëparshme minerare</w:t>
            </w:r>
          </w:p>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Përbërjen e stafit për veprimtarinë minerare</w:t>
            </w:r>
          </w:p>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Kualifikimet, certifikatat dhe licencat profesionale të stafit për veprimtarinë minerare;</w:t>
            </w:r>
          </w:p>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Eksperiencën e drejtuesit teknik</w:t>
            </w:r>
          </w:p>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Kapacitetet e mekanikes për veprimtarinë minerare</w:t>
            </w:r>
          </w:p>
          <w:p w:rsidR="00E81710" w:rsidRPr="000E6B7B" w:rsidRDefault="00E81710" w:rsidP="00E81710">
            <w:pPr>
              <w:autoSpaceDE w:val="0"/>
              <w:autoSpaceDN w:val="0"/>
              <w:spacing w:after="0" w:line="240" w:lineRule="auto"/>
              <w:rPr>
                <w:rFonts w:ascii="Times New Roman" w:eastAsia="Times New Roman" w:hAnsi="Times New Roman"/>
                <w:lang w:eastAsia="en-GB"/>
              </w:rPr>
            </w:pPr>
          </w:p>
          <w:p w:rsidR="00E81710" w:rsidRPr="000E6B7B" w:rsidRDefault="00E81710" w:rsidP="00E81710">
            <w:pPr>
              <w:autoSpaceDE w:val="0"/>
              <w:autoSpaceDN w:val="0"/>
              <w:spacing w:after="0" w:line="240" w:lineRule="auto"/>
              <w:rPr>
                <w:rFonts w:ascii="Times New Roman" w:eastAsia="Times New Roman" w:hAnsi="Times New Roman"/>
                <w:lang w:eastAsia="en-GB"/>
              </w:rPr>
            </w:pPr>
          </w:p>
        </w:tc>
        <w:tc>
          <w:tcPr>
            <w:tcW w:w="1671"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b/>
                <w:lang w:eastAsia="en-GB"/>
              </w:rPr>
            </w:pPr>
            <w:r w:rsidRPr="000E6B7B">
              <w:rPr>
                <w:rFonts w:ascii="Times New Roman" w:eastAsia="Times New Roman" w:hAnsi="Times New Roman"/>
                <w:b/>
                <w:lang w:eastAsia="en-GB"/>
              </w:rPr>
              <w:t>15 pikë</w:t>
            </w:r>
          </w:p>
        </w:tc>
      </w:tr>
      <w:tr w:rsidR="00E81710" w:rsidRPr="00D64568" w:rsidTr="00E81710">
        <w:trPr>
          <w:jc w:val="center"/>
        </w:trPr>
        <w:tc>
          <w:tcPr>
            <w:tcW w:w="3465" w:type="dxa"/>
            <w:tcBorders>
              <w:top w:val="single" w:sz="4" w:space="0" w:color="000000"/>
              <w:left w:val="single" w:sz="4" w:space="0" w:color="000000"/>
              <w:bottom w:val="single" w:sz="4" w:space="0" w:color="000000"/>
              <w:right w:val="single" w:sz="4" w:space="0" w:color="000000"/>
            </w:tcBorders>
            <w:vAlign w:val="center"/>
          </w:tcPr>
          <w:p w:rsidR="00E81710" w:rsidRPr="00D51D40" w:rsidRDefault="00E81710" w:rsidP="00E81710">
            <w:pPr>
              <w:autoSpaceDE w:val="0"/>
              <w:autoSpaceDN w:val="0"/>
              <w:spacing w:after="0" w:line="240" w:lineRule="auto"/>
              <w:rPr>
                <w:rFonts w:ascii="Times New Roman" w:eastAsia="Times New Roman" w:hAnsi="Times New Roman"/>
                <w:i/>
                <w:sz w:val="24"/>
                <w:szCs w:val="24"/>
                <w:u w:val="single"/>
                <w:lang w:eastAsia="en-GB"/>
              </w:rPr>
            </w:pPr>
            <w:r w:rsidRPr="00D51D40">
              <w:rPr>
                <w:rFonts w:ascii="Times New Roman" w:eastAsia="Times New Roman" w:hAnsi="Times New Roman"/>
                <w:i/>
                <w:sz w:val="24"/>
                <w:szCs w:val="24"/>
                <w:u w:val="single"/>
                <w:lang w:eastAsia="en-GB"/>
              </w:rPr>
              <w:t>Aftësitë ekonomiko-financiare të subjektit:</w:t>
            </w:r>
          </w:p>
          <w:p w:rsidR="00E81710" w:rsidRPr="00D51D40" w:rsidRDefault="00E81710" w:rsidP="00E81710">
            <w:pPr>
              <w:tabs>
                <w:tab w:val="left" w:pos="342"/>
              </w:tabs>
              <w:autoSpaceDE w:val="0"/>
              <w:autoSpaceDN w:val="0"/>
              <w:spacing w:after="0" w:line="240" w:lineRule="auto"/>
              <w:rPr>
                <w:rFonts w:ascii="Times New Roman" w:eastAsia="Times New Roman" w:hAnsi="Times New Roman"/>
                <w:sz w:val="24"/>
                <w:szCs w:val="24"/>
              </w:rPr>
            </w:pPr>
            <w:r w:rsidRPr="00D51D40">
              <w:rPr>
                <w:rFonts w:ascii="Times New Roman" w:eastAsia="Times New Roman" w:hAnsi="Times New Roman"/>
                <w:sz w:val="24"/>
                <w:szCs w:val="24"/>
              </w:rPr>
              <w:t>Kapaciteti financiar i shoqërisë sipas deklaratave bankare;</w:t>
            </w:r>
          </w:p>
          <w:p w:rsidR="00E81710" w:rsidRPr="00D51D40" w:rsidRDefault="00E81710" w:rsidP="00E81710">
            <w:pPr>
              <w:tabs>
                <w:tab w:val="left" w:pos="342"/>
              </w:tabs>
              <w:autoSpaceDE w:val="0"/>
              <w:autoSpaceDN w:val="0"/>
              <w:spacing w:after="0" w:line="240" w:lineRule="auto"/>
              <w:rPr>
                <w:rFonts w:ascii="Times New Roman" w:eastAsia="Times New Roman" w:hAnsi="Times New Roman"/>
                <w:sz w:val="24"/>
                <w:szCs w:val="24"/>
              </w:rPr>
            </w:pPr>
            <w:r w:rsidRPr="00D51D40">
              <w:rPr>
                <w:rFonts w:ascii="Times New Roman" w:eastAsia="Times New Roman" w:hAnsi="Times New Roman"/>
                <w:sz w:val="24"/>
                <w:szCs w:val="24"/>
              </w:rPr>
              <w:t>Kapaciteti financiar që mund të sigurojë shoqeria</w:t>
            </w:r>
            <w:r>
              <w:rPr>
                <w:rFonts w:ascii="Times New Roman" w:eastAsia="Times New Roman" w:hAnsi="Times New Roman"/>
                <w:sz w:val="24"/>
                <w:szCs w:val="24"/>
              </w:rPr>
              <w:t xml:space="preserve"> ofertuese ose</w:t>
            </w:r>
            <w:r w:rsidRPr="00D51D40">
              <w:rPr>
                <w:rFonts w:ascii="Times New Roman" w:eastAsia="Times New Roman" w:hAnsi="Times New Roman"/>
                <w:sz w:val="24"/>
                <w:szCs w:val="24"/>
              </w:rPr>
              <w:t xml:space="preserve"> një shoqëri tjeter e cila i garanton mb</w:t>
            </w:r>
            <w:r w:rsidRPr="00D51D40">
              <w:rPr>
                <w:rFonts w:ascii="Times New Roman" w:hAnsi="Times New Roman"/>
                <w:bCs/>
                <w:sz w:val="24"/>
                <w:szCs w:val="24"/>
              </w:rPr>
              <w:t>ë</w:t>
            </w:r>
            <w:r w:rsidRPr="00D51D40">
              <w:rPr>
                <w:rFonts w:ascii="Times New Roman" w:eastAsia="Times New Roman" w:hAnsi="Times New Roman"/>
                <w:sz w:val="24"/>
                <w:szCs w:val="24"/>
              </w:rPr>
              <w:t xml:space="preserve">shtje financiare, vërtetuar nga dokumente noteriale dhe vërtetime të bankave; </w:t>
            </w:r>
          </w:p>
          <w:p w:rsidR="00E81710" w:rsidRPr="00D51D40" w:rsidRDefault="00E81710" w:rsidP="00E81710">
            <w:pPr>
              <w:tabs>
                <w:tab w:val="left" w:pos="342"/>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Pasqyrat financiare te certifikuara  dhe </w:t>
            </w:r>
            <w:r w:rsidRPr="00D51D40">
              <w:rPr>
                <w:rFonts w:ascii="Times New Roman" w:eastAsia="Times New Roman" w:hAnsi="Times New Roman"/>
                <w:sz w:val="24"/>
                <w:szCs w:val="24"/>
              </w:rPr>
              <w:t>Vërtetime</w:t>
            </w:r>
            <w:r>
              <w:rPr>
                <w:rFonts w:ascii="Times New Roman" w:eastAsia="Times New Roman" w:hAnsi="Times New Roman"/>
                <w:sz w:val="24"/>
                <w:szCs w:val="24"/>
              </w:rPr>
              <w:t>t</w:t>
            </w:r>
            <w:r w:rsidRPr="00D51D40">
              <w:rPr>
                <w:rFonts w:ascii="Times New Roman" w:eastAsia="Times New Roman" w:hAnsi="Times New Roman"/>
                <w:sz w:val="24"/>
                <w:szCs w:val="24"/>
              </w:rPr>
              <w:t xml:space="preserve"> </w:t>
            </w:r>
            <w:r>
              <w:rPr>
                <w:rFonts w:ascii="Times New Roman" w:eastAsia="Times New Roman" w:hAnsi="Times New Roman"/>
                <w:sz w:val="24"/>
                <w:szCs w:val="24"/>
              </w:rPr>
              <w:t>e</w:t>
            </w:r>
            <w:r w:rsidRPr="00D51D40">
              <w:rPr>
                <w:rFonts w:ascii="Times New Roman" w:eastAsia="Times New Roman" w:hAnsi="Times New Roman"/>
                <w:sz w:val="24"/>
                <w:szCs w:val="24"/>
              </w:rPr>
              <w:t xml:space="preserve"> xhirove vjetore </w:t>
            </w:r>
            <w:r w:rsidRPr="00D51D40">
              <w:rPr>
                <w:rFonts w:ascii="Times New Roman" w:eastAsia="Times New Roman" w:hAnsi="Times New Roman"/>
                <w:sz w:val="24"/>
                <w:szCs w:val="24"/>
              </w:rPr>
              <w:lastRenderedPageBreak/>
              <w:t xml:space="preserve">të </w:t>
            </w:r>
            <w:r>
              <w:rPr>
                <w:rFonts w:ascii="Times New Roman" w:eastAsia="Times New Roman" w:hAnsi="Times New Roman"/>
                <w:sz w:val="24"/>
                <w:szCs w:val="24"/>
              </w:rPr>
              <w:t>shoqerise</w:t>
            </w:r>
            <w:r w:rsidRPr="00D51D40">
              <w:rPr>
                <w:rFonts w:ascii="Times New Roman" w:eastAsia="Times New Roman" w:hAnsi="Times New Roman"/>
                <w:sz w:val="24"/>
                <w:szCs w:val="24"/>
              </w:rPr>
              <w:t xml:space="preserve"> sipas bilanceve të miratuara</w:t>
            </w:r>
            <w:r>
              <w:rPr>
                <w:rFonts w:ascii="Times New Roman" w:eastAsia="Times New Roman" w:hAnsi="Times New Roman"/>
                <w:sz w:val="24"/>
                <w:szCs w:val="24"/>
              </w:rPr>
              <w:t>,</w:t>
            </w:r>
            <w:r w:rsidRPr="00D51D40">
              <w:rPr>
                <w:rFonts w:ascii="Times New Roman" w:eastAsia="Times New Roman" w:hAnsi="Times New Roman"/>
                <w:sz w:val="24"/>
                <w:szCs w:val="24"/>
              </w:rPr>
              <w:t xml:space="preserve"> për kapacitetet e saj financiare.</w:t>
            </w:r>
          </w:p>
          <w:p w:rsidR="00E81710" w:rsidRPr="00D51D40" w:rsidRDefault="00E81710" w:rsidP="00E81710">
            <w:pPr>
              <w:tabs>
                <w:tab w:val="left" w:pos="342"/>
              </w:tabs>
              <w:spacing w:after="0" w:line="240" w:lineRule="auto"/>
              <w:rPr>
                <w:rFonts w:ascii="Times New Roman" w:eastAsia="Times New Roman" w:hAnsi="Times New Roman"/>
                <w:sz w:val="24"/>
                <w:szCs w:val="24"/>
              </w:rPr>
            </w:pPr>
            <w:r w:rsidRPr="00D51D40">
              <w:rPr>
                <w:rFonts w:ascii="Times New Roman" w:eastAsia="Times New Roman" w:hAnsi="Times New Roman"/>
                <w:sz w:val="24"/>
                <w:szCs w:val="24"/>
              </w:rPr>
              <w:t>Dokumente që vërtetojnë investime  të ngjashme të suksesshme të kompanisë;</w:t>
            </w:r>
          </w:p>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D51D40">
              <w:rPr>
                <w:rFonts w:ascii="Times New Roman" w:eastAsia="Times New Roman" w:hAnsi="Times New Roman"/>
                <w:sz w:val="24"/>
                <w:szCs w:val="24"/>
                <w:lang w:eastAsia="en-GB"/>
              </w:rPr>
              <w:t>Plotësimin e Tabelës Nr 1 me parashikimin nga subjekti konkurrues me treguesit ekonomiko-financiare për aktivitetin minerar në zonën për të cilën po konkurron</w:t>
            </w:r>
            <w:r>
              <w:rPr>
                <w:rFonts w:ascii="Times New Roman" w:eastAsia="Times New Roman" w:hAnsi="Times New Roman"/>
                <w:sz w:val="24"/>
                <w:szCs w:val="24"/>
                <w:lang w:eastAsia="en-GB"/>
              </w:rPr>
              <w:t>.</w:t>
            </w:r>
          </w:p>
        </w:tc>
        <w:tc>
          <w:tcPr>
            <w:tcW w:w="239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lang w:eastAsia="en-GB"/>
              </w:rPr>
            </w:pPr>
          </w:p>
        </w:tc>
        <w:tc>
          <w:tcPr>
            <w:tcW w:w="267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 xml:space="preserve">Dokumentet e ofertuesit që </w:t>
            </w:r>
            <w:r>
              <w:rPr>
                <w:rFonts w:ascii="Times New Roman" w:eastAsia="Times New Roman" w:hAnsi="Times New Roman"/>
                <w:lang w:eastAsia="en-GB"/>
              </w:rPr>
              <w:t xml:space="preserve">do te vlerësohen per </w:t>
            </w:r>
            <w:r w:rsidRPr="000E6B7B">
              <w:rPr>
                <w:rFonts w:ascii="Times New Roman" w:eastAsia="Times New Roman" w:hAnsi="Times New Roman"/>
                <w:lang w:eastAsia="en-GB"/>
              </w:rPr>
              <w:t xml:space="preserve"> kapacitetet ekonomiko-financiare të </w:t>
            </w:r>
            <w:r>
              <w:rPr>
                <w:rFonts w:ascii="Times New Roman" w:eastAsia="Times New Roman" w:hAnsi="Times New Roman"/>
                <w:lang w:eastAsia="en-GB"/>
              </w:rPr>
              <w:t>shoqërisë.</w:t>
            </w:r>
          </w:p>
        </w:tc>
        <w:tc>
          <w:tcPr>
            <w:tcW w:w="1671"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b/>
                <w:lang w:eastAsia="en-GB"/>
              </w:rPr>
            </w:pPr>
            <w:r w:rsidRPr="000E6B7B">
              <w:rPr>
                <w:rFonts w:ascii="Times New Roman" w:eastAsia="Times New Roman" w:hAnsi="Times New Roman"/>
                <w:b/>
                <w:lang w:eastAsia="en-GB"/>
              </w:rPr>
              <w:t>20 pikë</w:t>
            </w:r>
          </w:p>
        </w:tc>
      </w:tr>
      <w:tr w:rsidR="00E81710" w:rsidRPr="00D64568" w:rsidTr="00E81710">
        <w:trPr>
          <w:jc w:val="center"/>
        </w:trPr>
        <w:tc>
          <w:tcPr>
            <w:tcW w:w="346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lastRenderedPageBreak/>
              <w:t>Prodhimi  që mendohet të realizohet në objektin/zonën minerare</w:t>
            </w:r>
          </w:p>
        </w:tc>
        <w:tc>
          <w:tcPr>
            <w:tcW w:w="239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Prodhimi  minimal që kërkohet të realizohet në objektin/zonën minerare do të jetë jo me pak se ...(......) ton/m</w:t>
            </w:r>
            <w:r w:rsidRPr="000E6B7B">
              <w:rPr>
                <w:rFonts w:ascii="Times New Roman" w:eastAsia="Times New Roman" w:hAnsi="Times New Roman"/>
                <w:vertAlign w:val="superscript"/>
                <w:lang w:eastAsia="en-GB"/>
              </w:rPr>
              <w:t>3</w:t>
            </w:r>
            <w:r w:rsidRPr="000E6B7B">
              <w:rPr>
                <w:rFonts w:ascii="Times New Roman" w:eastAsia="Times New Roman" w:hAnsi="Times New Roman"/>
                <w:lang w:eastAsia="en-GB"/>
              </w:rPr>
              <w:t xml:space="preserve"> në vit</w:t>
            </w:r>
          </w:p>
        </w:tc>
        <w:tc>
          <w:tcPr>
            <w:tcW w:w="267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Prodhimi  minimal që do të realizohet në objektin/zonën minerare do të jetë ...(......) ton/m</w:t>
            </w:r>
            <w:r w:rsidRPr="000E6B7B">
              <w:rPr>
                <w:rFonts w:ascii="Times New Roman" w:eastAsia="Times New Roman" w:hAnsi="Times New Roman"/>
                <w:vertAlign w:val="superscript"/>
                <w:lang w:eastAsia="en-GB"/>
              </w:rPr>
              <w:t>3</w:t>
            </w:r>
            <w:r w:rsidRPr="000E6B7B">
              <w:rPr>
                <w:rFonts w:ascii="Times New Roman" w:eastAsia="Times New Roman" w:hAnsi="Times New Roman"/>
                <w:lang w:eastAsia="en-GB"/>
              </w:rPr>
              <w:t xml:space="preserve"> në vit</w:t>
            </w:r>
          </w:p>
        </w:tc>
        <w:tc>
          <w:tcPr>
            <w:tcW w:w="1671"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b/>
                <w:lang w:eastAsia="en-GB"/>
              </w:rPr>
            </w:pPr>
            <w:r w:rsidRPr="000E6B7B">
              <w:rPr>
                <w:rFonts w:ascii="Times New Roman" w:eastAsia="Times New Roman" w:hAnsi="Times New Roman"/>
                <w:b/>
                <w:lang w:eastAsia="en-GB"/>
              </w:rPr>
              <w:t>1</w:t>
            </w:r>
            <w:r>
              <w:rPr>
                <w:rFonts w:ascii="Times New Roman" w:eastAsia="Times New Roman" w:hAnsi="Times New Roman"/>
                <w:b/>
                <w:lang w:eastAsia="en-GB"/>
              </w:rPr>
              <w:t>5</w:t>
            </w:r>
            <w:r w:rsidRPr="000E6B7B">
              <w:rPr>
                <w:rFonts w:ascii="Times New Roman" w:eastAsia="Times New Roman" w:hAnsi="Times New Roman"/>
                <w:b/>
                <w:lang w:eastAsia="en-GB"/>
              </w:rPr>
              <w:t xml:space="preserve"> pikë</w:t>
            </w:r>
          </w:p>
        </w:tc>
      </w:tr>
      <w:tr w:rsidR="00E81710" w:rsidRPr="00D64568" w:rsidTr="00E81710">
        <w:trPr>
          <w:jc w:val="center"/>
        </w:trPr>
        <w:tc>
          <w:tcPr>
            <w:tcW w:w="346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Sasia e prodhimit që do të përpunohet</w:t>
            </w:r>
          </w:p>
        </w:tc>
        <w:tc>
          <w:tcPr>
            <w:tcW w:w="239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 xml:space="preserve"> Nuk ka kriter minimal</w:t>
            </w:r>
          </w:p>
        </w:tc>
        <w:tc>
          <w:tcPr>
            <w:tcW w:w="267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Sasia e prodhimit që do të përpunohet do të jetë ...(......) ton/m</w:t>
            </w:r>
            <w:r w:rsidRPr="000E6B7B">
              <w:rPr>
                <w:rFonts w:ascii="Times New Roman" w:eastAsia="Times New Roman" w:hAnsi="Times New Roman"/>
                <w:vertAlign w:val="superscript"/>
                <w:lang w:eastAsia="en-GB"/>
              </w:rPr>
              <w:t>3</w:t>
            </w:r>
            <w:r w:rsidRPr="000E6B7B">
              <w:rPr>
                <w:rFonts w:ascii="Times New Roman" w:eastAsia="Times New Roman" w:hAnsi="Times New Roman"/>
                <w:lang w:eastAsia="en-GB"/>
              </w:rPr>
              <w:t xml:space="preserve"> në vit</w:t>
            </w:r>
          </w:p>
        </w:tc>
        <w:tc>
          <w:tcPr>
            <w:tcW w:w="1671"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b/>
                <w:lang w:eastAsia="en-GB"/>
              </w:rPr>
            </w:pPr>
            <w:r w:rsidRPr="000E6B7B">
              <w:rPr>
                <w:rFonts w:ascii="Times New Roman" w:eastAsia="Times New Roman" w:hAnsi="Times New Roman"/>
                <w:b/>
                <w:lang w:eastAsia="en-GB"/>
              </w:rPr>
              <w:t>1</w:t>
            </w:r>
            <w:r>
              <w:rPr>
                <w:rFonts w:ascii="Times New Roman" w:eastAsia="Times New Roman" w:hAnsi="Times New Roman"/>
                <w:b/>
                <w:lang w:eastAsia="en-GB"/>
              </w:rPr>
              <w:t>0</w:t>
            </w:r>
            <w:r w:rsidRPr="000E6B7B">
              <w:rPr>
                <w:rFonts w:ascii="Times New Roman" w:eastAsia="Times New Roman" w:hAnsi="Times New Roman"/>
                <w:b/>
                <w:lang w:eastAsia="en-GB"/>
              </w:rPr>
              <w:t xml:space="preserve"> pikë</w:t>
            </w:r>
          </w:p>
        </w:tc>
      </w:tr>
      <w:tr w:rsidR="00E81710" w:rsidRPr="00D64568" w:rsidTr="00E81710">
        <w:trPr>
          <w:jc w:val="center"/>
        </w:trPr>
        <w:tc>
          <w:tcPr>
            <w:tcW w:w="346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jc w:val="center"/>
              <w:rPr>
                <w:rFonts w:ascii="Times New Roman" w:eastAsia="Times New Roman" w:hAnsi="Times New Roman"/>
                <w:b/>
                <w:lang w:eastAsia="en-GB"/>
              </w:rPr>
            </w:pPr>
            <w:r w:rsidRPr="000E6B7B">
              <w:rPr>
                <w:rFonts w:ascii="Times New Roman" w:eastAsia="Times New Roman" w:hAnsi="Times New Roman"/>
                <w:b/>
                <w:lang w:eastAsia="en-GB"/>
              </w:rPr>
              <w:t>Përshkrimi i kriterit financiar</w:t>
            </w:r>
          </w:p>
        </w:tc>
        <w:tc>
          <w:tcPr>
            <w:tcW w:w="239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jc w:val="center"/>
              <w:rPr>
                <w:rFonts w:ascii="Times New Roman" w:eastAsia="Times New Roman" w:hAnsi="Times New Roman"/>
                <w:b/>
                <w:lang w:eastAsia="en-GB"/>
              </w:rPr>
            </w:pPr>
            <w:r w:rsidRPr="000E6B7B">
              <w:rPr>
                <w:rFonts w:ascii="Times New Roman" w:eastAsia="Times New Roman" w:hAnsi="Times New Roman"/>
                <w:b/>
                <w:lang w:eastAsia="en-GB"/>
              </w:rPr>
              <w:t>Kushti minimal i ofertës</w:t>
            </w:r>
          </w:p>
        </w:tc>
        <w:tc>
          <w:tcPr>
            <w:tcW w:w="267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jc w:val="center"/>
              <w:rPr>
                <w:rFonts w:ascii="Times New Roman" w:eastAsia="Times New Roman" w:hAnsi="Times New Roman"/>
                <w:b/>
                <w:lang w:eastAsia="en-GB"/>
              </w:rPr>
            </w:pPr>
            <w:r w:rsidRPr="000E6B7B">
              <w:rPr>
                <w:rFonts w:ascii="Times New Roman" w:eastAsia="Times New Roman" w:hAnsi="Times New Roman"/>
                <w:b/>
                <w:lang w:eastAsia="en-GB"/>
              </w:rPr>
              <w:t>Vlera e ofertuesit</w:t>
            </w:r>
          </w:p>
        </w:tc>
        <w:tc>
          <w:tcPr>
            <w:tcW w:w="1671"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jc w:val="center"/>
              <w:rPr>
                <w:rFonts w:ascii="Times New Roman" w:eastAsia="Times New Roman" w:hAnsi="Times New Roman"/>
                <w:b/>
                <w:lang w:eastAsia="en-GB"/>
              </w:rPr>
            </w:pPr>
            <w:r w:rsidRPr="000E6B7B">
              <w:rPr>
                <w:rFonts w:ascii="Times New Roman" w:eastAsia="Times New Roman" w:hAnsi="Times New Roman"/>
                <w:b/>
                <w:lang w:eastAsia="en-GB"/>
              </w:rPr>
              <w:t>Vlerësimi për kriterin financiar</w:t>
            </w:r>
          </w:p>
        </w:tc>
      </w:tr>
      <w:tr w:rsidR="00E81710" w:rsidRPr="00D64568" w:rsidTr="00E81710">
        <w:trPr>
          <w:jc w:val="center"/>
        </w:trPr>
        <w:tc>
          <w:tcPr>
            <w:tcW w:w="346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Vlera e investimit që parashikohet për tu kryer në objektin/zonën minerare</w:t>
            </w:r>
          </w:p>
        </w:tc>
        <w:tc>
          <w:tcPr>
            <w:tcW w:w="239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Vlera minimale e investimit që parashikohet për tu kryer në objektin/zonën minerare është ........(.....) lek.</w:t>
            </w:r>
          </w:p>
        </w:tc>
        <w:tc>
          <w:tcPr>
            <w:tcW w:w="267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Vlera  e investimit që parashikohet për tu kryer në objektin/zonën minerare është ........(.....) lek.</w:t>
            </w:r>
          </w:p>
        </w:tc>
        <w:tc>
          <w:tcPr>
            <w:tcW w:w="1671"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b/>
                <w:lang w:eastAsia="en-GB"/>
              </w:rPr>
            </w:pPr>
            <w:r w:rsidRPr="000E6B7B">
              <w:rPr>
                <w:rFonts w:ascii="Times New Roman" w:eastAsia="Times New Roman" w:hAnsi="Times New Roman"/>
                <w:b/>
                <w:lang w:eastAsia="en-GB"/>
              </w:rPr>
              <w:t>20 pikë</w:t>
            </w:r>
          </w:p>
        </w:tc>
      </w:tr>
      <w:tr w:rsidR="00E81710" w:rsidRPr="00D64568" w:rsidTr="00E81710">
        <w:trPr>
          <w:jc w:val="center"/>
        </w:trPr>
        <w:tc>
          <w:tcPr>
            <w:tcW w:w="346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 xml:space="preserve">Të ardhurat që parashikohet të merren nga  veprimtaria minerare e shfrytëzimit në objektin/zonën minerare </w:t>
            </w:r>
          </w:p>
        </w:tc>
        <w:tc>
          <w:tcPr>
            <w:tcW w:w="239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 xml:space="preserve"> Nuk ka kriter minimal</w:t>
            </w:r>
          </w:p>
        </w:tc>
        <w:tc>
          <w:tcPr>
            <w:tcW w:w="267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Vlera e produkteve minerare që parashikohet të merren nga veprimtaria minerare në objektin/zonën minerare është ........(.....) lek.</w:t>
            </w:r>
          </w:p>
        </w:tc>
        <w:tc>
          <w:tcPr>
            <w:tcW w:w="1671"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b/>
                <w:lang w:eastAsia="en-GB"/>
              </w:rPr>
            </w:pPr>
            <w:r w:rsidRPr="000E6B7B">
              <w:rPr>
                <w:rFonts w:ascii="Times New Roman" w:eastAsia="Times New Roman" w:hAnsi="Times New Roman"/>
                <w:b/>
                <w:lang w:eastAsia="en-GB"/>
              </w:rPr>
              <w:t>10 pikë</w:t>
            </w:r>
          </w:p>
        </w:tc>
      </w:tr>
      <w:tr w:rsidR="00E81710" w:rsidRPr="00D64568" w:rsidTr="00E81710">
        <w:trPr>
          <w:jc w:val="center"/>
        </w:trPr>
        <w:tc>
          <w:tcPr>
            <w:tcW w:w="3465" w:type="dxa"/>
            <w:tcBorders>
              <w:top w:val="single" w:sz="4" w:space="0" w:color="000000"/>
              <w:left w:val="single" w:sz="4" w:space="0" w:color="000000"/>
              <w:bottom w:val="single" w:sz="4" w:space="0" w:color="000000"/>
              <w:right w:val="single" w:sz="4" w:space="0" w:color="000000"/>
            </w:tcBorders>
            <w:vAlign w:val="center"/>
          </w:tcPr>
          <w:p w:rsidR="00E81710"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IRR ne  % (Koeficienti i rentabilitetit)</w:t>
            </w:r>
          </w:p>
          <w:p w:rsidR="00E81710" w:rsidRDefault="00E81710" w:rsidP="00E81710">
            <w:pPr>
              <w:autoSpaceDE w:val="0"/>
              <w:autoSpaceDN w:val="0"/>
              <w:spacing w:after="0" w:line="240" w:lineRule="auto"/>
              <w:rPr>
                <w:rFonts w:ascii="Times New Roman" w:eastAsia="Times New Roman" w:hAnsi="Times New Roman"/>
                <w:lang w:eastAsia="en-GB"/>
              </w:rPr>
            </w:pPr>
          </w:p>
          <w:p w:rsidR="00E81710" w:rsidRPr="000E6B7B" w:rsidRDefault="00E81710" w:rsidP="00E81710">
            <w:pPr>
              <w:autoSpaceDE w:val="0"/>
              <w:autoSpaceDN w:val="0"/>
              <w:spacing w:after="0" w:line="240" w:lineRule="auto"/>
              <w:rPr>
                <w:rFonts w:ascii="Times New Roman" w:eastAsia="Times New Roman" w:hAnsi="Times New Roman"/>
                <w:lang w:eastAsia="en-GB"/>
              </w:rPr>
            </w:pPr>
          </w:p>
        </w:tc>
        <w:tc>
          <w:tcPr>
            <w:tcW w:w="239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 xml:space="preserve"> Nuk ka kriter minimal</w:t>
            </w:r>
          </w:p>
        </w:tc>
        <w:tc>
          <w:tcPr>
            <w:tcW w:w="2675"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 xml:space="preserve">Vlera e rentabilitetit ekonomik është (IRR=.....%) </w:t>
            </w:r>
          </w:p>
        </w:tc>
        <w:tc>
          <w:tcPr>
            <w:tcW w:w="1671" w:type="dxa"/>
            <w:tcBorders>
              <w:top w:val="single" w:sz="4" w:space="0" w:color="000000"/>
              <w:left w:val="single" w:sz="4" w:space="0" w:color="000000"/>
              <w:bottom w:val="single" w:sz="4" w:space="0" w:color="000000"/>
              <w:right w:val="single" w:sz="4" w:space="0" w:color="000000"/>
            </w:tcBorders>
            <w:vAlign w:val="center"/>
          </w:tcPr>
          <w:p w:rsidR="00E81710" w:rsidRPr="000E6B7B" w:rsidRDefault="00E81710" w:rsidP="00E81710">
            <w:pPr>
              <w:autoSpaceDE w:val="0"/>
              <w:autoSpaceDN w:val="0"/>
              <w:spacing w:after="0" w:line="240" w:lineRule="auto"/>
              <w:rPr>
                <w:rFonts w:ascii="Times New Roman" w:eastAsia="Times New Roman" w:hAnsi="Times New Roman"/>
                <w:b/>
                <w:lang w:eastAsia="en-GB"/>
              </w:rPr>
            </w:pPr>
            <w:r w:rsidRPr="000E6B7B">
              <w:rPr>
                <w:rFonts w:ascii="Times New Roman" w:eastAsia="Times New Roman" w:hAnsi="Times New Roman"/>
                <w:b/>
                <w:lang w:eastAsia="en-GB"/>
              </w:rPr>
              <w:t>10 pikë</w:t>
            </w:r>
          </w:p>
        </w:tc>
      </w:tr>
    </w:tbl>
    <w:p w:rsidR="00E81710" w:rsidRDefault="00E81710" w:rsidP="00E81710">
      <w:pPr>
        <w:spacing w:before="120" w:after="120" w:line="240" w:lineRule="auto"/>
        <w:jc w:val="both"/>
        <w:rPr>
          <w:rFonts w:ascii="Times New Roman" w:eastAsia="Times New Roman" w:hAnsi="Times New Roman"/>
          <w:sz w:val="24"/>
          <w:szCs w:val="24"/>
        </w:rPr>
      </w:pPr>
    </w:p>
    <w:p w:rsidR="00E81710" w:rsidRPr="000E6B7B" w:rsidRDefault="00E81710" w:rsidP="00DF1E1D">
      <w:pPr>
        <w:spacing w:before="120" w:after="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 xml:space="preserve">Kujdes në formulimin e ofertës, nuk duhet të ketë forma alternative të paraqitjes së saj. Mosplotësimi korrekt i kërkesave përbën kusht skualifikimi. Periudha e vlefshmërisë së Ofertës do të jetë: </w:t>
      </w:r>
      <w:r w:rsidRPr="00182545">
        <w:rPr>
          <w:rFonts w:ascii="Times New Roman" w:eastAsia="Times New Roman" w:hAnsi="Times New Roman"/>
          <w:b/>
          <w:sz w:val="24"/>
          <w:szCs w:val="24"/>
          <w:u w:val="single"/>
        </w:rPr>
        <w:t xml:space="preserve">150 ditë </w:t>
      </w:r>
      <w:r w:rsidRPr="000E6B7B">
        <w:rPr>
          <w:rFonts w:ascii="Times New Roman" w:eastAsia="Times New Roman" w:hAnsi="Times New Roman"/>
          <w:b/>
          <w:sz w:val="24"/>
          <w:szCs w:val="24"/>
          <w:u w:val="single"/>
        </w:rPr>
        <w:t>nga hapja e ofertës</w:t>
      </w:r>
      <w:r w:rsidRPr="000E6B7B">
        <w:rPr>
          <w:rFonts w:ascii="Times New Roman" w:eastAsia="Times New Roman" w:hAnsi="Times New Roman"/>
          <w:sz w:val="24"/>
          <w:szCs w:val="24"/>
        </w:rPr>
        <w:t xml:space="preserve">. Vlera e projektit të ofruar të shprehet në monedhën: </w:t>
      </w:r>
      <w:r w:rsidRPr="000E6B7B">
        <w:rPr>
          <w:rFonts w:ascii="Times New Roman" w:eastAsia="Times New Roman" w:hAnsi="Times New Roman"/>
          <w:b/>
          <w:sz w:val="24"/>
          <w:szCs w:val="24"/>
          <w:u w:val="single"/>
        </w:rPr>
        <w:t>Lekë.</w:t>
      </w:r>
    </w:p>
    <w:p w:rsidR="00E81710" w:rsidRDefault="00E81710" w:rsidP="00E81710">
      <w:pPr>
        <w:spacing w:before="120" w:after="120" w:line="240" w:lineRule="auto"/>
        <w:jc w:val="both"/>
        <w:rPr>
          <w:rFonts w:ascii="Times New Roman" w:eastAsia="Times New Roman" w:hAnsi="Times New Roman"/>
          <w:sz w:val="24"/>
          <w:szCs w:val="24"/>
        </w:rPr>
      </w:pPr>
    </w:p>
    <w:p w:rsidR="00E81710" w:rsidRDefault="00E81710" w:rsidP="00E81710">
      <w:pPr>
        <w:spacing w:before="120" w:after="120" w:line="240" w:lineRule="auto"/>
        <w:jc w:val="both"/>
        <w:rPr>
          <w:rFonts w:ascii="Times New Roman" w:eastAsia="Times New Roman" w:hAnsi="Times New Roman"/>
          <w:sz w:val="24"/>
          <w:szCs w:val="24"/>
        </w:rPr>
      </w:pPr>
    </w:p>
    <w:p w:rsidR="00DF1E1D" w:rsidRDefault="00DF1E1D" w:rsidP="00E81710">
      <w:pPr>
        <w:jc w:val="both"/>
        <w:rPr>
          <w:rFonts w:ascii="Times New Roman" w:eastAsia="Times New Roman" w:hAnsi="Times New Roman"/>
          <w:b/>
          <w:sz w:val="24"/>
          <w:szCs w:val="24"/>
          <w:u w:val="single"/>
        </w:rPr>
      </w:pPr>
    </w:p>
    <w:p w:rsidR="00E81710" w:rsidRDefault="00E81710" w:rsidP="00DF1E1D">
      <w:pPr>
        <w:spacing w:after="0"/>
        <w:jc w:val="both"/>
        <w:rPr>
          <w:rFonts w:ascii="Times New Roman" w:eastAsia="Times New Roman" w:hAnsi="Times New Roman"/>
          <w:sz w:val="24"/>
          <w:szCs w:val="24"/>
        </w:rPr>
      </w:pPr>
      <w:r>
        <w:rPr>
          <w:rFonts w:ascii="Times New Roman" w:eastAsia="Times New Roman" w:hAnsi="Times New Roman"/>
          <w:b/>
          <w:sz w:val="24"/>
          <w:szCs w:val="24"/>
          <w:u w:val="single"/>
        </w:rPr>
        <w:lastRenderedPageBreak/>
        <w:t>ANEKSI</w:t>
      </w:r>
      <w:r w:rsidR="00DF1E1D">
        <w:rPr>
          <w:rFonts w:ascii="Times New Roman" w:eastAsia="Times New Roman" w:hAnsi="Times New Roman"/>
          <w:b/>
          <w:sz w:val="24"/>
          <w:szCs w:val="24"/>
          <w:u w:val="single"/>
        </w:rPr>
        <w:t>.</w:t>
      </w:r>
      <w:r>
        <w:rPr>
          <w:rFonts w:ascii="Times New Roman" w:eastAsia="Times New Roman" w:hAnsi="Times New Roman"/>
          <w:b/>
          <w:sz w:val="24"/>
          <w:szCs w:val="24"/>
          <w:u w:val="single"/>
        </w:rPr>
        <w:t>IV</w:t>
      </w:r>
      <w:r w:rsidR="00DF1E1D">
        <w:rPr>
          <w:rFonts w:ascii="Times New Roman" w:eastAsia="Times New Roman" w:hAnsi="Times New Roman"/>
          <w:b/>
          <w:sz w:val="24"/>
          <w:szCs w:val="24"/>
          <w:u w:val="single"/>
        </w:rPr>
        <w:t>.</w:t>
      </w:r>
      <w:r>
        <w:rPr>
          <w:rFonts w:ascii="Times New Roman" w:eastAsia="Times New Roman" w:hAnsi="Times New Roman"/>
          <w:b/>
          <w:sz w:val="24"/>
          <w:szCs w:val="24"/>
          <w:u w:val="single"/>
        </w:rPr>
        <w:t>B</w:t>
      </w:r>
      <w:r w:rsidR="00DF1E1D">
        <w:rPr>
          <w:rFonts w:ascii="Times New Roman" w:eastAsia="Times New Roman" w:hAnsi="Times New Roman"/>
          <w:b/>
          <w:sz w:val="24"/>
          <w:szCs w:val="24"/>
          <w:u w:val="single"/>
        </w:rPr>
        <w:t xml:space="preserve">                                                                                                                                 </w:t>
      </w:r>
      <w:r w:rsidRPr="00C97510">
        <w:rPr>
          <w:rFonts w:ascii="Times New Roman" w:eastAsia="Times New Roman" w:hAnsi="Times New Roman"/>
          <w:b/>
        </w:rPr>
        <w:t xml:space="preserve">FORMULARI I OFERTES TEKNIKO FINANCIARE PER LEJE MINERARE </w:t>
      </w:r>
      <w:r>
        <w:rPr>
          <w:rFonts w:ascii="Times New Roman" w:eastAsia="Times New Roman" w:hAnsi="Times New Roman"/>
          <w:b/>
        </w:rPr>
        <w:t xml:space="preserve">KERKIM </w:t>
      </w:r>
      <w:r w:rsidR="00D00A51">
        <w:rPr>
          <w:rFonts w:ascii="Times New Roman" w:eastAsia="Times New Roman" w:hAnsi="Times New Roman"/>
          <w:b/>
        </w:rPr>
        <w:t xml:space="preserve">- </w:t>
      </w:r>
      <w:r>
        <w:rPr>
          <w:rFonts w:ascii="Times New Roman" w:eastAsia="Times New Roman" w:hAnsi="Times New Roman"/>
          <w:b/>
        </w:rPr>
        <w:t>ZBULIMI</w:t>
      </w:r>
    </w:p>
    <w:tbl>
      <w:tblPr>
        <w:tblpPr w:leftFromText="180" w:rightFromText="180" w:horzAnchor="margin" w:tblpXSpec="center" w:tblpY="735"/>
        <w:tblW w:w="955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3111"/>
        <w:gridCol w:w="2246"/>
        <w:gridCol w:w="2559"/>
        <w:gridCol w:w="1634"/>
      </w:tblGrid>
      <w:tr w:rsidR="00E81710" w:rsidRPr="00D64568" w:rsidTr="00E81710">
        <w:tc>
          <w:tcPr>
            <w:tcW w:w="9550" w:type="dxa"/>
            <w:gridSpan w:val="4"/>
            <w:vAlign w:val="center"/>
          </w:tcPr>
          <w:p w:rsidR="00E81710" w:rsidRPr="006B1982" w:rsidRDefault="00E81710" w:rsidP="00E81710">
            <w:pPr>
              <w:autoSpaceDE w:val="0"/>
              <w:autoSpaceDN w:val="0"/>
              <w:spacing w:after="0" w:line="240" w:lineRule="auto"/>
              <w:jc w:val="center"/>
              <w:rPr>
                <w:rFonts w:ascii="Times New Roman" w:eastAsia="Times New Roman" w:hAnsi="Times New Roman"/>
                <w:b/>
                <w:sz w:val="28"/>
                <w:szCs w:val="28"/>
                <w:u w:val="single"/>
                <w:lang w:eastAsia="en-GB"/>
              </w:rPr>
            </w:pPr>
            <w:r w:rsidRPr="006B1982">
              <w:rPr>
                <w:rFonts w:ascii="Times New Roman" w:eastAsia="Times New Roman" w:hAnsi="Times New Roman"/>
                <w:b/>
                <w:sz w:val="28"/>
                <w:szCs w:val="28"/>
                <w:u w:val="single"/>
                <w:lang w:eastAsia="en-GB"/>
              </w:rPr>
              <w:t>Formulari i Ofertes tekniko financiare</w:t>
            </w:r>
          </w:p>
          <w:p w:rsidR="00E81710" w:rsidRPr="00D64568" w:rsidRDefault="00E81710" w:rsidP="00E81710">
            <w:pPr>
              <w:autoSpaceDE w:val="0"/>
              <w:autoSpaceDN w:val="0"/>
              <w:spacing w:after="0" w:line="240" w:lineRule="auto"/>
              <w:jc w:val="center"/>
              <w:rPr>
                <w:rFonts w:ascii="Times New Roman" w:eastAsia="Times New Roman" w:hAnsi="Times New Roman"/>
                <w:sz w:val="24"/>
                <w:szCs w:val="24"/>
                <w:u w:val="single"/>
              </w:rPr>
            </w:pPr>
            <w:r w:rsidRPr="00D64568">
              <w:rPr>
                <w:rFonts w:ascii="Times New Roman" w:eastAsia="Times New Roman" w:hAnsi="Times New Roman"/>
                <w:sz w:val="24"/>
                <w:szCs w:val="24"/>
                <w:lang w:eastAsia="en-GB"/>
              </w:rPr>
              <w:t xml:space="preserve">për realizimin e planit të investimit në </w:t>
            </w:r>
            <w:r w:rsidRPr="00D64568">
              <w:rPr>
                <w:rFonts w:ascii="Times New Roman" w:eastAsia="Times New Roman" w:hAnsi="Times New Roman"/>
                <w:sz w:val="24"/>
                <w:szCs w:val="24"/>
              </w:rPr>
              <w:t xml:space="preserve">objektin </w:t>
            </w:r>
            <w:r w:rsidRPr="00D64568">
              <w:rPr>
                <w:rFonts w:ascii="Times New Roman" w:eastAsia="Times New Roman" w:hAnsi="Times New Roman"/>
                <w:sz w:val="24"/>
                <w:szCs w:val="24"/>
                <w:u w:val="single"/>
              </w:rPr>
              <w:t>........, ........</w:t>
            </w:r>
            <w:r w:rsidRPr="00D64568">
              <w:rPr>
                <w:rFonts w:ascii="Times New Roman" w:eastAsia="Times New Roman" w:hAnsi="Times New Roman"/>
                <w:sz w:val="24"/>
                <w:szCs w:val="24"/>
              </w:rPr>
              <w:t xml:space="preserve"> /zonën minerare  nr. .</w:t>
            </w:r>
            <w:r w:rsidRPr="00D64568">
              <w:rPr>
                <w:rFonts w:ascii="Times New Roman" w:eastAsia="Times New Roman" w:hAnsi="Times New Roman"/>
                <w:sz w:val="24"/>
                <w:szCs w:val="24"/>
                <w:u w:val="single"/>
              </w:rPr>
              <w:t>......</w:t>
            </w:r>
            <w:r w:rsidRPr="00D64568">
              <w:rPr>
                <w:rFonts w:ascii="Times New Roman" w:eastAsia="Times New Roman" w:hAnsi="Times New Roman"/>
                <w:sz w:val="24"/>
                <w:szCs w:val="24"/>
              </w:rPr>
              <w:t>.shpallur në planin vjetor minerar të vitit 201---, të përfshirë në qarkun e .</w:t>
            </w:r>
            <w:r w:rsidRPr="00D64568">
              <w:rPr>
                <w:rFonts w:ascii="Times New Roman" w:eastAsia="Times New Roman" w:hAnsi="Times New Roman"/>
                <w:sz w:val="24"/>
                <w:szCs w:val="24"/>
                <w:u w:val="single"/>
              </w:rPr>
              <w:t xml:space="preserve">........... </w:t>
            </w:r>
          </w:p>
          <w:p w:rsidR="00E81710" w:rsidRPr="00D64568" w:rsidRDefault="00E81710" w:rsidP="00E81710">
            <w:pPr>
              <w:autoSpaceDE w:val="0"/>
              <w:autoSpaceDN w:val="0"/>
              <w:spacing w:after="0" w:line="240" w:lineRule="auto"/>
              <w:jc w:val="center"/>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PËR LEJE MINERARE KËRKIM-ZBULIMI</w:t>
            </w:r>
          </w:p>
          <w:p w:rsidR="00E81710" w:rsidRPr="00D64568" w:rsidRDefault="00E81710" w:rsidP="00E81710">
            <w:pPr>
              <w:autoSpaceDE w:val="0"/>
              <w:autoSpaceDN w:val="0"/>
              <w:spacing w:after="0" w:line="240" w:lineRule="auto"/>
              <w:jc w:val="center"/>
              <w:rPr>
                <w:rFonts w:ascii="Times New Roman" w:eastAsia="Times New Roman" w:hAnsi="Times New Roman"/>
                <w:sz w:val="24"/>
                <w:szCs w:val="24"/>
                <w:lang w:eastAsia="en-GB"/>
              </w:rPr>
            </w:pPr>
          </w:p>
        </w:tc>
      </w:tr>
      <w:tr w:rsidR="00E81710" w:rsidRPr="00D64568" w:rsidTr="00E81710">
        <w:tc>
          <w:tcPr>
            <w:tcW w:w="3111" w:type="dxa"/>
            <w:vAlign w:val="center"/>
          </w:tcPr>
          <w:p w:rsidR="00E81710" w:rsidRPr="00D64568" w:rsidRDefault="00E81710" w:rsidP="00E81710">
            <w:pPr>
              <w:autoSpaceDE w:val="0"/>
              <w:autoSpaceDN w:val="0"/>
              <w:spacing w:after="0" w:line="240" w:lineRule="auto"/>
              <w:jc w:val="center"/>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Përshkrimi i kriterit teknik</w:t>
            </w:r>
          </w:p>
        </w:tc>
        <w:tc>
          <w:tcPr>
            <w:tcW w:w="2246" w:type="dxa"/>
            <w:vAlign w:val="center"/>
          </w:tcPr>
          <w:p w:rsidR="00E81710" w:rsidRPr="00D64568" w:rsidRDefault="00E81710" w:rsidP="00E81710">
            <w:pPr>
              <w:autoSpaceDE w:val="0"/>
              <w:autoSpaceDN w:val="0"/>
              <w:spacing w:after="0" w:line="240" w:lineRule="auto"/>
              <w:jc w:val="center"/>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Kushti minimal i ofertës që përgatitet nga </w:t>
            </w:r>
            <w:r w:rsidRPr="00D64568">
              <w:rPr>
                <w:rFonts w:ascii="Times New Roman" w:eastAsia="Times New Roman" w:hAnsi="Times New Roman"/>
                <w:sz w:val="24"/>
                <w:szCs w:val="24"/>
              </w:rPr>
              <w:t>Njësia e hartimit të dokumenteve</w:t>
            </w:r>
          </w:p>
        </w:tc>
        <w:tc>
          <w:tcPr>
            <w:tcW w:w="2559" w:type="dxa"/>
            <w:vAlign w:val="center"/>
          </w:tcPr>
          <w:p w:rsidR="00E81710" w:rsidRPr="00D64568" w:rsidRDefault="00E81710" w:rsidP="00E81710">
            <w:pPr>
              <w:autoSpaceDE w:val="0"/>
              <w:autoSpaceDN w:val="0"/>
              <w:spacing w:after="0" w:line="240" w:lineRule="auto"/>
              <w:jc w:val="center"/>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Dokumenti i ofertuesit</w:t>
            </w:r>
          </w:p>
        </w:tc>
        <w:tc>
          <w:tcPr>
            <w:tcW w:w="1634" w:type="dxa"/>
            <w:vAlign w:val="center"/>
          </w:tcPr>
          <w:p w:rsidR="00E81710" w:rsidRPr="00D64568" w:rsidRDefault="00E81710" w:rsidP="00E81710">
            <w:pPr>
              <w:autoSpaceDE w:val="0"/>
              <w:autoSpaceDN w:val="0"/>
              <w:spacing w:after="0" w:line="240" w:lineRule="auto"/>
              <w:jc w:val="center"/>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Vlerësimi për kriterin teknik</w:t>
            </w:r>
          </w:p>
        </w:tc>
      </w:tr>
      <w:tr w:rsidR="00E81710" w:rsidRPr="00D64568" w:rsidTr="00E81710">
        <w:tc>
          <w:tcPr>
            <w:tcW w:w="3111" w:type="dxa"/>
            <w:vAlign w:val="center"/>
          </w:tcPr>
          <w:p w:rsidR="00E81710" w:rsidRPr="000E6B7B" w:rsidRDefault="00E81710" w:rsidP="00E81710">
            <w:pPr>
              <w:autoSpaceDE w:val="0"/>
              <w:autoSpaceDN w:val="0"/>
              <w:spacing w:after="0" w:line="240" w:lineRule="auto"/>
              <w:rPr>
                <w:rFonts w:ascii="Times New Roman" w:eastAsia="Times New Roman" w:hAnsi="Times New Roman"/>
                <w:i/>
                <w:u w:val="single"/>
                <w:lang w:eastAsia="en-GB"/>
              </w:rPr>
            </w:pPr>
            <w:r w:rsidRPr="000E6B7B">
              <w:rPr>
                <w:rFonts w:ascii="Times New Roman" w:eastAsia="Times New Roman" w:hAnsi="Times New Roman"/>
                <w:i/>
                <w:u w:val="single"/>
                <w:lang w:eastAsia="en-GB"/>
              </w:rPr>
              <w:t>Aftësitë tekniko profesionale të subjektit:</w:t>
            </w:r>
          </w:p>
          <w:p w:rsidR="00E81710" w:rsidRPr="000E6B7B" w:rsidRDefault="00E81710" w:rsidP="00E81710">
            <w:pPr>
              <w:tabs>
                <w:tab w:val="left" w:pos="342"/>
              </w:tabs>
              <w:autoSpaceDE w:val="0"/>
              <w:autoSpaceDN w:val="0"/>
              <w:spacing w:after="0" w:line="240" w:lineRule="auto"/>
              <w:rPr>
                <w:rFonts w:ascii="Times New Roman" w:eastAsia="Times New Roman" w:hAnsi="Times New Roman"/>
              </w:rPr>
            </w:pPr>
            <w:r w:rsidRPr="000E6B7B">
              <w:rPr>
                <w:rFonts w:ascii="Times New Roman" w:eastAsia="Times New Roman" w:hAnsi="Times New Roman"/>
              </w:rPr>
              <w:t>Historik i aktivitetit të shoqërisë;</w:t>
            </w:r>
          </w:p>
          <w:p w:rsidR="00E81710" w:rsidRPr="000E6B7B" w:rsidRDefault="00E81710" w:rsidP="00E81710">
            <w:pPr>
              <w:tabs>
                <w:tab w:val="left" w:pos="342"/>
              </w:tabs>
              <w:autoSpaceDE w:val="0"/>
              <w:autoSpaceDN w:val="0"/>
              <w:spacing w:after="0" w:line="240" w:lineRule="auto"/>
              <w:rPr>
                <w:rFonts w:ascii="Times New Roman" w:eastAsia="Times New Roman" w:hAnsi="Times New Roman"/>
              </w:rPr>
            </w:pPr>
            <w:r w:rsidRPr="000E6B7B">
              <w:rPr>
                <w:rFonts w:ascii="Times New Roman" w:eastAsia="Times New Roman" w:hAnsi="Times New Roman"/>
              </w:rPr>
              <w:t xml:space="preserve">Referenca ku vërtetohet  se subjekti ka realizuar më parë veprimtari minerare te ngjashme; </w:t>
            </w:r>
          </w:p>
          <w:p w:rsidR="00E81710" w:rsidRPr="000E6B7B" w:rsidRDefault="00E81710" w:rsidP="00E81710">
            <w:pPr>
              <w:tabs>
                <w:tab w:val="left" w:pos="342"/>
              </w:tabs>
              <w:autoSpaceDE w:val="0"/>
              <w:autoSpaceDN w:val="0"/>
              <w:spacing w:after="0" w:line="240" w:lineRule="auto"/>
              <w:rPr>
                <w:rFonts w:ascii="Times New Roman" w:eastAsia="Times New Roman" w:hAnsi="Times New Roman"/>
              </w:rPr>
            </w:pPr>
            <w:r w:rsidRPr="000E6B7B">
              <w:rPr>
                <w:rFonts w:ascii="Times New Roman" w:eastAsia="Times New Roman" w:hAnsi="Times New Roman"/>
              </w:rPr>
              <w:t>Dëshmi të ndryshme profesionale të stafit të shoqërisë që do të punojnë për këtë veprimtari;</w:t>
            </w:r>
          </w:p>
          <w:p w:rsidR="00E81710" w:rsidRPr="000E6B7B" w:rsidRDefault="00E81710" w:rsidP="00E81710">
            <w:pPr>
              <w:tabs>
                <w:tab w:val="left" w:pos="342"/>
              </w:tabs>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 xml:space="preserve">Kualifikimet arsimore dhe profesionale të stafit përgjegjës për drejtimin e punimeve dhe numrit të stafit drejtues; </w:t>
            </w:r>
          </w:p>
          <w:p w:rsidR="00E81710" w:rsidRPr="000E6B7B" w:rsidRDefault="00E81710" w:rsidP="00E81710">
            <w:pPr>
              <w:tabs>
                <w:tab w:val="left" w:pos="342"/>
              </w:tabs>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Licencat profesionale që lidhen me ekzekutimin e punimeve  të planit të investimit;</w:t>
            </w:r>
          </w:p>
          <w:p w:rsidR="00E81710" w:rsidRPr="000E6B7B" w:rsidRDefault="00E81710" w:rsidP="00E81710">
            <w:pPr>
              <w:autoSpaceDE w:val="0"/>
              <w:autoSpaceDN w:val="0"/>
              <w:spacing w:after="0" w:line="240" w:lineRule="auto"/>
              <w:rPr>
                <w:rFonts w:ascii="Times New Roman" w:eastAsia="Times New Roman" w:hAnsi="Times New Roman"/>
              </w:rPr>
            </w:pPr>
            <w:r w:rsidRPr="000E6B7B">
              <w:rPr>
                <w:rFonts w:ascii="Times New Roman" w:eastAsia="Times New Roman" w:hAnsi="Times New Roman"/>
              </w:rPr>
              <w:t>Lista e mjeteve e shoqëruar me dokumenta që vërteton të drejtat reale që subjekti gëzon ndaj mjetit (pronësi, qera, përdorim apo çdo lloj tjetër posedimi);</w:t>
            </w:r>
          </w:p>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0E6B7B">
              <w:rPr>
                <w:rFonts w:ascii="Times New Roman" w:eastAsia="Times New Roman" w:hAnsi="Times New Roman"/>
                <w:lang w:eastAsia="en-GB"/>
              </w:rPr>
              <w:t>Dokumente të tjerë që vërtetojnë kapacitetet tekniko-profesionale të subjektit.</w:t>
            </w:r>
          </w:p>
        </w:tc>
        <w:tc>
          <w:tcPr>
            <w:tcW w:w="2246" w:type="dxa"/>
            <w:vAlign w:val="center"/>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p>
        </w:tc>
        <w:tc>
          <w:tcPr>
            <w:tcW w:w="2559" w:type="dxa"/>
            <w:vAlign w:val="center"/>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Dokumentet e ofertuesit do të vlerësohen për:</w:t>
            </w:r>
          </w:p>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Eksperiencën në veprimtarinë minerare</w:t>
            </w:r>
          </w:p>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Efektiviteti në veprimtari të mëparshme minerare</w:t>
            </w:r>
          </w:p>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Përbërjen e stafit për veprimtarinë minerare</w:t>
            </w:r>
          </w:p>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Kualifikimet, certifikatat dhe licencat profesionale të stafit për veprimtarinë minerare;</w:t>
            </w:r>
          </w:p>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Eksperiencën e drejtuesit teknik</w:t>
            </w:r>
          </w:p>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Kapacitetet e mekanikes për veprimtarinë minerare</w:t>
            </w:r>
          </w:p>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p>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p>
        </w:tc>
        <w:tc>
          <w:tcPr>
            <w:tcW w:w="1634" w:type="dxa"/>
            <w:vAlign w:val="center"/>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20 pikë</w:t>
            </w:r>
          </w:p>
        </w:tc>
      </w:tr>
      <w:tr w:rsidR="00E81710" w:rsidRPr="00D64568" w:rsidTr="00E81710">
        <w:tc>
          <w:tcPr>
            <w:tcW w:w="3111" w:type="dxa"/>
            <w:vAlign w:val="center"/>
          </w:tcPr>
          <w:p w:rsidR="00E81710" w:rsidRPr="00D51D40" w:rsidRDefault="00E81710" w:rsidP="00E81710">
            <w:pPr>
              <w:autoSpaceDE w:val="0"/>
              <w:autoSpaceDN w:val="0"/>
              <w:spacing w:after="0" w:line="240" w:lineRule="auto"/>
              <w:rPr>
                <w:rFonts w:ascii="Times New Roman" w:eastAsia="Times New Roman" w:hAnsi="Times New Roman"/>
                <w:i/>
                <w:sz w:val="24"/>
                <w:szCs w:val="24"/>
                <w:u w:val="single"/>
                <w:lang w:eastAsia="en-GB"/>
              </w:rPr>
            </w:pPr>
            <w:r w:rsidRPr="00D51D40">
              <w:rPr>
                <w:rFonts w:ascii="Times New Roman" w:eastAsia="Times New Roman" w:hAnsi="Times New Roman"/>
                <w:i/>
                <w:sz w:val="24"/>
                <w:szCs w:val="24"/>
                <w:u w:val="single"/>
                <w:lang w:eastAsia="en-GB"/>
              </w:rPr>
              <w:t>Aftësitë ekonomiko-financiare të subjektit:</w:t>
            </w:r>
          </w:p>
          <w:p w:rsidR="00E81710" w:rsidRPr="00D51D40" w:rsidRDefault="00E81710" w:rsidP="00E81710">
            <w:pPr>
              <w:tabs>
                <w:tab w:val="left" w:pos="342"/>
              </w:tabs>
              <w:autoSpaceDE w:val="0"/>
              <w:autoSpaceDN w:val="0"/>
              <w:spacing w:after="0" w:line="240" w:lineRule="auto"/>
              <w:rPr>
                <w:rFonts w:ascii="Times New Roman" w:eastAsia="Times New Roman" w:hAnsi="Times New Roman"/>
                <w:sz w:val="24"/>
                <w:szCs w:val="24"/>
              </w:rPr>
            </w:pPr>
            <w:r w:rsidRPr="00D51D40">
              <w:rPr>
                <w:rFonts w:ascii="Times New Roman" w:eastAsia="Times New Roman" w:hAnsi="Times New Roman"/>
                <w:sz w:val="24"/>
                <w:szCs w:val="24"/>
              </w:rPr>
              <w:t>Kapaciteti financiar i shoqërisë sipas deklaratave bankare;</w:t>
            </w:r>
          </w:p>
          <w:p w:rsidR="00E81710" w:rsidRPr="00D51D40" w:rsidRDefault="00E81710" w:rsidP="00E81710">
            <w:pPr>
              <w:tabs>
                <w:tab w:val="left" w:pos="342"/>
              </w:tabs>
              <w:autoSpaceDE w:val="0"/>
              <w:autoSpaceDN w:val="0"/>
              <w:spacing w:after="0" w:line="240" w:lineRule="auto"/>
              <w:rPr>
                <w:rFonts w:ascii="Times New Roman" w:eastAsia="Times New Roman" w:hAnsi="Times New Roman"/>
                <w:sz w:val="24"/>
                <w:szCs w:val="24"/>
              </w:rPr>
            </w:pPr>
            <w:r w:rsidRPr="00D51D40">
              <w:rPr>
                <w:rFonts w:ascii="Times New Roman" w:eastAsia="Times New Roman" w:hAnsi="Times New Roman"/>
                <w:sz w:val="24"/>
                <w:szCs w:val="24"/>
              </w:rPr>
              <w:t>Kapaciteti financiar që mund të sigurojë shoqeria</w:t>
            </w:r>
            <w:r>
              <w:rPr>
                <w:rFonts w:ascii="Times New Roman" w:eastAsia="Times New Roman" w:hAnsi="Times New Roman"/>
                <w:sz w:val="24"/>
                <w:szCs w:val="24"/>
              </w:rPr>
              <w:t xml:space="preserve"> ofertuese ose</w:t>
            </w:r>
            <w:r w:rsidRPr="00D51D40">
              <w:rPr>
                <w:rFonts w:ascii="Times New Roman" w:eastAsia="Times New Roman" w:hAnsi="Times New Roman"/>
                <w:sz w:val="24"/>
                <w:szCs w:val="24"/>
              </w:rPr>
              <w:t xml:space="preserve"> një shoqëri tjeter e cila i garanton mb</w:t>
            </w:r>
            <w:r w:rsidRPr="00D51D40">
              <w:rPr>
                <w:rFonts w:ascii="Times New Roman" w:hAnsi="Times New Roman"/>
                <w:bCs/>
                <w:sz w:val="24"/>
                <w:szCs w:val="24"/>
              </w:rPr>
              <w:t>ë</w:t>
            </w:r>
            <w:r w:rsidRPr="00D51D40">
              <w:rPr>
                <w:rFonts w:ascii="Times New Roman" w:eastAsia="Times New Roman" w:hAnsi="Times New Roman"/>
                <w:sz w:val="24"/>
                <w:szCs w:val="24"/>
              </w:rPr>
              <w:t xml:space="preserve">shtje financiare, vërtetuar nga dokumente </w:t>
            </w:r>
            <w:r w:rsidRPr="00D51D40">
              <w:rPr>
                <w:rFonts w:ascii="Times New Roman" w:eastAsia="Times New Roman" w:hAnsi="Times New Roman"/>
                <w:sz w:val="24"/>
                <w:szCs w:val="24"/>
              </w:rPr>
              <w:lastRenderedPageBreak/>
              <w:t xml:space="preserve">noteriale dhe vërtetime të bankave; </w:t>
            </w:r>
          </w:p>
          <w:p w:rsidR="00E81710" w:rsidRPr="00D51D40" w:rsidRDefault="00E81710" w:rsidP="00E81710">
            <w:pPr>
              <w:tabs>
                <w:tab w:val="left" w:pos="342"/>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Pasqyrat financiare te certifikuara  dhe </w:t>
            </w:r>
            <w:r w:rsidRPr="00D51D40">
              <w:rPr>
                <w:rFonts w:ascii="Times New Roman" w:eastAsia="Times New Roman" w:hAnsi="Times New Roman"/>
                <w:sz w:val="24"/>
                <w:szCs w:val="24"/>
              </w:rPr>
              <w:t>Vërtetime</w:t>
            </w:r>
            <w:r>
              <w:rPr>
                <w:rFonts w:ascii="Times New Roman" w:eastAsia="Times New Roman" w:hAnsi="Times New Roman"/>
                <w:sz w:val="24"/>
                <w:szCs w:val="24"/>
              </w:rPr>
              <w:t>t</w:t>
            </w:r>
            <w:r w:rsidRPr="00D51D40">
              <w:rPr>
                <w:rFonts w:ascii="Times New Roman" w:eastAsia="Times New Roman" w:hAnsi="Times New Roman"/>
                <w:sz w:val="24"/>
                <w:szCs w:val="24"/>
              </w:rPr>
              <w:t xml:space="preserve"> </w:t>
            </w:r>
            <w:r>
              <w:rPr>
                <w:rFonts w:ascii="Times New Roman" w:eastAsia="Times New Roman" w:hAnsi="Times New Roman"/>
                <w:sz w:val="24"/>
                <w:szCs w:val="24"/>
              </w:rPr>
              <w:t>e</w:t>
            </w:r>
            <w:r w:rsidRPr="00D51D40">
              <w:rPr>
                <w:rFonts w:ascii="Times New Roman" w:eastAsia="Times New Roman" w:hAnsi="Times New Roman"/>
                <w:sz w:val="24"/>
                <w:szCs w:val="24"/>
              </w:rPr>
              <w:t xml:space="preserve"> xhirove vjetore të </w:t>
            </w:r>
            <w:r>
              <w:rPr>
                <w:rFonts w:ascii="Times New Roman" w:eastAsia="Times New Roman" w:hAnsi="Times New Roman"/>
                <w:sz w:val="24"/>
                <w:szCs w:val="24"/>
              </w:rPr>
              <w:t>shoqerise</w:t>
            </w:r>
            <w:r w:rsidRPr="00D51D40">
              <w:rPr>
                <w:rFonts w:ascii="Times New Roman" w:eastAsia="Times New Roman" w:hAnsi="Times New Roman"/>
                <w:sz w:val="24"/>
                <w:szCs w:val="24"/>
              </w:rPr>
              <w:t xml:space="preserve"> sipas bilanceve të miratuara</w:t>
            </w:r>
            <w:r>
              <w:rPr>
                <w:rFonts w:ascii="Times New Roman" w:eastAsia="Times New Roman" w:hAnsi="Times New Roman"/>
                <w:sz w:val="24"/>
                <w:szCs w:val="24"/>
              </w:rPr>
              <w:t>,</w:t>
            </w:r>
            <w:r w:rsidRPr="00D51D40">
              <w:rPr>
                <w:rFonts w:ascii="Times New Roman" w:eastAsia="Times New Roman" w:hAnsi="Times New Roman"/>
                <w:sz w:val="24"/>
                <w:szCs w:val="24"/>
              </w:rPr>
              <w:t xml:space="preserve"> për kapacitetet e saj financiare.</w:t>
            </w:r>
          </w:p>
          <w:p w:rsidR="00E81710" w:rsidRPr="00D51D40" w:rsidRDefault="00E81710" w:rsidP="00E81710">
            <w:pPr>
              <w:tabs>
                <w:tab w:val="left" w:pos="342"/>
              </w:tabs>
              <w:spacing w:after="0" w:line="240" w:lineRule="auto"/>
              <w:rPr>
                <w:rFonts w:ascii="Times New Roman" w:eastAsia="Times New Roman" w:hAnsi="Times New Roman"/>
                <w:sz w:val="24"/>
                <w:szCs w:val="24"/>
              </w:rPr>
            </w:pPr>
            <w:r w:rsidRPr="00D51D40">
              <w:rPr>
                <w:rFonts w:ascii="Times New Roman" w:eastAsia="Times New Roman" w:hAnsi="Times New Roman"/>
                <w:sz w:val="24"/>
                <w:szCs w:val="24"/>
              </w:rPr>
              <w:t>Dokumente që vërtetojnë investime  të ngjashme të suksesshme të kompanisë;</w:t>
            </w:r>
          </w:p>
          <w:p w:rsidR="00E81710" w:rsidRPr="000E6B7B" w:rsidRDefault="00E81710" w:rsidP="00E81710">
            <w:pPr>
              <w:autoSpaceDE w:val="0"/>
              <w:autoSpaceDN w:val="0"/>
              <w:spacing w:after="0" w:line="240" w:lineRule="auto"/>
              <w:rPr>
                <w:rFonts w:ascii="Times New Roman" w:eastAsia="Times New Roman" w:hAnsi="Times New Roman"/>
                <w:lang w:eastAsia="en-GB"/>
              </w:rPr>
            </w:pPr>
            <w:r w:rsidRPr="00D51D40">
              <w:rPr>
                <w:rFonts w:ascii="Times New Roman" w:eastAsia="Times New Roman" w:hAnsi="Times New Roman"/>
                <w:sz w:val="24"/>
                <w:szCs w:val="24"/>
                <w:lang w:eastAsia="en-GB"/>
              </w:rPr>
              <w:t>Plotësimin e Tabelës Nr 1 me parashikimin nga subjekti konkurrues me treguesit ekonomiko-financiare për aktivitetin minerar në zonën për të cilën po konkurron</w:t>
            </w:r>
            <w:r>
              <w:rPr>
                <w:rFonts w:ascii="Times New Roman" w:eastAsia="Times New Roman" w:hAnsi="Times New Roman"/>
                <w:sz w:val="24"/>
                <w:szCs w:val="24"/>
                <w:lang w:eastAsia="en-GB"/>
              </w:rPr>
              <w:t>.</w:t>
            </w:r>
          </w:p>
        </w:tc>
        <w:tc>
          <w:tcPr>
            <w:tcW w:w="2246" w:type="dxa"/>
            <w:vAlign w:val="center"/>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p>
        </w:tc>
        <w:tc>
          <w:tcPr>
            <w:tcW w:w="2559" w:type="dxa"/>
            <w:vAlign w:val="center"/>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0E6B7B">
              <w:rPr>
                <w:rFonts w:ascii="Times New Roman" w:eastAsia="Times New Roman" w:hAnsi="Times New Roman"/>
                <w:lang w:eastAsia="en-GB"/>
              </w:rPr>
              <w:t xml:space="preserve">Dokumentet e ofertuesit që </w:t>
            </w:r>
            <w:r>
              <w:rPr>
                <w:rFonts w:ascii="Times New Roman" w:eastAsia="Times New Roman" w:hAnsi="Times New Roman"/>
                <w:lang w:eastAsia="en-GB"/>
              </w:rPr>
              <w:t xml:space="preserve">do te vlerësohen per </w:t>
            </w:r>
            <w:r w:rsidRPr="000E6B7B">
              <w:rPr>
                <w:rFonts w:ascii="Times New Roman" w:eastAsia="Times New Roman" w:hAnsi="Times New Roman"/>
                <w:lang w:eastAsia="en-GB"/>
              </w:rPr>
              <w:t xml:space="preserve"> kapacitetet ekonomiko-financiare të </w:t>
            </w:r>
            <w:r>
              <w:rPr>
                <w:rFonts w:ascii="Times New Roman" w:eastAsia="Times New Roman" w:hAnsi="Times New Roman"/>
                <w:lang w:eastAsia="en-GB"/>
              </w:rPr>
              <w:t>shoqërisë.</w:t>
            </w:r>
          </w:p>
        </w:tc>
        <w:tc>
          <w:tcPr>
            <w:tcW w:w="1634" w:type="dxa"/>
            <w:vAlign w:val="center"/>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20 pikë</w:t>
            </w:r>
          </w:p>
        </w:tc>
      </w:tr>
      <w:tr w:rsidR="00E81710" w:rsidRPr="00D64568" w:rsidTr="00E81710">
        <w:tc>
          <w:tcPr>
            <w:tcW w:w="3111" w:type="dxa"/>
            <w:vAlign w:val="center"/>
          </w:tcPr>
          <w:p w:rsidR="00E81710" w:rsidRPr="00D64568" w:rsidRDefault="00E81710" w:rsidP="00E81710">
            <w:pPr>
              <w:autoSpaceDE w:val="0"/>
              <w:autoSpaceDN w:val="0"/>
              <w:spacing w:after="0" w:line="240" w:lineRule="auto"/>
              <w:jc w:val="center"/>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lastRenderedPageBreak/>
              <w:t>Përshkrimi i kriterit financiar</w:t>
            </w:r>
          </w:p>
        </w:tc>
        <w:tc>
          <w:tcPr>
            <w:tcW w:w="2246" w:type="dxa"/>
            <w:vAlign w:val="center"/>
          </w:tcPr>
          <w:p w:rsidR="00E81710" w:rsidRPr="00D64568" w:rsidRDefault="00E81710" w:rsidP="00E81710">
            <w:pPr>
              <w:autoSpaceDE w:val="0"/>
              <w:autoSpaceDN w:val="0"/>
              <w:spacing w:after="0" w:line="240" w:lineRule="auto"/>
              <w:jc w:val="center"/>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Kushti minimal i ofertës</w:t>
            </w:r>
          </w:p>
        </w:tc>
        <w:tc>
          <w:tcPr>
            <w:tcW w:w="2559" w:type="dxa"/>
            <w:vAlign w:val="center"/>
          </w:tcPr>
          <w:p w:rsidR="00E81710" w:rsidRPr="00D64568" w:rsidRDefault="00E81710" w:rsidP="00E81710">
            <w:pPr>
              <w:autoSpaceDE w:val="0"/>
              <w:autoSpaceDN w:val="0"/>
              <w:spacing w:after="0" w:line="240" w:lineRule="auto"/>
              <w:jc w:val="center"/>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Vlera e ofertuesit</w:t>
            </w:r>
          </w:p>
        </w:tc>
        <w:tc>
          <w:tcPr>
            <w:tcW w:w="1634" w:type="dxa"/>
            <w:vAlign w:val="center"/>
          </w:tcPr>
          <w:p w:rsidR="00E81710" w:rsidRPr="00D64568" w:rsidRDefault="00E81710" w:rsidP="00E81710">
            <w:pPr>
              <w:autoSpaceDE w:val="0"/>
              <w:autoSpaceDN w:val="0"/>
              <w:spacing w:after="0" w:line="240" w:lineRule="auto"/>
              <w:jc w:val="center"/>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Vlerësimi për kriterin financiar</w:t>
            </w:r>
          </w:p>
        </w:tc>
      </w:tr>
      <w:tr w:rsidR="00E81710" w:rsidRPr="00D64568" w:rsidTr="00E81710">
        <w:tc>
          <w:tcPr>
            <w:tcW w:w="3111" w:type="dxa"/>
            <w:vAlign w:val="center"/>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Vlera e investimit që parashikohet për tu kryer në objektin/zonën minerare</w:t>
            </w:r>
          </w:p>
        </w:tc>
        <w:tc>
          <w:tcPr>
            <w:tcW w:w="2246" w:type="dxa"/>
            <w:vAlign w:val="center"/>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Vlera minimale e e investimit që parashikohet për tu kryer në objektin/zonën minerare është ........(.....) lek.</w:t>
            </w:r>
          </w:p>
        </w:tc>
        <w:tc>
          <w:tcPr>
            <w:tcW w:w="2559" w:type="dxa"/>
            <w:vAlign w:val="center"/>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Vlera  e investimit që parashikohet për tu kryer në objektin/zonën minerare është ........(.....) lek.</w:t>
            </w:r>
          </w:p>
        </w:tc>
        <w:tc>
          <w:tcPr>
            <w:tcW w:w="1634" w:type="dxa"/>
            <w:vAlign w:val="center"/>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30 pikë</w:t>
            </w:r>
          </w:p>
        </w:tc>
      </w:tr>
      <w:tr w:rsidR="00E81710" w:rsidRPr="00D64568" w:rsidTr="00E81710">
        <w:tc>
          <w:tcPr>
            <w:tcW w:w="3111" w:type="dxa"/>
            <w:vAlign w:val="center"/>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Vlera e investimit që parashikohet për tu kryer për punime minerare kërkim-zbulimi në objektin/zonën minerare e shprehur në % të vlerës totale të investimit.</w:t>
            </w:r>
          </w:p>
        </w:tc>
        <w:tc>
          <w:tcPr>
            <w:tcW w:w="2246" w:type="dxa"/>
            <w:vAlign w:val="center"/>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Nuk ka kriter minimal</w:t>
            </w:r>
          </w:p>
        </w:tc>
        <w:tc>
          <w:tcPr>
            <w:tcW w:w="2559" w:type="dxa"/>
            <w:vAlign w:val="center"/>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Vlera e investimit që parashikohet për tu kryer për punime minerare kërkim-zbulimi në objektin/zonën minerare është..........(..........) %.</w:t>
            </w:r>
          </w:p>
        </w:tc>
        <w:tc>
          <w:tcPr>
            <w:tcW w:w="1634" w:type="dxa"/>
            <w:vAlign w:val="center"/>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30 pikë</w:t>
            </w:r>
          </w:p>
        </w:tc>
      </w:tr>
      <w:tr w:rsidR="00E81710" w:rsidRPr="00D64568" w:rsidTr="00E81710">
        <w:trPr>
          <w:trHeight w:val="70"/>
        </w:trPr>
        <w:tc>
          <w:tcPr>
            <w:tcW w:w="3111" w:type="dxa"/>
            <w:vAlign w:val="center"/>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TOTALI</w:t>
            </w:r>
          </w:p>
        </w:tc>
        <w:tc>
          <w:tcPr>
            <w:tcW w:w="2246" w:type="dxa"/>
            <w:vAlign w:val="center"/>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p>
        </w:tc>
        <w:tc>
          <w:tcPr>
            <w:tcW w:w="2559" w:type="dxa"/>
            <w:vAlign w:val="center"/>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p>
        </w:tc>
        <w:tc>
          <w:tcPr>
            <w:tcW w:w="1634" w:type="dxa"/>
            <w:vAlign w:val="center"/>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100 pikë</w:t>
            </w:r>
          </w:p>
        </w:tc>
      </w:tr>
    </w:tbl>
    <w:p w:rsidR="00E81710" w:rsidRPr="00D64568" w:rsidRDefault="00E81710" w:rsidP="00E81710">
      <w:pPr>
        <w:autoSpaceDE w:val="0"/>
        <w:autoSpaceDN w:val="0"/>
        <w:spacing w:after="0" w:line="240" w:lineRule="auto"/>
        <w:ind w:left="-900" w:right="-1440"/>
        <w:jc w:val="both"/>
        <w:rPr>
          <w:rFonts w:ascii="Times New Roman" w:eastAsia="Times New Roman" w:hAnsi="Times New Roman"/>
          <w:sz w:val="24"/>
          <w:szCs w:val="24"/>
        </w:rPr>
      </w:pPr>
    </w:p>
    <w:p w:rsidR="00E81710" w:rsidRPr="000E6B7B" w:rsidRDefault="00E81710" w:rsidP="00E81710">
      <w:pPr>
        <w:spacing w:before="120" w:line="240" w:lineRule="auto"/>
        <w:jc w:val="both"/>
        <w:rPr>
          <w:rFonts w:ascii="Times New Roman" w:eastAsia="Times New Roman" w:hAnsi="Times New Roman"/>
          <w:sz w:val="24"/>
          <w:szCs w:val="24"/>
        </w:rPr>
      </w:pPr>
      <w:r w:rsidRPr="000E6B7B">
        <w:rPr>
          <w:rFonts w:ascii="Times New Roman" w:eastAsia="Times New Roman" w:hAnsi="Times New Roman"/>
          <w:sz w:val="24"/>
          <w:szCs w:val="24"/>
        </w:rPr>
        <w:t>Kujdes në formulimin e ofertës, nuk duhet të ketë forma alternative të paraqitjes së saj. Mosplotësimi korrekt i kërkesave përbën kusht skualifikimi. Periudha e vlefshmërisë së Ofertës do të jetë</w:t>
      </w:r>
      <w:r w:rsidRPr="00F9423A">
        <w:rPr>
          <w:rFonts w:ascii="Times New Roman" w:eastAsia="Times New Roman" w:hAnsi="Times New Roman"/>
          <w:sz w:val="24"/>
          <w:szCs w:val="24"/>
        </w:rPr>
        <w:t xml:space="preserve">: </w:t>
      </w:r>
      <w:r w:rsidRPr="00F9423A">
        <w:rPr>
          <w:rFonts w:ascii="Times New Roman" w:eastAsia="Times New Roman" w:hAnsi="Times New Roman"/>
          <w:b/>
          <w:sz w:val="24"/>
          <w:szCs w:val="24"/>
          <w:u w:val="single"/>
        </w:rPr>
        <w:t xml:space="preserve">150 ditë </w:t>
      </w:r>
      <w:r w:rsidRPr="000E6B7B">
        <w:rPr>
          <w:rFonts w:ascii="Times New Roman" w:eastAsia="Times New Roman" w:hAnsi="Times New Roman"/>
          <w:b/>
          <w:sz w:val="24"/>
          <w:szCs w:val="24"/>
          <w:u w:val="single"/>
        </w:rPr>
        <w:t>nga hapja e ofertës</w:t>
      </w:r>
      <w:r w:rsidRPr="000E6B7B">
        <w:rPr>
          <w:rFonts w:ascii="Times New Roman" w:eastAsia="Times New Roman" w:hAnsi="Times New Roman"/>
          <w:sz w:val="24"/>
          <w:szCs w:val="24"/>
        </w:rPr>
        <w:t xml:space="preserve">. Vlera e projektit të ofruar të shprehet në monedhën: </w:t>
      </w:r>
      <w:r w:rsidRPr="000E6B7B">
        <w:rPr>
          <w:rFonts w:ascii="Times New Roman" w:eastAsia="Times New Roman" w:hAnsi="Times New Roman"/>
          <w:b/>
          <w:sz w:val="24"/>
          <w:szCs w:val="24"/>
          <w:u w:val="single"/>
        </w:rPr>
        <w:t>Lekë.</w:t>
      </w:r>
    </w:p>
    <w:p w:rsidR="00E81710" w:rsidRDefault="00E81710" w:rsidP="00E81710">
      <w:pPr>
        <w:spacing w:before="120" w:after="120" w:line="240" w:lineRule="auto"/>
        <w:jc w:val="both"/>
        <w:rPr>
          <w:rFonts w:ascii="Times New Roman" w:eastAsia="Times New Roman" w:hAnsi="Times New Roman"/>
          <w:sz w:val="24"/>
          <w:szCs w:val="24"/>
        </w:rPr>
      </w:pPr>
    </w:p>
    <w:p w:rsidR="00E81710" w:rsidRDefault="00E81710" w:rsidP="00E81710">
      <w:pPr>
        <w:spacing w:before="120" w:after="120" w:line="240" w:lineRule="auto"/>
        <w:jc w:val="both"/>
        <w:rPr>
          <w:rFonts w:ascii="Times New Roman" w:eastAsia="Times New Roman" w:hAnsi="Times New Roman"/>
          <w:sz w:val="24"/>
          <w:szCs w:val="24"/>
        </w:rPr>
      </w:pPr>
    </w:p>
    <w:p w:rsidR="00E81710" w:rsidRDefault="00E81710" w:rsidP="00E81710">
      <w:pPr>
        <w:spacing w:before="120" w:after="120" w:line="240" w:lineRule="auto"/>
        <w:jc w:val="both"/>
        <w:rPr>
          <w:rFonts w:ascii="Times New Roman" w:eastAsia="Times New Roman" w:hAnsi="Times New Roman"/>
          <w:sz w:val="24"/>
          <w:szCs w:val="24"/>
        </w:rPr>
      </w:pPr>
    </w:p>
    <w:p w:rsidR="00E81710" w:rsidRDefault="00E81710" w:rsidP="00E81710">
      <w:pPr>
        <w:spacing w:before="120" w:after="120" w:line="240" w:lineRule="auto"/>
        <w:jc w:val="both"/>
        <w:rPr>
          <w:rFonts w:ascii="Times New Roman" w:eastAsia="Times New Roman" w:hAnsi="Times New Roman"/>
          <w:sz w:val="24"/>
          <w:szCs w:val="24"/>
        </w:rPr>
      </w:pPr>
    </w:p>
    <w:p w:rsidR="00E81710" w:rsidRPr="00D64568" w:rsidRDefault="00E81710" w:rsidP="00201D68">
      <w:pPr>
        <w:spacing w:before="120" w:after="120" w:line="240" w:lineRule="auto"/>
        <w:jc w:val="both"/>
        <w:rPr>
          <w:rFonts w:ascii="Times New Roman" w:eastAsia="Times New Roman" w:hAnsi="Times New Roman"/>
          <w:sz w:val="24"/>
          <w:szCs w:val="24"/>
        </w:rPr>
      </w:pPr>
      <w:r w:rsidRPr="00F9423A">
        <w:rPr>
          <w:rFonts w:ascii="Times New Roman" w:eastAsia="Times New Roman" w:hAnsi="Times New Roman"/>
          <w:b/>
          <w:sz w:val="24"/>
          <w:szCs w:val="24"/>
        </w:rPr>
        <w:lastRenderedPageBreak/>
        <w:t>ANEKSI</w:t>
      </w:r>
      <w:r w:rsidR="00DF1E1D">
        <w:rPr>
          <w:rFonts w:ascii="Times New Roman" w:eastAsia="Times New Roman" w:hAnsi="Times New Roman"/>
          <w:b/>
          <w:sz w:val="24"/>
          <w:szCs w:val="24"/>
        </w:rPr>
        <w:t>.</w:t>
      </w:r>
      <w:r w:rsidRPr="00F9423A">
        <w:rPr>
          <w:rFonts w:ascii="Times New Roman" w:eastAsia="Times New Roman" w:hAnsi="Times New Roman"/>
          <w:b/>
          <w:sz w:val="24"/>
          <w:szCs w:val="24"/>
        </w:rPr>
        <w:t>V</w:t>
      </w:r>
      <w:r w:rsidRPr="00D64568">
        <w:rPr>
          <w:rFonts w:ascii="Times New Roman" w:eastAsia="Times New Roman" w:hAnsi="Times New Roman"/>
          <w:sz w:val="24"/>
          <w:szCs w:val="24"/>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05pt;height:628.6pt" o:ole="">
            <v:imagedata r:id="rId19" o:title=""/>
          </v:shape>
          <o:OLEObject Type="Embed" ProgID="AcroExch.Document.DC" ShapeID="_x0000_i1025" DrawAspect="Content" ObjectID="_1718187852" r:id="rId20"/>
        </w:object>
      </w:r>
      <w:r w:rsidRPr="00D64568">
        <w:rPr>
          <w:rFonts w:eastAsia="Times New Roman"/>
          <w:noProof/>
          <w:lang w:val="en-US"/>
        </w:rPr>
        <w:drawing>
          <wp:inline distT="0" distB="0" distL="0" distR="0" wp14:anchorId="64150532" wp14:editId="1575391E">
            <wp:extent cx="6637020" cy="8221980"/>
            <wp:effectExtent l="0" t="0" r="0" b="762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7020" cy="8221980"/>
                    </a:xfrm>
                    <a:prstGeom prst="rect">
                      <a:avLst/>
                    </a:prstGeom>
                    <a:noFill/>
                    <a:ln>
                      <a:noFill/>
                    </a:ln>
                  </pic:spPr>
                </pic:pic>
              </a:graphicData>
            </a:graphic>
          </wp:inline>
        </w:drawing>
      </w:r>
    </w:p>
    <w:p w:rsidR="00E81710" w:rsidRPr="00D64568" w:rsidRDefault="00E81710" w:rsidP="00E81710">
      <w:pPr>
        <w:autoSpaceDE w:val="0"/>
        <w:autoSpaceDN w:val="0"/>
        <w:spacing w:after="0" w:line="240" w:lineRule="auto"/>
        <w:ind w:left="-900" w:right="-1440"/>
        <w:jc w:val="center"/>
        <w:rPr>
          <w:rFonts w:ascii="Times New Roman" w:eastAsia="Times New Roman" w:hAnsi="Times New Roman"/>
          <w:sz w:val="24"/>
          <w:szCs w:val="24"/>
        </w:rPr>
      </w:pPr>
      <w:r w:rsidRPr="00D64568">
        <w:rPr>
          <w:rFonts w:eastAsia="Times New Roman"/>
          <w:noProof/>
          <w:lang w:val="en-US"/>
        </w:rPr>
        <w:lastRenderedPageBreak/>
        <w:drawing>
          <wp:inline distT="0" distB="0" distL="0" distR="0" wp14:anchorId="4D1CE13B" wp14:editId="67F96A26">
            <wp:extent cx="6606540" cy="7787640"/>
            <wp:effectExtent l="0" t="0" r="3810" b="3810"/>
            <wp:docPr id="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06540" cy="7787640"/>
                    </a:xfrm>
                    <a:prstGeom prst="rect">
                      <a:avLst/>
                    </a:prstGeom>
                    <a:noFill/>
                    <a:ln>
                      <a:noFill/>
                    </a:ln>
                  </pic:spPr>
                </pic:pic>
              </a:graphicData>
            </a:graphic>
          </wp:inline>
        </w:drawing>
      </w:r>
    </w:p>
    <w:p w:rsidR="00E81710" w:rsidRPr="00D64568" w:rsidRDefault="00E81710" w:rsidP="00E81710">
      <w:pPr>
        <w:autoSpaceDE w:val="0"/>
        <w:autoSpaceDN w:val="0"/>
        <w:spacing w:after="0" w:line="240" w:lineRule="auto"/>
        <w:ind w:left="-900" w:right="-1440"/>
        <w:jc w:val="center"/>
        <w:rPr>
          <w:rFonts w:ascii="Times New Roman" w:eastAsia="Times New Roman" w:hAnsi="Times New Roman"/>
          <w:sz w:val="24"/>
          <w:szCs w:val="24"/>
        </w:rPr>
      </w:pPr>
    </w:p>
    <w:p w:rsidR="00E81710" w:rsidRPr="00D64568" w:rsidRDefault="00E81710" w:rsidP="00E81710">
      <w:pPr>
        <w:autoSpaceDE w:val="0"/>
        <w:autoSpaceDN w:val="0"/>
        <w:spacing w:after="0" w:line="240" w:lineRule="auto"/>
        <w:ind w:left="-900" w:right="-1440"/>
        <w:jc w:val="both"/>
        <w:rPr>
          <w:rFonts w:ascii="Times New Roman" w:eastAsia="Times New Roman" w:hAnsi="Times New Roman"/>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r w:rsidRPr="0095295D">
        <w:rPr>
          <w:rFonts w:ascii="Times New Roman" w:eastAsia="Times New Roman" w:hAnsi="Times New Roman"/>
          <w:b/>
          <w:sz w:val="24"/>
          <w:szCs w:val="24"/>
        </w:rPr>
        <w:lastRenderedPageBreak/>
        <w:t xml:space="preserve">ANEKSI VI </w:t>
      </w:r>
      <w:r>
        <w:rPr>
          <w:rFonts w:ascii="Times New Roman" w:eastAsia="Times New Roman" w:hAnsi="Times New Roman"/>
          <w:b/>
          <w:sz w:val="24"/>
          <w:szCs w:val="24"/>
        </w:rPr>
        <w:t>–</w:t>
      </w:r>
      <w:r w:rsidRPr="0095295D">
        <w:rPr>
          <w:rFonts w:ascii="Times New Roman" w:eastAsia="Times New Roman" w:hAnsi="Times New Roman"/>
          <w:b/>
          <w:sz w:val="24"/>
          <w:szCs w:val="24"/>
        </w:rPr>
        <w:t xml:space="preserve"> A</w:t>
      </w:r>
    </w:p>
    <w:p w:rsidR="00E81710" w:rsidRPr="0095295D"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widowControl w:val="0"/>
        <w:adjustRightInd w:val="0"/>
        <w:spacing w:after="80"/>
        <w:jc w:val="center"/>
        <w:textAlignment w:val="baseline"/>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METODOLOGJIA E VLERËSIMIT</w:t>
      </w:r>
    </w:p>
    <w:p w:rsidR="00E81710" w:rsidRDefault="00E81710" w:rsidP="00E81710">
      <w:pPr>
        <w:widowControl w:val="0"/>
        <w:adjustRightInd w:val="0"/>
        <w:spacing w:after="80"/>
        <w:jc w:val="center"/>
        <w:textAlignment w:val="baseline"/>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PËR LEJE MINERARE SHFRYTËZIMI</w:t>
      </w:r>
    </w:p>
    <w:p w:rsidR="00E81710" w:rsidRDefault="00E81710" w:rsidP="00E81710">
      <w:pPr>
        <w:spacing w:after="80"/>
        <w:rPr>
          <w:rFonts w:ascii="Times New Roman" w:eastAsia="Times New Roman" w:hAnsi="Times New Roman"/>
          <w:b/>
          <w:sz w:val="24"/>
          <w:szCs w:val="24"/>
          <w:u w:val="single"/>
        </w:rPr>
      </w:pPr>
    </w:p>
    <w:p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Ofertat do të vlerësohen nga Autoriteti Kontraktues në bazë të kritereve të mëposhtme, dhe fitues do të konsiderohet ai ofertues që ka pikë me tepër në baze të kritereve të vlerësimit. Ato oferta, që në thelb nuk pajtohen me përshkrimin e subjektit të procedurës konkurruese, do të refuzohen. </w:t>
      </w:r>
    </w:p>
    <w:p w:rsidR="00E81710" w:rsidRPr="00D64568" w:rsidRDefault="00E81710" w:rsidP="00E81710">
      <w:pPr>
        <w:spacing w:after="80"/>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Shpjegime për kriteret e përzgjedhjes se fituesit dhe metodologjinë e vlerësimit gjatë procedurës konkurruese PËR LEJET E SHFRYTËZIMIT:</w:t>
      </w:r>
    </w:p>
    <w:p w:rsidR="00E81710" w:rsidRPr="00D64568" w:rsidRDefault="00E81710" w:rsidP="00E81710">
      <w:pPr>
        <w:spacing w:after="8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Vlerësimi për kriteret tekniko financiare do të kryhet me pikë. Subjektet do të rreshtohen sipas numrit maksimal të pikëve dhe subjekti fitues do të jetë ai subjekt i cili siguron numrin maksimal të pikëve sipas kritereve tekniko-financiare, dhe do të jetë subjekti i cili fiton të drejtën për aplikim për leje minerare brenda një periudhe 60 (gjashtëdhjetë) ditësh kalendarike për objektin e konkurrimit (zonën konkurruese) pranë Qendrës Kombëtare të </w:t>
      </w:r>
      <w:r w:rsidR="002D2B3E">
        <w:rPr>
          <w:rFonts w:ascii="Times New Roman" w:eastAsia="Times New Roman" w:hAnsi="Times New Roman"/>
          <w:sz w:val="24"/>
          <w:szCs w:val="24"/>
        </w:rPr>
        <w:t>Biznesit</w:t>
      </w:r>
      <w:r w:rsidRPr="00D64568">
        <w:rPr>
          <w:rFonts w:ascii="Times New Roman" w:eastAsia="Times New Roman" w:hAnsi="Times New Roman"/>
          <w:sz w:val="24"/>
          <w:szCs w:val="24"/>
        </w:rPr>
        <w:t>. Në të njëjtën kohe subjekti duhet të aplikojë dhe për lejen mjedisore për këtë zonë minerare sipas legjislacionit në fuqi për mjedisin. Metodologjia e vlerësimit të ofertave tekniko-financiare jepet me poshtë:</w:t>
      </w:r>
    </w:p>
    <w:p w:rsidR="00E81710" w:rsidRPr="00D64568" w:rsidRDefault="00E81710" w:rsidP="00E81710">
      <w:pPr>
        <w:widowControl w:val="0"/>
        <w:spacing w:before="120" w:after="120" w:line="240" w:lineRule="auto"/>
        <w:jc w:val="both"/>
        <w:rPr>
          <w:rFonts w:ascii="Times New Roman" w:eastAsia="Times New Roman" w:hAnsi="Times New Roman"/>
          <w:sz w:val="24"/>
          <w:szCs w:val="24"/>
          <w:lang w:eastAsia="sq-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9"/>
        <w:gridCol w:w="2187"/>
        <w:gridCol w:w="1839"/>
        <w:gridCol w:w="3908"/>
      </w:tblGrid>
      <w:tr w:rsidR="00E81710" w:rsidRPr="00D64568" w:rsidTr="00E81710">
        <w:trPr>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jc w:val="center"/>
              <w:rPr>
                <w:rFonts w:ascii="Times New Roman" w:eastAsia="Times New Roman" w:hAnsi="Times New Roman"/>
                <w:sz w:val="24"/>
                <w:szCs w:val="24"/>
                <w:u w:val="single"/>
              </w:rPr>
            </w:pPr>
            <w:r w:rsidRPr="00D64568">
              <w:rPr>
                <w:rFonts w:ascii="Times New Roman" w:eastAsia="Times New Roman" w:hAnsi="Times New Roman"/>
                <w:b/>
                <w:sz w:val="24"/>
                <w:szCs w:val="24"/>
                <w:u w:val="single"/>
                <w:lang w:eastAsia="en-GB"/>
              </w:rPr>
              <w:t>Kriteret teknike dhe financiare</w:t>
            </w:r>
            <w:r w:rsidRPr="00D64568">
              <w:rPr>
                <w:rFonts w:ascii="Times New Roman" w:eastAsia="Times New Roman" w:hAnsi="Times New Roman"/>
                <w:sz w:val="24"/>
                <w:szCs w:val="24"/>
                <w:lang w:eastAsia="en-GB"/>
              </w:rPr>
              <w:t xml:space="preserve"> për realizimin e planit të investimit në </w:t>
            </w:r>
            <w:r w:rsidRPr="00D64568">
              <w:rPr>
                <w:rFonts w:ascii="Times New Roman" w:eastAsia="Times New Roman" w:hAnsi="Times New Roman"/>
                <w:sz w:val="24"/>
                <w:szCs w:val="24"/>
              </w:rPr>
              <w:t xml:space="preserve">objektin </w:t>
            </w:r>
            <w:r w:rsidRPr="00D64568">
              <w:rPr>
                <w:rFonts w:ascii="Times New Roman" w:eastAsia="Times New Roman" w:hAnsi="Times New Roman"/>
                <w:sz w:val="24"/>
                <w:szCs w:val="24"/>
                <w:u w:val="single"/>
              </w:rPr>
              <w:t>........, ......</w:t>
            </w:r>
            <w:r w:rsidRPr="00D64568">
              <w:rPr>
                <w:rFonts w:ascii="Times New Roman" w:eastAsia="Times New Roman" w:hAnsi="Times New Roman"/>
                <w:sz w:val="24"/>
                <w:szCs w:val="24"/>
              </w:rPr>
              <w:t>/</w:t>
            </w:r>
            <w:r w:rsidRPr="00D64568">
              <w:rPr>
                <w:rFonts w:ascii="Times New Roman" w:eastAsia="Times New Roman" w:hAnsi="Times New Roman"/>
                <w:b/>
                <w:sz w:val="24"/>
                <w:szCs w:val="24"/>
              </w:rPr>
              <w:t>zonën minerare  nr. .</w:t>
            </w:r>
            <w:r w:rsidRPr="00D64568">
              <w:rPr>
                <w:rFonts w:ascii="Times New Roman" w:eastAsia="Times New Roman" w:hAnsi="Times New Roman"/>
                <w:b/>
                <w:sz w:val="24"/>
                <w:szCs w:val="24"/>
                <w:u w:val="single"/>
              </w:rPr>
              <w:t>......</w:t>
            </w:r>
            <w:r w:rsidRPr="00D64568">
              <w:rPr>
                <w:rFonts w:ascii="Times New Roman" w:eastAsia="Times New Roman" w:hAnsi="Times New Roman"/>
                <w:b/>
                <w:sz w:val="24"/>
                <w:szCs w:val="24"/>
              </w:rPr>
              <w:t>.</w:t>
            </w:r>
            <w:r w:rsidRPr="00D64568">
              <w:rPr>
                <w:rFonts w:ascii="Times New Roman" w:eastAsia="Times New Roman" w:hAnsi="Times New Roman"/>
                <w:sz w:val="24"/>
                <w:szCs w:val="24"/>
              </w:rPr>
              <w:t>shpallur në planin vjetor minerar të vitit 201----, të përfshirë në qarkun e .</w:t>
            </w:r>
            <w:r w:rsidRPr="00D64568">
              <w:rPr>
                <w:rFonts w:ascii="Times New Roman" w:eastAsia="Times New Roman" w:hAnsi="Times New Roman"/>
                <w:sz w:val="24"/>
                <w:szCs w:val="24"/>
                <w:u w:val="single"/>
              </w:rPr>
              <w:t>...........</w:t>
            </w:r>
          </w:p>
          <w:p w:rsidR="00E81710" w:rsidRPr="00D64568" w:rsidRDefault="00E81710" w:rsidP="00E81710">
            <w:pPr>
              <w:autoSpaceDE w:val="0"/>
              <w:autoSpaceDN w:val="0"/>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u w:val="single"/>
              </w:rPr>
              <w:t>PËR LEJE MINERARE SHFRYTËZIMI</w:t>
            </w:r>
          </w:p>
        </w:tc>
      </w:tr>
      <w:tr w:rsidR="00E81710" w:rsidRPr="00D64568"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jc w:val="center"/>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Përshkrimi i kriterit teknik</w:t>
            </w:r>
          </w:p>
        </w:tc>
        <w:tc>
          <w:tcPr>
            <w:tcW w:w="2107"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Vlera maksimale e pikëve për:</w:t>
            </w:r>
          </w:p>
        </w:tc>
        <w:tc>
          <w:tcPr>
            <w:tcW w:w="1715"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Vlerësimi në pikë</w:t>
            </w:r>
          </w:p>
        </w:tc>
        <w:tc>
          <w:tcPr>
            <w:tcW w:w="3583"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Formula e llogaritjes në pikë për vlerat e ofertuesve</w:t>
            </w:r>
          </w:p>
        </w:tc>
      </w:tr>
      <w:tr w:rsidR="00E81710" w:rsidRPr="00D64568"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Aftësitë tekniko profesionale të subjektit</w:t>
            </w:r>
          </w:p>
        </w:tc>
        <w:tc>
          <w:tcPr>
            <w:tcW w:w="2107"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 Nuk ka kriter minimal por jo më shumë se 15 pikë</w:t>
            </w:r>
          </w:p>
        </w:tc>
        <w:tc>
          <w:tcPr>
            <w:tcW w:w="1715"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15 pikë</w:t>
            </w:r>
          </w:p>
        </w:tc>
        <w:tc>
          <w:tcPr>
            <w:tcW w:w="3583"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rPr>
                <w:rFonts w:ascii="Times New Roman" w:eastAsia="Times New Roman" w:hAnsi="Times New Roman"/>
                <w:b/>
                <w:sz w:val="24"/>
                <w:szCs w:val="24"/>
                <w:lang w:eastAsia="en-GB"/>
              </w:rPr>
            </w:pPr>
            <w:r w:rsidRPr="00D64568">
              <w:rPr>
                <w:rFonts w:ascii="Times New Roman" w:eastAsia="Times New Roman" w:hAnsi="Times New Roman"/>
                <w:sz w:val="24"/>
                <w:szCs w:val="24"/>
                <w:lang w:eastAsia="en-GB"/>
              </w:rPr>
              <w:t>ATPi=Pikët sipas Komisionit të Vlerësimit të ofertave</w:t>
            </w:r>
          </w:p>
        </w:tc>
      </w:tr>
      <w:tr w:rsidR="00E81710" w:rsidRPr="00D64568"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Aftësitë ekonomiko-financiare të subjektit</w:t>
            </w:r>
          </w:p>
        </w:tc>
        <w:tc>
          <w:tcPr>
            <w:tcW w:w="2107"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 Nuk ka kriter minimal por jo më shumë se 20 pikë</w:t>
            </w:r>
          </w:p>
        </w:tc>
        <w:tc>
          <w:tcPr>
            <w:tcW w:w="1715"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20 pikë</w:t>
            </w:r>
          </w:p>
        </w:tc>
        <w:tc>
          <w:tcPr>
            <w:tcW w:w="3583"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rPr>
                <w:rFonts w:ascii="Times New Roman" w:eastAsia="Times New Roman" w:hAnsi="Times New Roman"/>
                <w:b/>
                <w:sz w:val="24"/>
                <w:szCs w:val="24"/>
                <w:lang w:eastAsia="en-GB"/>
              </w:rPr>
            </w:pPr>
            <w:r w:rsidRPr="00D64568">
              <w:rPr>
                <w:rFonts w:ascii="Times New Roman" w:eastAsia="Times New Roman" w:hAnsi="Times New Roman"/>
                <w:sz w:val="24"/>
                <w:szCs w:val="24"/>
                <w:lang w:eastAsia="en-GB"/>
              </w:rPr>
              <w:t>AEFi=Pikët sipas Komisionit të Vlerësimit të ofertave</w:t>
            </w:r>
          </w:p>
        </w:tc>
      </w:tr>
      <w:tr w:rsidR="00E81710" w:rsidRPr="00D64568"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Prodhimi  që mendohet të realizohet në objektin/zonën minerare</w:t>
            </w:r>
          </w:p>
        </w:tc>
        <w:tc>
          <w:tcPr>
            <w:tcW w:w="2107"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rPr>
                <w:rFonts w:ascii="Times New Roman" w:eastAsia="Times New Roman" w:hAnsi="Times New Roman"/>
                <w:b/>
                <w:bCs/>
                <w:sz w:val="24"/>
                <w:szCs w:val="24"/>
              </w:rPr>
            </w:pPr>
            <w:r w:rsidRPr="00D64568">
              <w:rPr>
                <w:rFonts w:ascii="Times New Roman" w:eastAsia="Times New Roman" w:hAnsi="Times New Roman"/>
                <w:b/>
                <w:bCs/>
                <w:sz w:val="24"/>
                <w:szCs w:val="24"/>
              </w:rPr>
              <w:t>Vlerën maksimale të kriterit</w:t>
            </w:r>
          </w:p>
        </w:tc>
        <w:tc>
          <w:tcPr>
            <w:tcW w:w="1715"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1</w:t>
            </w:r>
            <w:r>
              <w:rPr>
                <w:rFonts w:ascii="Times New Roman" w:eastAsia="Times New Roman" w:hAnsi="Times New Roman"/>
                <w:b/>
                <w:sz w:val="24"/>
                <w:szCs w:val="24"/>
                <w:lang w:eastAsia="en-GB"/>
              </w:rPr>
              <w:t>5</w:t>
            </w:r>
            <w:r w:rsidRPr="00D64568">
              <w:rPr>
                <w:rFonts w:ascii="Times New Roman" w:eastAsia="Times New Roman" w:hAnsi="Times New Roman"/>
                <w:b/>
                <w:sz w:val="24"/>
                <w:szCs w:val="24"/>
                <w:lang w:eastAsia="en-GB"/>
              </w:rPr>
              <w:t xml:space="preserve"> pikë</w:t>
            </w:r>
          </w:p>
        </w:tc>
        <w:tc>
          <w:tcPr>
            <w:tcW w:w="3583"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            P</w:t>
            </w:r>
            <w:r w:rsidRPr="00D64568">
              <w:rPr>
                <w:rFonts w:ascii="Times New Roman" w:eastAsia="Times New Roman" w:hAnsi="Times New Roman"/>
                <w:sz w:val="24"/>
                <w:szCs w:val="24"/>
                <w:vertAlign w:val="subscript"/>
              </w:rPr>
              <w:t>i</w:t>
            </w:r>
          </w:p>
          <w:p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Pi = ------------  x 1</w:t>
            </w:r>
            <w:r>
              <w:rPr>
                <w:rFonts w:ascii="Times New Roman" w:eastAsia="Times New Roman" w:hAnsi="Times New Roman"/>
                <w:sz w:val="24"/>
                <w:szCs w:val="24"/>
              </w:rPr>
              <w:t>5</w:t>
            </w:r>
          </w:p>
          <w:p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P</w:t>
            </w:r>
            <w:r w:rsidRPr="00D64568">
              <w:rPr>
                <w:rFonts w:ascii="Times New Roman" w:eastAsia="Times New Roman" w:hAnsi="Times New Roman"/>
                <w:sz w:val="24"/>
                <w:szCs w:val="24"/>
                <w:vertAlign w:val="subscript"/>
              </w:rPr>
              <w:t>max</w:t>
            </w:r>
          </w:p>
        </w:tc>
      </w:tr>
      <w:tr w:rsidR="00E81710" w:rsidRPr="00D64568"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lastRenderedPageBreak/>
              <w:t>Sasia e prodhimit që do të përpunohet</w:t>
            </w:r>
          </w:p>
        </w:tc>
        <w:tc>
          <w:tcPr>
            <w:tcW w:w="2107"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rPr>
                <w:rFonts w:ascii="Times New Roman" w:eastAsia="Times New Roman" w:hAnsi="Times New Roman"/>
                <w:b/>
                <w:bCs/>
                <w:sz w:val="24"/>
                <w:szCs w:val="24"/>
              </w:rPr>
            </w:pPr>
            <w:r w:rsidRPr="00D64568">
              <w:rPr>
                <w:rFonts w:ascii="Times New Roman" w:eastAsia="Times New Roman" w:hAnsi="Times New Roman"/>
                <w:b/>
                <w:bCs/>
                <w:sz w:val="24"/>
                <w:szCs w:val="24"/>
              </w:rPr>
              <w:t>Vlerën maksimale të kriterit</w:t>
            </w:r>
          </w:p>
        </w:tc>
        <w:tc>
          <w:tcPr>
            <w:tcW w:w="1715"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1</w:t>
            </w:r>
            <w:r>
              <w:rPr>
                <w:rFonts w:ascii="Times New Roman" w:eastAsia="Times New Roman" w:hAnsi="Times New Roman"/>
                <w:b/>
                <w:sz w:val="24"/>
                <w:szCs w:val="24"/>
                <w:lang w:eastAsia="en-GB"/>
              </w:rPr>
              <w:t>0</w:t>
            </w:r>
            <w:r w:rsidRPr="00D64568">
              <w:rPr>
                <w:rFonts w:ascii="Times New Roman" w:eastAsia="Times New Roman" w:hAnsi="Times New Roman"/>
                <w:b/>
                <w:sz w:val="24"/>
                <w:szCs w:val="24"/>
                <w:lang w:eastAsia="en-GB"/>
              </w:rPr>
              <w:t xml:space="preserve"> pikë</w:t>
            </w:r>
          </w:p>
        </w:tc>
        <w:tc>
          <w:tcPr>
            <w:tcW w:w="3583"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Pp</w:t>
            </w:r>
            <w:r w:rsidRPr="00D64568">
              <w:rPr>
                <w:rFonts w:ascii="Times New Roman" w:eastAsia="Times New Roman" w:hAnsi="Times New Roman"/>
                <w:sz w:val="24"/>
                <w:szCs w:val="24"/>
                <w:vertAlign w:val="subscript"/>
              </w:rPr>
              <w:t>i</w:t>
            </w:r>
          </w:p>
          <w:p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Ppi= ------------  x 1</w:t>
            </w:r>
            <w:r>
              <w:rPr>
                <w:rFonts w:ascii="Times New Roman" w:eastAsia="Times New Roman" w:hAnsi="Times New Roman"/>
                <w:sz w:val="24"/>
                <w:szCs w:val="24"/>
              </w:rPr>
              <w:t>0</w:t>
            </w:r>
          </w:p>
          <w:p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Pp</w:t>
            </w:r>
            <w:r w:rsidRPr="00D64568">
              <w:rPr>
                <w:rFonts w:ascii="Times New Roman" w:eastAsia="Times New Roman" w:hAnsi="Times New Roman"/>
                <w:sz w:val="24"/>
                <w:szCs w:val="24"/>
                <w:vertAlign w:val="subscript"/>
              </w:rPr>
              <w:t>max</w:t>
            </w:r>
          </w:p>
        </w:tc>
      </w:tr>
      <w:tr w:rsidR="00E81710" w:rsidRPr="00D64568"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jc w:val="center"/>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Përshkrimi i kriterit financiar</w:t>
            </w:r>
          </w:p>
        </w:tc>
        <w:tc>
          <w:tcPr>
            <w:tcW w:w="2107"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Vlera maksimale e pikëve për:</w:t>
            </w:r>
          </w:p>
        </w:tc>
        <w:tc>
          <w:tcPr>
            <w:tcW w:w="1715"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Vlerësimi në pikë</w:t>
            </w:r>
          </w:p>
        </w:tc>
        <w:tc>
          <w:tcPr>
            <w:tcW w:w="3583"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Formula e llogaritjes në pikë për vlerat e ofertuesve</w:t>
            </w:r>
          </w:p>
        </w:tc>
      </w:tr>
      <w:tr w:rsidR="00E81710" w:rsidRPr="00D64568"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Vlera e investimit që parashikohet për tu kryer në objektin/zonën minerare</w:t>
            </w:r>
          </w:p>
        </w:tc>
        <w:tc>
          <w:tcPr>
            <w:tcW w:w="2107"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rPr>
                <w:rFonts w:ascii="Times New Roman" w:eastAsia="Times New Roman" w:hAnsi="Times New Roman"/>
                <w:b/>
                <w:bCs/>
                <w:sz w:val="24"/>
                <w:szCs w:val="24"/>
              </w:rPr>
            </w:pPr>
            <w:r w:rsidRPr="00D64568">
              <w:rPr>
                <w:rFonts w:ascii="Times New Roman" w:eastAsia="Times New Roman" w:hAnsi="Times New Roman"/>
                <w:b/>
                <w:bCs/>
                <w:sz w:val="24"/>
                <w:szCs w:val="24"/>
              </w:rPr>
              <w:t>Vlerën maksimale të kriterit</w:t>
            </w:r>
          </w:p>
        </w:tc>
        <w:tc>
          <w:tcPr>
            <w:tcW w:w="1715" w:type="dxa"/>
            <w:tcBorders>
              <w:top w:val="single" w:sz="4" w:space="0" w:color="000000"/>
              <w:left w:val="single" w:sz="4" w:space="0" w:color="000000"/>
              <w:bottom w:val="single" w:sz="4" w:space="0" w:color="000000"/>
              <w:right w:val="single" w:sz="4" w:space="0" w:color="000000"/>
            </w:tcBorders>
          </w:tcPr>
          <w:p w:rsidR="00E81710" w:rsidRPr="00D64568" w:rsidRDefault="00E81710" w:rsidP="00F61FF6">
            <w:pPr>
              <w:autoSpaceDE w:val="0"/>
              <w:autoSpaceDN w:val="0"/>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20 pikë</w:t>
            </w:r>
          </w:p>
        </w:tc>
        <w:tc>
          <w:tcPr>
            <w:tcW w:w="3583"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VIN</w:t>
            </w:r>
            <w:r w:rsidRPr="00D64568">
              <w:rPr>
                <w:rFonts w:ascii="Times New Roman" w:eastAsia="Times New Roman" w:hAnsi="Times New Roman"/>
                <w:sz w:val="24"/>
                <w:szCs w:val="24"/>
                <w:vertAlign w:val="subscript"/>
              </w:rPr>
              <w:t>i</w:t>
            </w:r>
          </w:p>
          <w:p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VINi = --------  x 20</w:t>
            </w:r>
          </w:p>
          <w:p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VIN</w:t>
            </w:r>
            <w:r w:rsidRPr="00D64568">
              <w:rPr>
                <w:rFonts w:ascii="Times New Roman" w:eastAsia="Times New Roman" w:hAnsi="Times New Roman"/>
                <w:sz w:val="24"/>
                <w:szCs w:val="24"/>
                <w:vertAlign w:val="subscript"/>
              </w:rPr>
              <w:t>max</w:t>
            </w:r>
          </w:p>
        </w:tc>
      </w:tr>
      <w:tr w:rsidR="00E81710" w:rsidRPr="00D64568"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Vlera e produkteve minerare që parashikohet të merren nga veprimtaria minerare në objektin/zonën minerare ( kur kemi të bëjmë me leje minerare shfrytëzimi)</w:t>
            </w:r>
          </w:p>
        </w:tc>
        <w:tc>
          <w:tcPr>
            <w:tcW w:w="2107"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rPr>
                <w:rFonts w:ascii="Times New Roman" w:eastAsia="Times New Roman" w:hAnsi="Times New Roman"/>
                <w:b/>
                <w:bCs/>
                <w:sz w:val="24"/>
                <w:szCs w:val="24"/>
              </w:rPr>
            </w:pPr>
            <w:r w:rsidRPr="00D64568">
              <w:rPr>
                <w:rFonts w:ascii="Times New Roman" w:eastAsia="Times New Roman" w:hAnsi="Times New Roman"/>
                <w:b/>
                <w:bCs/>
                <w:sz w:val="24"/>
                <w:szCs w:val="24"/>
              </w:rPr>
              <w:t>Vlerën maksimale të kriterit</w:t>
            </w:r>
          </w:p>
        </w:tc>
        <w:tc>
          <w:tcPr>
            <w:tcW w:w="1715"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10 pikë</w:t>
            </w:r>
          </w:p>
        </w:tc>
        <w:tc>
          <w:tcPr>
            <w:tcW w:w="3583"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VP</w:t>
            </w:r>
            <w:r w:rsidRPr="00D64568">
              <w:rPr>
                <w:rFonts w:ascii="Times New Roman" w:eastAsia="Times New Roman" w:hAnsi="Times New Roman"/>
                <w:sz w:val="24"/>
                <w:szCs w:val="24"/>
                <w:vertAlign w:val="subscript"/>
              </w:rPr>
              <w:t>i</w:t>
            </w:r>
          </w:p>
          <w:p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VPi = -----------  x 10</w:t>
            </w:r>
          </w:p>
          <w:p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VP</w:t>
            </w:r>
            <w:r w:rsidRPr="00D64568">
              <w:rPr>
                <w:rFonts w:ascii="Times New Roman" w:eastAsia="Times New Roman" w:hAnsi="Times New Roman"/>
                <w:sz w:val="24"/>
                <w:szCs w:val="24"/>
                <w:vertAlign w:val="subscript"/>
              </w:rPr>
              <w:t>max</w:t>
            </w:r>
          </w:p>
        </w:tc>
      </w:tr>
      <w:tr w:rsidR="00E81710" w:rsidRPr="00D64568"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IRR ne  % (Koeficienti i rentabilitetit)</w:t>
            </w:r>
          </w:p>
        </w:tc>
        <w:tc>
          <w:tcPr>
            <w:tcW w:w="2107"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rPr>
                <w:rFonts w:ascii="Times New Roman" w:eastAsia="Times New Roman" w:hAnsi="Times New Roman"/>
                <w:b/>
                <w:bCs/>
                <w:sz w:val="24"/>
                <w:szCs w:val="24"/>
              </w:rPr>
            </w:pPr>
            <w:r w:rsidRPr="00D64568">
              <w:rPr>
                <w:rFonts w:ascii="Times New Roman" w:eastAsia="Times New Roman" w:hAnsi="Times New Roman"/>
                <w:b/>
                <w:bCs/>
                <w:sz w:val="24"/>
                <w:szCs w:val="24"/>
              </w:rPr>
              <w:t>Nivelin maksimal të kriterit</w:t>
            </w:r>
          </w:p>
        </w:tc>
        <w:tc>
          <w:tcPr>
            <w:tcW w:w="1715"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10 pikë</w:t>
            </w:r>
          </w:p>
        </w:tc>
        <w:tc>
          <w:tcPr>
            <w:tcW w:w="3583"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VRen</w:t>
            </w:r>
            <w:r w:rsidRPr="00D64568">
              <w:rPr>
                <w:rFonts w:ascii="Times New Roman" w:eastAsia="Times New Roman" w:hAnsi="Times New Roman"/>
                <w:sz w:val="24"/>
                <w:szCs w:val="24"/>
                <w:vertAlign w:val="subscript"/>
              </w:rPr>
              <w:t>i</w:t>
            </w:r>
          </w:p>
          <w:p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VPeri = -------  x 10</w:t>
            </w:r>
          </w:p>
          <w:p w:rsidR="00E81710" w:rsidRPr="00D64568" w:rsidRDefault="00E81710" w:rsidP="00E81710">
            <w:pPr>
              <w:tabs>
                <w:tab w:val="left" w:pos="3700"/>
              </w:tabs>
              <w:jc w:val="both"/>
              <w:rPr>
                <w:rFonts w:ascii="Times New Roman" w:eastAsia="Times New Roman" w:hAnsi="Times New Roman"/>
                <w:sz w:val="24"/>
                <w:szCs w:val="24"/>
              </w:rPr>
            </w:pPr>
            <w:r w:rsidRPr="00D64568">
              <w:rPr>
                <w:rFonts w:ascii="Times New Roman" w:eastAsia="Times New Roman" w:hAnsi="Times New Roman"/>
                <w:sz w:val="24"/>
                <w:szCs w:val="24"/>
              </w:rPr>
              <w:t>VRen</w:t>
            </w:r>
            <w:r w:rsidRPr="00D64568">
              <w:rPr>
                <w:rFonts w:ascii="Times New Roman" w:eastAsia="Times New Roman" w:hAnsi="Times New Roman"/>
                <w:sz w:val="24"/>
                <w:szCs w:val="24"/>
                <w:vertAlign w:val="subscript"/>
              </w:rPr>
              <w:t>max</w:t>
            </w:r>
          </w:p>
        </w:tc>
      </w:tr>
      <w:tr w:rsidR="00E81710" w:rsidRPr="00D64568" w:rsidTr="00E81710">
        <w:trPr>
          <w:jc w:val="center"/>
        </w:trPr>
        <w:tc>
          <w:tcPr>
            <w:tcW w:w="2621" w:type="dxa"/>
            <w:tcBorders>
              <w:top w:val="single" w:sz="4" w:space="0" w:color="000000"/>
              <w:left w:val="single" w:sz="4" w:space="0" w:color="000000"/>
              <w:bottom w:val="single" w:sz="4" w:space="0" w:color="000000"/>
              <w:right w:val="single" w:sz="4" w:space="0" w:color="000000"/>
            </w:tcBorders>
          </w:tcPr>
          <w:p w:rsidR="00E81710" w:rsidRPr="00994FCE" w:rsidRDefault="00E81710" w:rsidP="00E81710">
            <w:pPr>
              <w:autoSpaceDE w:val="0"/>
              <w:autoSpaceDN w:val="0"/>
              <w:rPr>
                <w:rFonts w:ascii="Times New Roman" w:eastAsia="Times New Roman" w:hAnsi="Times New Roman"/>
                <w:lang w:eastAsia="en-GB"/>
              </w:rPr>
            </w:pPr>
            <w:r w:rsidRPr="00994FCE">
              <w:rPr>
                <w:rFonts w:ascii="Times New Roman" w:eastAsia="Times New Roman" w:hAnsi="Times New Roman"/>
              </w:rPr>
              <w:t>TOTALI I PIKËVE</w:t>
            </w:r>
          </w:p>
        </w:tc>
        <w:tc>
          <w:tcPr>
            <w:tcW w:w="2107" w:type="dxa"/>
            <w:tcBorders>
              <w:top w:val="single" w:sz="4" w:space="0" w:color="000000"/>
              <w:left w:val="single" w:sz="4" w:space="0" w:color="000000"/>
              <w:bottom w:val="single" w:sz="4" w:space="0" w:color="000000"/>
              <w:right w:val="single" w:sz="4" w:space="0" w:color="000000"/>
            </w:tcBorders>
          </w:tcPr>
          <w:p w:rsidR="00E81710" w:rsidRPr="00994FCE" w:rsidRDefault="00E81710" w:rsidP="00E81710">
            <w:pPr>
              <w:tabs>
                <w:tab w:val="left" w:pos="3700"/>
              </w:tabs>
              <w:rPr>
                <w:rFonts w:ascii="Times New Roman" w:eastAsia="Times New Roman" w:hAnsi="Times New Roman"/>
                <w:b/>
                <w:bCs/>
              </w:rPr>
            </w:pPr>
          </w:p>
        </w:tc>
        <w:tc>
          <w:tcPr>
            <w:tcW w:w="1715" w:type="dxa"/>
            <w:tcBorders>
              <w:top w:val="single" w:sz="4" w:space="0" w:color="000000"/>
              <w:left w:val="single" w:sz="4" w:space="0" w:color="000000"/>
              <w:bottom w:val="single" w:sz="4" w:space="0" w:color="000000"/>
              <w:right w:val="single" w:sz="4" w:space="0" w:color="000000"/>
            </w:tcBorders>
          </w:tcPr>
          <w:p w:rsidR="00E81710" w:rsidRPr="00994FCE" w:rsidRDefault="00E81710" w:rsidP="00E81710">
            <w:pPr>
              <w:tabs>
                <w:tab w:val="left" w:pos="3700"/>
              </w:tabs>
              <w:jc w:val="center"/>
              <w:rPr>
                <w:rFonts w:ascii="Times New Roman" w:eastAsia="Times New Roman" w:hAnsi="Times New Roman"/>
                <w:b/>
                <w:bCs/>
              </w:rPr>
            </w:pPr>
            <w:r w:rsidRPr="00994FCE">
              <w:rPr>
                <w:rFonts w:ascii="Times New Roman" w:eastAsia="Times New Roman" w:hAnsi="Times New Roman"/>
                <w:b/>
                <w:bCs/>
              </w:rPr>
              <w:t>100 pikë</w:t>
            </w:r>
          </w:p>
        </w:tc>
        <w:tc>
          <w:tcPr>
            <w:tcW w:w="3583" w:type="dxa"/>
            <w:tcBorders>
              <w:top w:val="single" w:sz="4" w:space="0" w:color="000000"/>
              <w:left w:val="single" w:sz="4" w:space="0" w:color="000000"/>
              <w:bottom w:val="single" w:sz="4" w:space="0" w:color="000000"/>
              <w:right w:val="single" w:sz="4" w:space="0" w:color="000000"/>
            </w:tcBorders>
          </w:tcPr>
          <w:p w:rsidR="00E81710" w:rsidRPr="00994FCE" w:rsidRDefault="00E81710" w:rsidP="00E81710">
            <w:pPr>
              <w:tabs>
                <w:tab w:val="left" w:pos="3700"/>
              </w:tabs>
              <w:jc w:val="both"/>
              <w:rPr>
                <w:rFonts w:ascii="Times New Roman" w:eastAsia="Times New Roman" w:hAnsi="Times New Roman"/>
              </w:rPr>
            </w:pPr>
            <w:r w:rsidRPr="00994FCE">
              <w:rPr>
                <w:rFonts w:ascii="Times New Roman" w:eastAsia="Times New Roman" w:hAnsi="Times New Roman"/>
                <w:b/>
                <w:i/>
              </w:rPr>
              <w:t>Pti=</w:t>
            </w:r>
            <w:r w:rsidRPr="00994FCE">
              <w:rPr>
                <w:rFonts w:ascii="Times New Roman" w:eastAsia="Times New Roman" w:hAnsi="Times New Roman"/>
              </w:rPr>
              <w:t>ATPi+AEFi+Pi+Ppi+ VINi+VPi+VPeri</w:t>
            </w:r>
          </w:p>
        </w:tc>
      </w:tr>
    </w:tbl>
    <w:p w:rsidR="00E81710" w:rsidRPr="00D64568" w:rsidRDefault="00E81710" w:rsidP="00E81710">
      <w:pPr>
        <w:tabs>
          <w:tab w:val="left" w:pos="3700"/>
        </w:tabs>
        <w:jc w:val="both"/>
        <w:rPr>
          <w:rFonts w:ascii="Times New Roman" w:eastAsia="Times New Roman" w:hAnsi="Times New Roman"/>
          <w:b/>
          <w:bCs/>
          <w:sz w:val="24"/>
          <w:szCs w:val="24"/>
        </w:rPr>
      </w:pPr>
      <w:r w:rsidRPr="00D64568">
        <w:rPr>
          <w:rFonts w:ascii="Times New Roman" w:eastAsia="Times New Roman" w:hAnsi="Times New Roman"/>
          <w:b/>
          <w:bCs/>
          <w:sz w:val="24"/>
          <w:szCs w:val="24"/>
        </w:rPr>
        <w:t xml:space="preserve">Ku: </w:t>
      </w:r>
    </w:p>
    <w:p w:rsidR="00E81710" w:rsidRPr="00D64568" w:rsidRDefault="00E81710" w:rsidP="00E81710">
      <w:pPr>
        <w:tabs>
          <w:tab w:val="left" w:pos="1170"/>
        </w:tabs>
        <w:spacing w:before="120" w:after="120"/>
        <w:jc w:val="both"/>
        <w:rPr>
          <w:rFonts w:ascii="Times New Roman" w:eastAsia="Times New Roman" w:hAnsi="Times New Roman"/>
          <w:b/>
          <w:i/>
          <w:sz w:val="24"/>
          <w:szCs w:val="24"/>
        </w:rPr>
      </w:pPr>
      <w:r w:rsidRPr="00D64568">
        <w:rPr>
          <w:rFonts w:ascii="Times New Roman" w:eastAsia="Times New Roman" w:hAnsi="Times New Roman"/>
          <w:b/>
          <w:i/>
          <w:sz w:val="24"/>
          <w:szCs w:val="24"/>
        </w:rPr>
        <w:t>Pt</w:t>
      </w:r>
      <w:r w:rsidRPr="00D64568">
        <w:rPr>
          <w:rFonts w:ascii="Times New Roman" w:eastAsia="Times New Roman" w:hAnsi="Times New Roman"/>
          <w:b/>
          <w:i/>
          <w:sz w:val="24"/>
          <w:szCs w:val="24"/>
          <w:vertAlign w:val="subscript"/>
        </w:rPr>
        <w:t>i</w:t>
      </w:r>
      <w:r w:rsidRPr="00D64568">
        <w:rPr>
          <w:rFonts w:ascii="Times New Roman" w:eastAsia="Times New Roman" w:hAnsi="Times New Roman"/>
          <w:b/>
          <w:i/>
          <w:sz w:val="24"/>
          <w:szCs w:val="24"/>
        </w:rPr>
        <w:t xml:space="preserve">            -----------Pikët totale të llogaritura të ofertuesit (i)</w:t>
      </w:r>
    </w:p>
    <w:p w:rsidR="00E81710" w:rsidRPr="00D64568" w:rsidRDefault="00E81710" w:rsidP="00E81710">
      <w:pPr>
        <w:tabs>
          <w:tab w:val="left" w:pos="1170"/>
        </w:tabs>
        <w:spacing w:before="120" w:after="120"/>
        <w:ind w:left="1800" w:hanging="1800"/>
        <w:jc w:val="both"/>
        <w:rPr>
          <w:rFonts w:ascii="Times New Roman" w:eastAsia="Times New Roman" w:hAnsi="Times New Roman"/>
          <w:sz w:val="24"/>
          <w:szCs w:val="24"/>
        </w:rPr>
      </w:pPr>
      <w:r w:rsidRPr="00D64568">
        <w:rPr>
          <w:rFonts w:ascii="Times New Roman" w:eastAsia="Times New Roman" w:hAnsi="Times New Roman"/>
          <w:sz w:val="24"/>
          <w:szCs w:val="24"/>
          <w:lang w:eastAsia="en-GB"/>
        </w:rPr>
        <w:t>ATPi</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 xml:space="preserve"> Pikët që merr ofertuesi për aftësitë e tij tekniko-profesionale sipas vlerësimit të Komisionit të Vlerësimit të ofertave</w:t>
      </w:r>
      <w:r w:rsidRPr="00D64568">
        <w:rPr>
          <w:rFonts w:ascii="Times New Roman" w:eastAsia="Times New Roman" w:hAnsi="Times New Roman"/>
          <w:sz w:val="24"/>
          <w:szCs w:val="24"/>
        </w:rPr>
        <w:t xml:space="preserve"> mbi bazën e </w:t>
      </w:r>
      <w:r w:rsidRPr="00D64568">
        <w:rPr>
          <w:rFonts w:ascii="Times New Roman" w:eastAsia="Times New Roman" w:hAnsi="Times New Roman"/>
          <w:sz w:val="24"/>
          <w:szCs w:val="24"/>
          <w:lang w:eastAsia="en-GB"/>
        </w:rPr>
        <w:t>dokumentacionit të paraqitur nga ofertuesi.</w:t>
      </w:r>
    </w:p>
    <w:p w:rsidR="00E81710" w:rsidRPr="00D64568" w:rsidRDefault="00E81710" w:rsidP="00E81710">
      <w:pPr>
        <w:tabs>
          <w:tab w:val="left" w:pos="1170"/>
        </w:tabs>
        <w:spacing w:before="120" w:after="120"/>
        <w:ind w:left="1800" w:hanging="1800"/>
        <w:jc w:val="both"/>
        <w:rPr>
          <w:rFonts w:ascii="Times New Roman" w:eastAsia="Times New Roman" w:hAnsi="Times New Roman"/>
          <w:sz w:val="24"/>
          <w:szCs w:val="24"/>
        </w:rPr>
      </w:pPr>
      <w:r w:rsidRPr="00D64568">
        <w:rPr>
          <w:rFonts w:ascii="Times New Roman" w:eastAsia="Times New Roman" w:hAnsi="Times New Roman"/>
          <w:sz w:val="24"/>
          <w:szCs w:val="24"/>
          <w:lang w:eastAsia="en-GB"/>
        </w:rPr>
        <w:t>AEFi</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 xml:space="preserve"> Pikët që merr ofertuesi për aftësitë e tij ekonomiko-financiare sipas vlerësimit të Komisionit të Vlerësimit të ofertave</w:t>
      </w:r>
      <w:r w:rsidRPr="00D64568">
        <w:rPr>
          <w:rFonts w:ascii="Times New Roman" w:eastAsia="Times New Roman" w:hAnsi="Times New Roman"/>
          <w:sz w:val="24"/>
          <w:szCs w:val="24"/>
        </w:rPr>
        <w:t xml:space="preserve"> mbi bazën e </w:t>
      </w:r>
      <w:r w:rsidRPr="00D64568">
        <w:rPr>
          <w:rFonts w:ascii="Times New Roman" w:eastAsia="Times New Roman" w:hAnsi="Times New Roman"/>
          <w:sz w:val="24"/>
          <w:szCs w:val="24"/>
          <w:lang w:eastAsia="en-GB"/>
        </w:rPr>
        <w:t>dokumentacionit të paraqitur nga ofertuesi.</w:t>
      </w:r>
    </w:p>
    <w:p w:rsidR="00E81710" w:rsidRPr="00D64568" w:rsidRDefault="00E81710" w:rsidP="00E81710">
      <w:pPr>
        <w:tabs>
          <w:tab w:val="left" w:pos="1170"/>
        </w:tabs>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t>Pi              ---------</w:t>
      </w:r>
      <w:r w:rsidRPr="00D64568">
        <w:rPr>
          <w:rFonts w:ascii="Times New Roman" w:eastAsia="Times New Roman" w:hAnsi="Times New Roman"/>
          <w:sz w:val="24"/>
          <w:szCs w:val="24"/>
          <w:lang w:eastAsia="en-GB"/>
        </w:rPr>
        <w:t xml:space="preserve"> Prodhimi  që do të realizohet në objektin/zonën minerare nga ofertuesi</w:t>
      </w:r>
    </w:p>
    <w:p w:rsidR="00E81710" w:rsidRPr="00D64568" w:rsidRDefault="00E81710" w:rsidP="00E81710">
      <w:pPr>
        <w:tabs>
          <w:tab w:val="left" w:pos="1170"/>
        </w:tabs>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t>P</w:t>
      </w:r>
      <w:r w:rsidRPr="00D64568">
        <w:rPr>
          <w:rFonts w:ascii="Times New Roman" w:eastAsia="Times New Roman" w:hAnsi="Times New Roman"/>
          <w:sz w:val="24"/>
          <w:szCs w:val="24"/>
          <w:vertAlign w:val="subscript"/>
        </w:rPr>
        <w:t>max</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 xml:space="preserve"> Prodhimi  maksimal që do të realizohet në objektin/zonën minerare</w:t>
      </w:r>
    </w:p>
    <w:p w:rsidR="00E81710" w:rsidRPr="00D64568" w:rsidRDefault="00E81710" w:rsidP="00E81710">
      <w:pPr>
        <w:tabs>
          <w:tab w:val="left" w:pos="1170"/>
        </w:tabs>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lastRenderedPageBreak/>
        <w:t>Ppi             --------</w:t>
      </w:r>
      <w:r w:rsidRPr="00D64568">
        <w:rPr>
          <w:rFonts w:ascii="Times New Roman" w:eastAsia="Times New Roman" w:hAnsi="Times New Roman"/>
          <w:sz w:val="24"/>
          <w:szCs w:val="24"/>
          <w:lang w:eastAsia="en-GB"/>
        </w:rPr>
        <w:t>Sasia e prodhimit që do të përpunohet nga ofertuesi</w:t>
      </w:r>
    </w:p>
    <w:p w:rsidR="00E81710" w:rsidRPr="00D64568" w:rsidRDefault="00E81710" w:rsidP="00E81710">
      <w:pPr>
        <w:tabs>
          <w:tab w:val="left" w:pos="1170"/>
        </w:tabs>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t>Pp</w:t>
      </w:r>
      <w:r w:rsidRPr="00D64568">
        <w:rPr>
          <w:rFonts w:ascii="Times New Roman" w:eastAsia="Times New Roman" w:hAnsi="Times New Roman"/>
          <w:sz w:val="24"/>
          <w:szCs w:val="24"/>
          <w:vertAlign w:val="subscript"/>
        </w:rPr>
        <w:t>max</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 xml:space="preserve"> Sasia maksimale e prodhimit që do të përpunohet</w:t>
      </w:r>
    </w:p>
    <w:p w:rsidR="00E81710" w:rsidRPr="00D64568" w:rsidRDefault="00E81710" w:rsidP="00E81710">
      <w:pPr>
        <w:tabs>
          <w:tab w:val="left" w:pos="1170"/>
        </w:tabs>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t>VINi         ----------</w:t>
      </w:r>
      <w:r w:rsidRPr="00D64568">
        <w:rPr>
          <w:rFonts w:ascii="Times New Roman" w:eastAsia="Times New Roman" w:hAnsi="Times New Roman"/>
          <w:sz w:val="24"/>
          <w:szCs w:val="24"/>
          <w:lang w:eastAsia="en-GB"/>
        </w:rPr>
        <w:t>Vlera e investimit që parashikohet për tu kryer nga ofertuesi</w:t>
      </w:r>
    </w:p>
    <w:p w:rsidR="00E81710" w:rsidRPr="00D64568" w:rsidRDefault="00E81710" w:rsidP="00E81710">
      <w:pPr>
        <w:tabs>
          <w:tab w:val="left" w:pos="1170"/>
        </w:tabs>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t>VIN</w:t>
      </w:r>
      <w:r w:rsidRPr="00D64568">
        <w:rPr>
          <w:rFonts w:ascii="Times New Roman" w:eastAsia="Times New Roman" w:hAnsi="Times New Roman"/>
          <w:sz w:val="24"/>
          <w:szCs w:val="24"/>
          <w:vertAlign w:val="subscript"/>
        </w:rPr>
        <w:t>max</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Vlera maksimale e investimit që parashikohet për tu kryer</w:t>
      </w:r>
    </w:p>
    <w:p w:rsidR="00E81710" w:rsidRPr="00D64568" w:rsidRDefault="00E81710" w:rsidP="00E81710">
      <w:pPr>
        <w:tabs>
          <w:tab w:val="left" w:pos="1170"/>
        </w:tabs>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t>Vpi           ----------</w:t>
      </w:r>
      <w:r w:rsidRPr="00D64568">
        <w:rPr>
          <w:rFonts w:ascii="Times New Roman" w:eastAsia="Times New Roman" w:hAnsi="Times New Roman"/>
          <w:sz w:val="24"/>
          <w:szCs w:val="24"/>
          <w:lang w:eastAsia="en-GB"/>
        </w:rPr>
        <w:t>Vlera e produkteve minerare nga ofertuesi</w:t>
      </w:r>
    </w:p>
    <w:p w:rsidR="00E81710" w:rsidRPr="00D64568" w:rsidRDefault="00E81710" w:rsidP="00E81710">
      <w:pPr>
        <w:tabs>
          <w:tab w:val="left" w:pos="1170"/>
        </w:tabs>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t>Vp</w:t>
      </w:r>
      <w:r w:rsidRPr="00D64568">
        <w:rPr>
          <w:rFonts w:ascii="Times New Roman" w:eastAsia="Times New Roman" w:hAnsi="Times New Roman"/>
          <w:sz w:val="24"/>
          <w:szCs w:val="24"/>
          <w:vertAlign w:val="subscript"/>
        </w:rPr>
        <w:t>max</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 xml:space="preserve"> Vlera maksimale e produkteve minerare</w:t>
      </w:r>
    </w:p>
    <w:p w:rsidR="00E81710" w:rsidRPr="00D64568" w:rsidRDefault="00E81710" w:rsidP="00E81710">
      <w:pPr>
        <w:tabs>
          <w:tab w:val="left" w:pos="1170"/>
        </w:tabs>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t>VReni      -----------</w:t>
      </w:r>
      <w:r w:rsidRPr="00D64568">
        <w:rPr>
          <w:rFonts w:ascii="Times New Roman" w:eastAsia="Times New Roman" w:hAnsi="Times New Roman"/>
          <w:sz w:val="24"/>
          <w:szCs w:val="24"/>
          <w:lang w:eastAsia="en-GB"/>
        </w:rPr>
        <w:t xml:space="preserve"> Vlera e rentabilitetit nga ofertuesi </w:t>
      </w:r>
    </w:p>
    <w:p w:rsidR="00E81710" w:rsidRPr="00D64568" w:rsidRDefault="00E81710" w:rsidP="00E81710">
      <w:pPr>
        <w:tabs>
          <w:tab w:val="left" w:pos="1170"/>
        </w:tabs>
        <w:spacing w:before="120" w:after="120"/>
        <w:jc w:val="both"/>
        <w:rPr>
          <w:rFonts w:ascii="Times New Roman" w:eastAsia="Times New Roman" w:hAnsi="Times New Roman"/>
          <w:sz w:val="24"/>
          <w:szCs w:val="24"/>
          <w:lang w:eastAsia="en-GB"/>
        </w:rPr>
      </w:pPr>
      <w:r w:rsidRPr="00D64568">
        <w:rPr>
          <w:rFonts w:eastAsia="Times New Roman"/>
        </w:rPr>
        <w:t>VRen</w:t>
      </w:r>
      <w:r w:rsidRPr="00D64568">
        <w:rPr>
          <w:rFonts w:eastAsia="Times New Roman"/>
          <w:vertAlign w:val="subscript"/>
        </w:rPr>
        <w:t>max</w:t>
      </w:r>
      <w:r w:rsidRPr="00D64568">
        <w:rPr>
          <w:rFonts w:eastAsia="Times New Roman"/>
        </w:rPr>
        <w:t xml:space="preserve">  -----------</w:t>
      </w:r>
      <w:r w:rsidRPr="00D64568">
        <w:rPr>
          <w:rFonts w:ascii="Times New Roman" w:eastAsia="Times New Roman" w:hAnsi="Times New Roman"/>
          <w:sz w:val="24"/>
          <w:szCs w:val="24"/>
          <w:lang w:eastAsia="en-GB"/>
        </w:rPr>
        <w:t>Vlera maksimale e rentabilitetit</w:t>
      </w:r>
    </w:p>
    <w:p w:rsidR="00E81710" w:rsidRDefault="00E81710" w:rsidP="00E81710">
      <w:pPr>
        <w:tabs>
          <w:tab w:val="left" w:pos="576"/>
        </w:tabs>
        <w:spacing w:before="240" w:after="0" w:line="240" w:lineRule="auto"/>
        <w:jc w:val="both"/>
        <w:rPr>
          <w:rFonts w:ascii="Times New Roman" w:eastAsia="Times New Roman" w:hAnsi="Times New Roman"/>
          <w:b/>
          <w:bCs/>
          <w:sz w:val="24"/>
          <w:szCs w:val="24"/>
        </w:rPr>
      </w:pPr>
    </w:p>
    <w:p w:rsidR="00E81710" w:rsidRPr="00D64568" w:rsidRDefault="00E81710" w:rsidP="00E81710">
      <w:pPr>
        <w:widowControl w:val="0"/>
        <w:adjustRightInd w:val="0"/>
        <w:spacing w:after="80"/>
        <w:jc w:val="both"/>
        <w:textAlignment w:val="baseline"/>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Shpjegimi i kritereve të vlerësimit</w:t>
      </w:r>
    </w:p>
    <w:p w:rsidR="00E81710" w:rsidRPr="00D64568" w:rsidRDefault="00E81710" w:rsidP="00E81710">
      <w:pPr>
        <w:widowControl w:val="0"/>
        <w:adjustRightInd w:val="0"/>
        <w:spacing w:after="80"/>
        <w:jc w:val="both"/>
        <w:textAlignment w:val="baseline"/>
        <w:rPr>
          <w:rFonts w:ascii="Times New Roman" w:eastAsia="Times New Roman" w:hAnsi="Times New Roman"/>
          <w:b/>
          <w:sz w:val="24"/>
          <w:szCs w:val="24"/>
          <w:u w:val="single"/>
        </w:rPr>
      </w:pPr>
    </w:p>
    <w:p w:rsidR="00E81710" w:rsidRPr="00D64568" w:rsidRDefault="00E81710" w:rsidP="00E81710">
      <w:pPr>
        <w:widowControl w:val="0"/>
        <w:adjustRightInd w:val="0"/>
        <w:spacing w:after="80"/>
        <w:jc w:val="both"/>
        <w:textAlignment w:val="baseline"/>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Kriteret teknike</w:t>
      </w:r>
    </w:p>
    <w:p w:rsidR="00E81710" w:rsidRPr="00D64568" w:rsidRDefault="00E81710" w:rsidP="00E324A6">
      <w:pPr>
        <w:widowControl w:val="0"/>
        <w:numPr>
          <w:ilvl w:val="0"/>
          <w:numId w:val="18"/>
        </w:numPr>
        <w:adjustRightInd w:val="0"/>
        <w:spacing w:after="80" w:line="240" w:lineRule="auto"/>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Aftësitë tekniko profesionale të subjektit</w:t>
      </w:r>
    </w:p>
    <w:p w:rsidR="00E81710" w:rsidRPr="00D64568" w:rsidRDefault="00E81710" w:rsidP="00E81710">
      <w:pPr>
        <w:widowControl w:val="0"/>
        <w:adjustRightInd w:val="0"/>
        <w:spacing w:after="80"/>
        <w:jc w:val="both"/>
        <w:textAlignment w:val="baseline"/>
        <w:rPr>
          <w:rFonts w:ascii="Times New Roman" w:eastAsia="Times New Roman" w:hAnsi="Times New Roman"/>
          <w:sz w:val="24"/>
          <w:lang w:eastAsia="en-GB"/>
        </w:rPr>
      </w:pPr>
      <w:r w:rsidRPr="00D64568">
        <w:rPr>
          <w:rFonts w:ascii="Times New Roman" w:eastAsia="Times New Roman" w:hAnsi="Times New Roman"/>
          <w:sz w:val="24"/>
          <w:lang w:eastAsia="en-GB"/>
        </w:rPr>
        <w:t>Pavarësisht dokumenteve të kualifikimit për plotësimin e kërkesave tekniko-profesionale në formularin e ofertës teknike-financiare subjekti duhet të japë informacion dhe dokumente që vërtetojnë aftësitë e tij tekniko-profesionale për të cilat ai do të vlerësohet në lidhje me Eksperiencën e tij në veprimtari minerare, Efektivitetin e investimeve të realizuara prej tij në veprimtari të mëparshme minerare, Përbërjen e stafit për veprimtarinë minerare sipas aktivitetit që mendohet të realizohet në zonën minerare të hedhur për konkurrim, Kualifikimet, certifikatat dhe licencat profesionale të stafit për veprimtarinë minerare; Eksperiencën e drejtuesit teknik, Kapacitetet e mekanikes për veprimtarinë minerare që lidhen me mekanizimin e proceseve në veprimtarinë minerare. Subjekti i cili sipas kritereve të mësipërme vlerësohet me eksperiencë dhe kualifikim me të lart</w:t>
      </w:r>
      <w:r w:rsidRPr="00D64568">
        <w:rPr>
          <w:rFonts w:ascii="Times New Roman" w:eastAsia="Times New Roman" w:hAnsi="Times New Roman"/>
          <w:sz w:val="24"/>
        </w:rPr>
        <w:t>ë</w:t>
      </w:r>
      <w:r w:rsidRPr="00D64568">
        <w:rPr>
          <w:rFonts w:ascii="Times New Roman" w:eastAsia="Times New Roman" w:hAnsi="Times New Roman"/>
          <w:sz w:val="24"/>
          <w:lang w:eastAsia="en-GB"/>
        </w:rPr>
        <w:t xml:space="preserve"> profesional për të kryer veprimtari minerare në këtë objekt minerar do të vlerësohet me Pikët maksimale për këtë kriter.</w:t>
      </w:r>
    </w:p>
    <w:p w:rsidR="00E81710" w:rsidRPr="00D64568" w:rsidRDefault="00E81710" w:rsidP="00E81710">
      <w:pPr>
        <w:widowControl w:val="0"/>
        <w:adjustRightInd w:val="0"/>
        <w:spacing w:after="80"/>
        <w:jc w:val="both"/>
        <w:textAlignment w:val="baseline"/>
        <w:rPr>
          <w:rFonts w:ascii="Times New Roman" w:eastAsia="Times New Roman" w:hAnsi="Times New Roman"/>
          <w:sz w:val="24"/>
          <w:lang w:eastAsia="en-GB"/>
        </w:rPr>
      </w:pPr>
    </w:p>
    <w:p w:rsidR="00E81710" w:rsidRPr="00D64568" w:rsidRDefault="00E81710" w:rsidP="00E324A6">
      <w:pPr>
        <w:widowControl w:val="0"/>
        <w:numPr>
          <w:ilvl w:val="0"/>
          <w:numId w:val="18"/>
        </w:numPr>
        <w:adjustRightInd w:val="0"/>
        <w:spacing w:after="80" w:line="240" w:lineRule="auto"/>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 xml:space="preserve">Aftësitë ekonomiko-financiare të subjektit </w:t>
      </w:r>
    </w:p>
    <w:p w:rsidR="00E81710" w:rsidRPr="00D64568" w:rsidRDefault="00E81710" w:rsidP="00E81710">
      <w:pPr>
        <w:widowControl w:val="0"/>
        <w:adjustRightInd w:val="0"/>
        <w:spacing w:after="80"/>
        <w:jc w:val="both"/>
        <w:textAlignment w:val="baseline"/>
        <w:rPr>
          <w:rFonts w:ascii="Times New Roman" w:eastAsia="Times New Roman" w:hAnsi="Times New Roman"/>
          <w:sz w:val="24"/>
          <w:lang w:eastAsia="en-GB"/>
        </w:rPr>
      </w:pPr>
      <w:r w:rsidRPr="00D64568">
        <w:rPr>
          <w:rFonts w:ascii="Times New Roman" w:eastAsia="Times New Roman" w:hAnsi="Times New Roman"/>
          <w:sz w:val="24"/>
          <w:lang w:eastAsia="en-GB"/>
        </w:rPr>
        <w:t>Pavarësisht dokumentit të kualifikimit për plotësimin e kërkesës minimale për kapacitetet ekonomiko-financiare në formularin e ofertës teknike-financiare subjekti duhet të japë informacion dhe dokumente që vërtetojnë mundësitë e tij financiare si dhe burimet financiare që ai mendon të përfshijë në veprimtarinë minerare në këtë zonë minerare konkurruese. Subjekti, i cili ka potencialin me të madh financiar dhe qëllimin e investimit të këtij potenciali në këtë objekt minerar do të vlerësohet me Pikët maksimale për këtë kriter.</w:t>
      </w:r>
    </w:p>
    <w:p w:rsidR="00E81710" w:rsidRPr="00D64568" w:rsidRDefault="00E81710" w:rsidP="00E324A6">
      <w:pPr>
        <w:widowControl w:val="0"/>
        <w:numPr>
          <w:ilvl w:val="0"/>
          <w:numId w:val="18"/>
        </w:numPr>
        <w:adjustRightInd w:val="0"/>
        <w:spacing w:after="80" w:line="240" w:lineRule="auto"/>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Prodhimi  që mendohet të realizohet në objektin/zonën minerare</w:t>
      </w:r>
    </w:p>
    <w:p w:rsidR="00E81710" w:rsidRPr="00D64568" w:rsidRDefault="00E81710" w:rsidP="00E81710">
      <w:pPr>
        <w:widowControl w:val="0"/>
        <w:adjustRightInd w:val="0"/>
        <w:spacing w:after="80"/>
        <w:jc w:val="both"/>
        <w:textAlignment w:val="baseline"/>
        <w:rPr>
          <w:rFonts w:ascii="Times New Roman" w:eastAsia="Times New Roman" w:hAnsi="Times New Roman"/>
          <w:sz w:val="24"/>
          <w:lang w:eastAsia="en-GB"/>
        </w:rPr>
      </w:pPr>
      <w:r w:rsidRPr="00D64568">
        <w:rPr>
          <w:rFonts w:ascii="Times New Roman" w:eastAsia="Times New Roman" w:hAnsi="Times New Roman"/>
          <w:sz w:val="24"/>
          <w:szCs w:val="24"/>
          <w:lang w:eastAsia="en-GB"/>
        </w:rPr>
        <w:t>Mbi bazën e të dhënave për zonën minerare subjekti duhet të programoj</w:t>
      </w:r>
      <w:r w:rsidRPr="00D64568">
        <w:rPr>
          <w:rFonts w:ascii="Times New Roman" w:eastAsia="Times New Roman" w:hAnsi="Times New Roman"/>
          <w:sz w:val="24"/>
        </w:rPr>
        <w:t>ë</w:t>
      </w:r>
      <w:r w:rsidRPr="00D64568">
        <w:rPr>
          <w:rFonts w:ascii="Times New Roman" w:eastAsia="Times New Roman" w:hAnsi="Times New Roman"/>
          <w:sz w:val="24"/>
          <w:szCs w:val="24"/>
          <w:lang w:eastAsia="en-GB"/>
        </w:rPr>
        <w:t xml:space="preserve"> prodhimin që ai mendon të realizoj</w:t>
      </w:r>
      <w:r w:rsidRPr="00D64568">
        <w:rPr>
          <w:rFonts w:ascii="Times New Roman" w:eastAsia="Times New Roman" w:hAnsi="Times New Roman"/>
          <w:sz w:val="24"/>
        </w:rPr>
        <w:t>ë</w:t>
      </w:r>
      <w:r w:rsidRPr="00D64568">
        <w:rPr>
          <w:rFonts w:ascii="Times New Roman" w:eastAsia="Times New Roman" w:hAnsi="Times New Roman"/>
          <w:sz w:val="24"/>
          <w:szCs w:val="24"/>
          <w:lang w:eastAsia="en-GB"/>
        </w:rPr>
        <w:t xml:space="preserve"> në këtë zonë minerare bazuar kjo në investimin që ai mendon të realizoj</w:t>
      </w:r>
      <w:r w:rsidRPr="00D64568">
        <w:rPr>
          <w:rFonts w:ascii="Times New Roman" w:eastAsia="Times New Roman" w:hAnsi="Times New Roman"/>
          <w:sz w:val="24"/>
        </w:rPr>
        <w:t>ë</w:t>
      </w:r>
      <w:r w:rsidRPr="00D64568">
        <w:rPr>
          <w:rFonts w:ascii="Times New Roman" w:eastAsia="Times New Roman" w:hAnsi="Times New Roman"/>
          <w:sz w:val="24"/>
          <w:szCs w:val="24"/>
          <w:lang w:eastAsia="en-GB"/>
        </w:rPr>
        <w:t xml:space="preserve"> dhe mundësitë e tij financiare dhe tekniko-profesionale për zhvillimin e veprimtarisë minerare në këtë zonë. Vlera e prodhimit </w:t>
      </w:r>
      <w:r w:rsidRPr="00D64568">
        <w:rPr>
          <w:rFonts w:ascii="Times New Roman" w:eastAsia="Times New Roman" w:hAnsi="Times New Roman"/>
          <w:sz w:val="24"/>
          <w:szCs w:val="24"/>
          <w:lang w:eastAsia="en-GB"/>
        </w:rPr>
        <w:lastRenderedPageBreak/>
        <w:t xml:space="preserve">do të jepet në </w:t>
      </w:r>
      <w:r w:rsidRPr="001D2B86">
        <w:rPr>
          <w:rFonts w:ascii="Times New Roman" w:eastAsia="Times New Roman" w:hAnsi="Times New Roman"/>
          <w:sz w:val="24"/>
          <w:szCs w:val="24"/>
          <w:lang w:eastAsia="en-GB"/>
        </w:rPr>
        <w:t xml:space="preserve">ton/m3, </w:t>
      </w:r>
      <w:r w:rsidRPr="00D64568">
        <w:rPr>
          <w:rFonts w:ascii="Times New Roman" w:eastAsia="Times New Roman" w:hAnsi="Times New Roman"/>
          <w:sz w:val="24"/>
          <w:szCs w:val="24"/>
          <w:lang w:eastAsia="en-GB"/>
        </w:rPr>
        <w:t>në mënyrë që të jetë e krahasueshme për të gjithë ofertat në gar</w:t>
      </w:r>
      <w:r w:rsidRPr="00D64568">
        <w:rPr>
          <w:rFonts w:ascii="Times New Roman" w:eastAsia="Times New Roman" w:hAnsi="Times New Roman"/>
          <w:sz w:val="24"/>
        </w:rPr>
        <w:t>ë</w:t>
      </w:r>
      <w:r w:rsidRPr="00D64568">
        <w:rPr>
          <w:rFonts w:ascii="Times New Roman" w:eastAsia="Times New Roman" w:hAnsi="Times New Roman"/>
          <w:sz w:val="24"/>
          <w:szCs w:val="24"/>
          <w:lang w:eastAsia="en-GB"/>
        </w:rPr>
        <w:t xml:space="preserve">. </w:t>
      </w:r>
      <w:r w:rsidRPr="00D64568">
        <w:rPr>
          <w:rFonts w:ascii="Times New Roman" w:eastAsia="Times New Roman" w:hAnsi="Times New Roman"/>
          <w:i/>
          <w:sz w:val="24"/>
          <w:u w:val="single"/>
          <w:lang w:eastAsia="en-GB"/>
        </w:rPr>
        <w:t>Kjo vler</w:t>
      </w:r>
      <w:r w:rsidRPr="00D64568">
        <w:rPr>
          <w:rFonts w:ascii="Times New Roman" w:eastAsia="Times New Roman" w:hAnsi="Times New Roman"/>
          <w:sz w:val="24"/>
          <w:u w:val="single"/>
        </w:rPr>
        <w:t>ë</w:t>
      </w:r>
      <w:r w:rsidRPr="00D64568">
        <w:rPr>
          <w:rFonts w:ascii="Times New Roman" w:eastAsia="Times New Roman" w:hAnsi="Times New Roman"/>
          <w:i/>
          <w:sz w:val="24"/>
          <w:u w:val="single"/>
          <w:lang w:eastAsia="en-GB"/>
        </w:rPr>
        <w:t xml:space="preserve"> nuk mund të jetë m</w:t>
      </w:r>
      <w:r w:rsidRPr="00D64568">
        <w:rPr>
          <w:rFonts w:ascii="Times New Roman" w:eastAsia="Times New Roman" w:hAnsi="Times New Roman"/>
          <w:sz w:val="24"/>
        </w:rPr>
        <w:t>ë</w:t>
      </w:r>
      <w:r w:rsidRPr="00D64568">
        <w:rPr>
          <w:rFonts w:ascii="Times New Roman" w:eastAsia="Times New Roman" w:hAnsi="Times New Roman"/>
          <w:i/>
          <w:sz w:val="24"/>
          <w:u w:val="single"/>
          <w:lang w:eastAsia="en-GB"/>
        </w:rPr>
        <w:t xml:space="preserve"> e vogël se vlera e prodhimit minimal të dhënë në të dhënat për këtë zonë minerare, e cila përcakton dhe vlerën minimale të këtij kriteri.</w:t>
      </w:r>
      <w:r w:rsidRPr="00D64568">
        <w:rPr>
          <w:rFonts w:ascii="Times New Roman" w:eastAsia="Times New Roman" w:hAnsi="Times New Roman"/>
          <w:sz w:val="24"/>
          <w:lang w:eastAsia="en-GB"/>
        </w:rPr>
        <w:t xml:space="preserve"> Subjekti i cili parashikon prodhimin maksimal në këtë objekt minerar do të vlerësohet me Pikët maksimale për këtë kriter.</w:t>
      </w:r>
    </w:p>
    <w:p w:rsidR="00E81710" w:rsidRPr="00D64568" w:rsidRDefault="00E81710" w:rsidP="00E324A6">
      <w:pPr>
        <w:widowControl w:val="0"/>
        <w:numPr>
          <w:ilvl w:val="0"/>
          <w:numId w:val="18"/>
        </w:numPr>
        <w:adjustRightInd w:val="0"/>
        <w:spacing w:after="80" w:line="240" w:lineRule="auto"/>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Sasia e prodhimit që do të përpunohet</w:t>
      </w:r>
    </w:p>
    <w:p w:rsidR="00E81710" w:rsidRPr="00D64568" w:rsidRDefault="00E81710" w:rsidP="00E81710">
      <w:pPr>
        <w:widowControl w:val="0"/>
        <w:adjustRightInd w:val="0"/>
        <w:spacing w:after="80"/>
        <w:jc w:val="both"/>
        <w:textAlignment w:val="baseline"/>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Mbi bazën e të dhënave për zonën minerare subjekti duhet të programojë sasinë prodhimit të mineralit të nxjerr</w:t>
      </w:r>
      <w:r w:rsidRPr="00D64568">
        <w:rPr>
          <w:rFonts w:ascii="Times New Roman" w:eastAsia="Times New Roman" w:hAnsi="Times New Roman"/>
          <w:sz w:val="24"/>
        </w:rPr>
        <w:t>ë,</w:t>
      </w:r>
      <w:r w:rsidRPr="00D64568">
        <w:rPr>
          <w:rFonts w:ascii="Times New Roman" w:eastAsia="Times New Roman" w:hAnsi="Times New Roman"/>
          <w:sz w:val="24"/>
          <w:szCs w:val="24"/>
          <w:lang w:eastAsia="en-GB"/>
        </w:rPr>
        <w:t xml:space="preserve"> i cili do të kaloj</w:t>
      </w:r>
      <w:r w:rsidRPr="00D64568">
        <w:rPr>
          <w:rFonts w:ascii="Times New Roman" w:eastAsia="Times New Roman" w:hAnsi="Times New Roman"/>
          <w:sz w:val="24"/>
        </w:rPr>
        <w:t>ë</w:t>
      </w:r>
      <w:r w:rsidRPr="00D64568">
        <w:rPr>
          <w:rFonts w:ascii="Times New Roman" w:eastAsia="Times New Roman" w:hAnsi="Times New Roman"/>
          <w:sz w:val="24"/>
          <w:szCs w:val="24"/>
          <w:lang w:eastAsia="en-GB"/>
        </w:rPr>
        <w:t xml:space="preserve"> në procesin e përpunimit, i cili mund të përfshijë disa stade përpunimi pasurim, metalurgji apo procese të tjera për produktin e gatshëm. Subjekti, i cili parashikon sasinë maksimale të prodhimit që shkon në përpunim për këtë objekt minerar do të vlerësohet me Pikët maksimale për këtë kriter.</w:t>
      </w:r>
    </w:p>
    <w:p w:rsidR="00E81710" w:rsidRPr="00D64568" w:rsidRDefault="00E81710" w:rsidP="00E81710">
      <w:pPr>
        <w:widowControl w:val="0"/>
        <w:adjustRightInd w:val="0"/>
        <w:spacing w:after="80"/>
        <w:jc w:val="both"/>
        <w:textAlignment w:val="baseline"/>
        <w:rPr>
          <w:rFonts w:ascii="Times New Roman" w:eastAsia="Times New Roman" w:hAnsi="Times New Roman"/>
          <w:b/>
          <w:sz w:val="24"/>
          <w:szCs w:val="24"/>
          <w:u w:val="single"/>
        </w:rPr>
      </w:pPr>
    </w:p>
    <w:p w:rsidR="00E81710" w:rsidRPr="00D64568" w:rsidRDefault="00E81710" w:rsidP="00E81710">
      <w:pPr>
        <w:widowControl w:val="0"/>
        <w:adjustRightInd w:val="0"/>
        <w:spacing w:after="80"/>
        <w:jc w:val="both"/>
        <w:textAlignment w:val="baseline"/>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Kriteret teknike</w:t>
      </w:r>
    </w:p>
    <w:p w:rsidR="00E81710" w:rsidRPr="00D64568" w:rsidRDefault="00E81710" w:rsidP="00E324A6">
      <w:pPr>
        <w:widowControl w:val="0"/>
        <w:numPr>
          <w:ilvl w:val="0"/>
          <w:numId w:val="18"/>
        </w:numPr>
        <w:adjustRightInd w:val="0"/>
        <w:spacing w:after="80" w:line="240" w:lineRule="auto"/>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Vlera e investimit që parashikohet për tu kryer në objektin/zonën minerare</w:t>
      </w:r>
    </w:p>
    <w:p w:rsidR="00E81710" w:rsidRPr="00D64568" w:rsidRDefault="00E81710" w:rsidP="00E81710">
      <w:pPr>
        <w:widowControl w:val="0"/>
        <w:adjustRightInd w:val="0"/>
        <w:spacing w:after="80"/>
        <w:jc w:val="both"/>
        <w:textAlignment w:val="baseline"/>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Mbi bazën e të dhënave për zonën minerare subjekti duhet të programojë vlerën e investimit, që ai mendon të realizojë në këtë zonë minerare bazuar kjo në vlerën e prodhimit të parashikuar që ai mendon të realizojë dhe mundësitë e tij financiare dhe tekniko-profesionale për zhvillimin e veprimtarisë minerare në këtë zonë. Vlera e investimit </w:t>
      </w:r>
      <w:r w:rsidRPr="00D64568">
        <w:rPr>
          <w:rFonts w:ascii="Times New Roman" w:eastAsia="Times New Roman" w:hAnsi="Times New Roman"/>
          <w:sz w:val="24"/>
          <w:szCs w:val="24"/>
        </w:rPr>
        <w:t>duhet të kuotohet në Monedhën Shqiptare (Lek), duke përfshirë edhe tatimet që zbatohen, por pa përfshirë TVSH. Nëse këto vlera kuotohen në një monedhë të huaj, atëherë ato duhet të kthehen në Lekë Shqiptare dhe kursi i këmbimit duhet të jetë ai i fiksuar nga Banka e Shqipërisë në ditën kur publikohet njoftimi i kontratës dhe duhet të ruhet në atë kurs këmbimi deri në skadimin e periudhës së vlefshmërisë së ofertës,</w:t>
      </w:r>
      <w:r w:rsidRPr="00D64568">
        <w:rPr>
          <w:rFonts w:ascii="Times New Roman" w:eastAsia="Times New Roman" w:hAnsi="Times New Roman"/>
          <w:sz w:val="24"/>
          <w:szCs w:val="24"/>
          <w:lang w:eastAsia="en-GB"/>
        </w:rPr>
        <w:t xml:space="preserve"> në mënyrë që të jetë e krahasueshme për të gjithë ofertat në garë. </w:t>
      </w:r>
      <w:r w:rsidRPr="00D64568">
        <w:rPr>
          <w:rFonts w:ascii="Times New Roman" w:eastAsia="Times New Roman" w:hAnsi="Times New Roman"/>
          <w:i/>
          <w:sz w:val="24"/>
          <w:szCs w:val="24"/>
          <w:u w:val="single"/>
          <w:lang w:eastAsia="en-GB"/>
        </w:rPr>
        <w:t>Kjo vlere nuk mund të jetë me e vogël se vlera minimale e investimit të dhënë në të dhënat për këtë zonë minerare e cila përcakton dhe vlerën minimale të këtij kriteri</w:t>
      </w:r>
      <w:r w:rsidRPr="00D64568">
        <w:rPr>
          <w:rFonts w:ascii="Times New Roman" w:eastAsia="Times New Roman" w:hAnsi="Times New Roman"/>
          <w:sz w:val="24"/>
          <w:szCs w:val="24"/>
          <w:lang w:eastAsia="en-GB"/>
        </w:rPr>
        <w:t>. Subjekti i cili parashikon sasinë maksimale të investimit për veprimtarinë minerare në këtë zonë minerare do të vlerësohet me Pikët maksimale për këtë kriter.</w:t>
      </w:r>
    </w:p>
    <w:p w:rsidR="00E81710" w:rsidRPr="00D64568" w:rsidRDefault="00E81710" w:rsidP="00E81710">
      <w:pPr>
        <w:widowControl w:val="0"/>
        <w:adjustRightInd w:val="0"/>
        <w:spacing w:after="80"/>
        <w:jc w:val="both"/>
        <w:textAlignment w:val="baseline"/>
        <w:rPr>
          <w:rFonts w:ascii="Times New Roman" w:eastAsia="Times New Roman" w:hAnsi="Times New Roman"/>
          <w:sz w:val="24"/>
          <w:szCs w:val="24"/>
          <w:lang w:eastAsia="en-GB"/>
        </w:rPr>
      </w:pPr>
    </w:p>
    <w:p w:rsidR="00E81710" w:rsidRPr="00D64568" w:rsidRDefault="00E81710" w:rsidP="00E81710">
      <w:pPr>
        <w:widowControl w:val="0"/>
        <w:adjustRightInd w:val="0"/>
        <w:spacing w:after="80"/>
        <w:jc w:val="both"/>
        <w:textAlignment w:val="baseline"/>
        <w:rPr>
          <w:rFonts w:ascii="Times New Roman" w:eastAsia="Times New Roman" w:hAnsi="Times New Roman"/>
          <w:sz w:val="24"/>
          <w:szCs w:val="24"/>
          <w:lang w:eastAsia="en-GB"/>
        </w:rPr>
      </w:pPr>
    </w:p>
    <w:p w:rsidR="00E81710" w:rsidRPr="00D64568" w:rsidRDefault="00E81710" w:rsidP="00E324A6">
      <w:pPr>
        <w:widowControl w:val="0"/>
        <w:numPr>
          <w:ilvl w:val="0"/>
          <w:numId w:val="18"/>
        </w:numPr>
        <w:tabs>
          <w:tab w:val="clear" w:pos="2160"/>
          <w:tab w:val="num" w:pos="0"/>
        </w:tabs>
        <w:adjustRightInd w:val="0"/>
        <w:spacing w:after="80" w:line="240" w:lineRule="auto"/>
        <w:ind w:left="0" w:firstLine="0"/>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Vlera e produkteve minerare që parashikohet të merren nga veprimtaria minerare në objektin/zonën minerare ( kur kemi të bëjmë me leje minerare shfrytëzimi)</w:t>
      </w:r>
    </w:p>
    <w:p w:rsidR="00E81710" w:rsidRPr="00D64568" w:rsidRDefault="00E81710" w:rsidP="00E81710">
      <w:pPr>
        <w:jc w:val="both"/>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Subjekti duhet të programojë stadet e përpunimit të mineralit të nxjerr realizoje nga zona minerare dhe si rezultat dhe produktet e gatshme që ai mendon të nxjerre në treg dhe sasinë e tyre të bazuar në sasinë e prodhimit të mineralit të nxjerrë, i cili do të kalojë në procesin e përpunimit,  i cili mund të përfshijë disa stade përpunimi pasurim, metalurgji apo procese të tjera për produktin e gatshëm. Sipas stadeve të përpunimit do të kemi dhe një vlerë të shtuar të produkteve minerare të gatshme për tu hedhur në treg dhe të prodhuar nga kjo zonë minerare. Vlera e produkteve të gatshme që do të hidhen në treg </w:t>
      </w:r>
      <w:r w:rsidRPr="00D64568">
        <w:rPr>
          <w:rFonts w:ascii="Times New Roman" w:eastAsia="Times New Roman" w:hAnsi="Times New Roman"/>
          <w:sz w:val="24"/>
          <w:szCs w:val="24"/>
        </w:rPr>
        <w:t>duhet të kuotohet në Monedhën Shqiptare (Lek),duke përfshirë edhe tatimet që zbatohen, por pa përfshirë TVSH, duke patur parasysh vlerën e tregut në bursat ndërkombëtare dhe për ato produkte që shiten në vend vlerën e tregut në vend, vler</w:t>
      </w:r>
      <w:r w:rsidRPr="00D64568">
        <w:rPr>
          <w:rFonts w:ascii="Times New Roman" w:eastAsia="Times New Roman" w:hAnsi="Times New Roman"/>
          <w:sz w:val="24"/>
          <w:szCs w:val="24"/>
          <w:lang w:eastAsia="en-GB"/>
        </w:rPr>
        <w:t>ë</w:t>
      </w:r>
      <w:r w:rsidRPr="00D64568">
        <w:rPr>
          <w:rFonts w:ascii="Times New Roman" w:eastAsia="Times New Roman" w:hAnsi="Times New Roman"/>
          <w:sz w:val="24"/>
          <w:szCs w:val="24"/>
        </w:rPr>
        <w:t xml:space="preserve"> e cila do të vlerësohet nga komisioni i vlerësimit të ofertave. Nëse këto vlera kuotohen në një monedhë të huaj, atëherë ato duhet të kthehen në Lekë Shqiptare dhe kursi i këmbimit duhet të jetë ai i </w:t>
      </w:r>
      <w:r w:rsidRPr="00D64568">
        <w:rPr>
          <w:rFonts w:ascii="Times New Roman" w:eastAsia="Times New Roman" w:hAnsi="Times New Roman"/>
          <w:sz w:val="24"/>
          <w:szCs w:val="24"/>
        </w:rPr>
        <w:lastRenderedPageBreak/>
        <w:t>fiksuar nga Banka e Shqipërisë në ditën kur publikohet njoftimi i kontratës dhe duhet të ruhet në atë kurs këmbimi deri në skadimin e periudhës së vlefshmërisë së ofertës,</w:t>
      </w:r>
      <w:r w:rsidRPr="00D64568">
        <w:rPr>
          <w:rFonts w:ascii="Times New Roman" w:eastAsia="Times New Roman" w:hAnsi="Times New Roman"/>
          <w:sz w:val="24"/>
          <w:szCs w:val="24"/>
          <w:lang w:eastAsia="en-GB"/>
        </w:rPr>
        <w:t xml:space="preserve"> në mënyrë që të jetë e krahasueshme për të gjithë ofertat në garë. Subjekti i cili parashikon vlerën maksimale të produkteve të gatshme të marra nga kjo zonë minerare do të vlerësohet me Pikët maksimale për këtë kriter.</w:t>
      </w:r>
    </w:p>
    <w:p w:rsidR="00E81710" w:rsidRPr="00D64568" w:rsidRDefault="00E81710" w:rsidP="00E81710">
      <w:pPr>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 xml:space="preserve">7.  IRR </w:t>
      </w:r>
      <w:r w:rsidRPr="00D64568">
        <w:rPr>
          <w:rFonts w:ascii="Times New Roman" w:eastAsia="Times New Roman" w:hAnsi="Times New Roman"/>
          <w:i/>
          <w:sz w:val="24"/>
          <w:szCs w:val="24"/>
          <w:lang w:eastAsia="en-GB"/>
        </w:rPr>
        <w:t>ne</w:t>
      </w:r>
      <w:r w:rsidRPr="00D64568">
        <w:rPr>
          <w:rFonts w:ascii="Times New Roman" w:eastAsia="Times New Roman" w:hAnsi="Times New Roman"/>
          <w:b/>
          <w:i/>
          <w:sz w:val="24"/>
          <w:szCs w:val="24"/>
          <w:lang w:eastAsia="en-GB"/>
        </w:rPr>
        <w:t xml:space="preserve"> % </w:t>
      </w:r>
      <w:r w:rsidRPr="00D64568">
        <w:rPr>
          <w:rFonts w:ascii="Times New Roman" w:eastAsia="Times New Roman" w:hAnsi="Times New Roman"/>
          <w:sz w:val="24"/>
          <w:szCs w:val="24"/>
          <w:lang w:eastAsia="en-GB"/>
        </w:rPr>
        <w:t>(Koeficienti i rentabilitetit)</w:t>
      </w:r>
    </w:p>
    <w:p w:rsidR="00E81710" w:rsidRPr="00D64568" w:rsidRDefault="00E81710" w:rsidP="00E81710">
      <w:pPr>
        <w:jc w:val="both"/>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IRR - Koeficienti i rentabilitetit të investimit</w:t>
      </w:r>
      <w:r w:rsidRPr="00D64568">
        <w:rPr>
          <w:rFonts w:ascii="Times New Roman" w:eastAsia="Times New Roman" w:hAnsi="Times New Roman"/>
          <w:sz w:val="24"/>
          <w:szCs w:val="24"/>
        </w:rPr>
        <w:t xml:space="preserve">  do të përcaktohet nga një cashflow paraprak bazuar në vlerat e investimit, sasinë e prodhimit dhe sasinë e produkteve të gatshëm të kësaj zonë minerare (sipas Tabelës Nr. 1). Kjo vlerë duhet të jepet në përqindje.</w:t>
      </w:r>
      <w:r w:rsidRPr="00D64568">
        <w:rPr>
          <w:rFonts w:ascii="Times New Roman" w:eastAsia="Times New Roman" w:hAnsi="Times New Roman"/>
          <w:sz w:val="24"/>
          <w:szCs w:val="24"/>
          <w:lang w:eastAsia="en-GB"/>
        </w:rPr>
        <w:t xml:space="preserve"> Subjekti, i cili parashikon dhe rezulton me vlerën maksimale të IRR për veprimtarinë minerare në këtë zonë minerare do të vlerësohet me Pikët maksimale për këtë kriter.</w:t>
      </w:r>
    </w:p>
    <w:p w:rsidR="00E81710" w:rsidRDefault="00E81710" w:rsidP="00E81710">
      <w:pPr>
        <w:tabs>
          <w:tab w:val="left" w:pos="576"/>
        </w:tabs>
        <w:spacing w:before="240" w:after="0" w:line="240" w:lineRule="auto"/>
        <w:jc w:val="both"/>
        <w:rPr>
          <w:rFonts w:ascii="Times New Roman" w:eastAsia="Times New Roman" w:hAnsi="Times New Roman"/>
          <w:b/>
          <w:bCs/>
          <w:sz w:val="24"/>
          <w:szCs w:val="24"/>
        </w:rPr>
      </w:pPr>
    </w:p>
    <w:p w:rsidR="00E81710" w:rsidRDefault="00E81710" w:rsidP="00E81710">
      <w:pPr>
        <w:tabs>
          <w:tab w:val="left" w:pos="576"/>
        </w:tabs>
        <w:spacing w:before="240" w:after="0" w:line="240" w:lineRule="auto"/>
        <w:jc w:val="both"/>
        <w:rPr>
          <w:rFonts w:ascii="Times New Roman" w:eastAsia="Times New Roman" w:hAnsi="Times New Roman"/>
          <w:b/>
          <w:bCs/>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723143" w:rsidRDefault="00723143" w:rsidP="00E81710">
      <w:pPr>
        <w:autoSpaceDE w:val="0"/>
        <w:autoSpaceDN w:val="0"/>
        <w:spacing w:after="0" w:line="240" w:lineRule="auto"/>
        <w:ind w:left="-900" w:right="-1440"/>
        <w:jc w:val="center"/>
        <w:rPr>
          <w:rFonts w:ascii="Times New Roman" w:eastAsia="Times New Roman" w:hAnsi="Times New Roman"/>
          <w:b/>
          <w:sz w:val="24"/>
          <w:szCs w:val="24"/>
        </w:rPr>
      </w:pPr>
    </w:p>
    <w:p w:rsidR="00723143" w:rsidRDefault="00723143" w:rsidP="00E81710">
      <w:pPr>
        <w:autoSpaceDE w:val="0"/>
        <w:autoSpaceDN w:val="0"/>
        <w:spacing w:after="0" w:line="240" w:lineRule="auto"/>
        <w:ind w:left="-900" w:right="-1440"/>
        <w:jc w:val="center"/>
        <w:rPr>
          <w:rFonts w:ascii="Times New Roman" w:eastAsia="Times New Roman" w:hAnsi="Times New Roman"/>
          <w:b/>
          <w:sz w:val="24"/>
          <w:szCs w:val="24"/>
        </w:rPr>
      </w:pPr>
    </w:p>
    <w:p w:rsidR="00723143" w:rsidRDefault="00723143" w:rsidP="00E81710">
      <w:pPr>
        <w:autoSpaceDE w:val="0"/>
        <w:autoSpaceDN w:val="0"/>
        <w:spacing w:after="0" w:line="240" w:lineRule="auto"/>
        <w:ind w:left="-900" w:right="-1440"/>
        <w:jc w:val="center"/>
        <w:rPr>
          <w:rFonts w:ascii="Times New Roman" w:eastAsia="Times New Roman" w:hAnsi="Times New Roman"/>
          <w:b/>
          <w:sz w:val="24"/>
          <w:szCs w:val="24"/>
        </w:rPr>
      </w:pPr>
    </w:p>
    <w:p w:rsidR="00723143" w:rsidRDefault="00723143" w:rsidP="00E81710">
      <w:pPr>
        <w:autoSpaceDE w:val="0"/>
        <w:autoSpaceDN w:val="0"/>
        <w:spacing w:after="0" w:line="240" w:lineRule="auto"/>
        <w:ind w:left="-900" w:right="-1440"/>
        <w:jc w:val="center"/>
        <w:rPr>
          <w:rFonts w:ascii="Times New Roman" w:eastAsia="Times New Roman" w:hAnsi="Times New Roman"/>
          <w:b/>
          <w:sz w:val="24"/>
          <w:szCs w:val="24"/>
        </w:rPr>
      </w:pPr>
    </w:p>
    <w:p w:rsidR="00723143" w:rsidRDefault="00723143"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r w:rsidRPr="0095295D">
        <w:rPr>
          <w:rFonts w:ascii="Times New Roman" w:eastAsia="Times New Roman" w:hAnsi="Times New Roman"/>
          <w:b/>
          <w:sz w:val="24"/>
          <w:szCs w:val="24"/>
        </w:rPr>
        <w:lastRenderedPageBreak/>
        <w:t xml:space="preserve">ANEKSI VI </w:t>
      </w:r>
      <w:r>
        <w:rPr>
          <w:rFonts w:ascii="Times New Roman" w:eastAsia="Times New Roman" w:hAnsi="Times New Roman"/>
          <w:b/>
          <w:sz w:val="24"/>
          <w:szCs w:val="24"/>
        </w:rPr>
        <w:t>–</w:t>
      </w:r>
      <w:r w:rsidRPr="0095295D">
        <w:rPr>
          <w:rFonts w:ascii="Times New Roman" w:eastAsia="Times New Roman" w:hAnsi="Times New Roman"/>
          <w:b/>
          <w:sz w:val="24"/>
          <w:szCs w:val="24"/>
        </w:rPr>
        <w:t xml:space="preserve"> </w:t>
      </w:r>
      <w:r>
        <w:rPr>
          <w:rFonts w:ascii="Times New Roman" w:eastAsia="Times New Roman" w:hAnsi="Times New Roman"/>
          <w:b/>
          <w:sz w:val="24"/>
          <w:szCs w:val="24"/>
        </w:rPr>
        <w:t>B</w:t>
      </w:r>
    </w:p>
    <w:p w:rsidR="00E81710" w:rsidRPr="0095295D" w:rsidRDefault="00E81710" w:rsidP="00E81710">
      <w:pPr>
        <w:autoSpaceDE w:val="0"/>
        <w:autoSpaceDN w:val="0"/>
        <w:spacing w:after="0" w:line="240" w:lineRule="auto"/>
        <w:ind w:left="-900" w:right="-1440"/>
        <w:jc w:val="center"/>
        <w:rPr>
          <w:rFonts w:ascii="Times New Roman" w:eastAsia="Times New Roman" w:hAnsi="Times New Roman"/>
          <w:b/>
          <w:sz w:val="24"/>
          <w:szCs w:val="24"/>
        </w:rPr>
      </w:pPr>
    </w:p>
    <w:p w:rsidR="00E81710" w:rsidRDefault="00E81710" w:rsidP="00E81710">
      <w:pPr>
        <w:widowControl w:val="0"/>
        <w:adjustRightInd w:val="0"/>
        <w:spacing w:after="80"/>
        <w:jc w:val="center"/>
        <w:textAlignment w:val="baseline"/>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METODOLOGJIA E VLERËSIMIT</w:t>
      </w:r>
      <w:r>
        <w:rPr>
          <w:rFonts w:ascii="Times New Roman" w:eastAsia="Times New Roman" w:hAnsi="Times New Roman"/>
          <w:b/>
          <w:sz w:val="24"/>
          <w:szCs w:val="24"/>
          <w:u w:val="single"/>
        </w:rPr>
        <w:t xml:space="preserve"> </w:t>
      </w:r>
      <w:r w:rsidRPr="00D64568">
        <w:rPr>
          <w:rFonts w:ascii="Times New Roman" w:eastAsia="Times New Roman" w:hAnsi="Times New Roman"/>
          <w:b/>
          <w:sz w:val="24"/>
          <w:szCs w:val="24"/>
          <w:u w:val="single"/>
        </w:rPr>
        <w:t>PËR LEJE MINERARE KËRKIM-ZBULIMI</w:t>
      </w:r>
    </w:p>
    <w:p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Ofertat do të vlerësohen nga Autoriteti Kontraktues në bazë të kritereve të mëposhtme, dhe fitues do të konsiderohet ai ofertues që ka pikë me tepër në baze të kritereve të vlerësimit. Ato oferta, që në thelb nuk pajtohen me përshkrimin e subjektit të procedurës konkurruese, do të refuzohen. </w:t>
      </w:r>
    </w:p>
    <w:p w:rsidR="00E81710" w:rsidRPr="00D64568" w:rsidRDefault="00E81710" w:rsidP="00E81710">
      <w:pPr>
        <w:spacing w:after="80"/>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Shpjegime për kriteret e përzgjedhjes se fituesit dhe metodologjinë e vlerësimit gjatë procedurës konkurruese PËR LEJET E KËRKIM-ZBULIMIT:</w:t>
      </w:r>
    </w:p>
    <w:p w:rsidR="00E81710" w:rsidRPr="00D64568" w:rsidRDefault="00E81710" w:rsidP="00E81710">
      <w:pPr>
        <w:spacing w:after="8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Vlerësimi për kriteret tekniko financiare do të kryhet me pikë. Subjektet do të rreshtohen sipas numrit maksimal të pikëve dhe subjekti fitues do të jetë ai subjekt, i cili siguron numrin maksimal të pikëve sipas kritereve tekniko-financiare, dhe do të jetë subjekti i cili fiton të drejtën për aplikim për leje minerare brenda një periudhe 60 (gjashtëdhjetë) ditësh kalendarike për objektin e konkurrimit (zonën konkurruese) pranë Qendrës Kombëtare të </w:t>
      </w:r>
      <w:r w:rsidR="002D2B3E">
        <w:rPr>
          <w:rFonts w:ascii="Times New Roman" w:eastAsia="Times New Roman" w:hAnsi="Times New Roman"/>
          <w:sz w:val="24"/>
          <w:szCs w:val="24"/>
        </w:rPr>
        <w:t>Biznesit</w:t>
      </w:r>
      <w:r w:rsidRPr="00D64568">
        <w:rPr>
          <w:rFonts w:ascii="Times New Roman" w:eastAsia="Times New Roman" w:hAnsi="Times New Roman"/>
          <w:sz w:val="24"/>
          <w:szCs w:val="24"/>
        </w:rPr>
        <w:t>. Në të njëjtën kohe subjekti duhet të aplikojë dhe për lejen mjedisore për këtë zonë minerare sipas legjislacionit në fuqi për mjedisin. Metodologjia e vlerësimit të ofertave tekniko-financiare jepet më poshtë:</w:t>
      </w:r>
    </w:p>
    <w:p w:rsidR="00E81710" w:rsidRDefault="00E81710" w:rsidP="00E81710">
      <w:pPr>
        <w:widowControl w:val="0"/>
        <w:adjustRightInd w:val="0"/>
        <w:spacing w:after="80"/>
        <w:jc w:val="center"/>
        <w:textAlignment w:val="baseline"/>
        <w:rPr>
          <w:rFonts w:ascii="Times New Roman" w:eastAsia="Times New Roman" w:hAnsi="Times New Roman"/>
          <w:b/>
          <w:sz w:val="24"/>
          <w:szCs w:val="24"/>
          <w:u w:val="single"/>
        </w:rPr>
      </w:pPr>
    </w:p>
    <w:p w:rsidR="00E81710" w:rsidRDefault="00E81710" w:rsidP="00E81710">
      <w:pPr>
        <w:widowControl w:val="0"/>
        <w:adjustRightInd w:val="0"/>
        <w:spacing w:after="80"/>
        <w:jc w:val="center"/>
        <w:textAlignment w:val="baseline"/>
        <w:rPr>
          <w:rFonts w:ascii="Times New Roman" w:eastAsia="Times New Roman" w:hAnsi="Times New Roman"/>
          <w:b/>
          <w:sz w:val="24"/>
          <w:szCs w:val="24"/>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2"/>
        <w:gridCol w:w="1975"/>
        <w:gridCol w:w="1718"/>
        <w:gridCol w:w="4508"/>
      </w:tblGrid>
      <w:tr w:rsidR="00E81710" w:rsidRPr="00D64568" w:rsidTr="00E81710">
        <w:trPr>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spacing w:after="0" w:line="240" w:lineRule="auto"/>
              <w:jc w:val="center"/>
              <w:rPr>
                <w:rFonts w:ascii="Times New Roman" w:eastAsia="Times New Roman" w:hAnsi="Times New Roman"/>
                <w:sz w:val="24"/>
                <w:szCs w:val="24"/>
                <w:u w:val="single"/>
              </w:rPr>
            </w:pPr>
            <w:r w:rsidRPr="00D64568">
              <w:rPr>
                <w:rFonts w:ascii="Times New Roman" w:eastAsia="Times New Roman" w:hAnsi="Times New Roman"/>
                <w:b/>
                <w:sz w:val="24"/>
                <w:szCs w:val="24"/>
                <w:u w:val="single"/>
                <w:lang w:eastAsia="en-GB"/>
              </w:rPr>
              <w:t>Kriteret teknike dhe financiare</w:t>
            </w:r>
            <w:r w:rsidRPr="00D64568">
              <w:rPr>
                <w:rFonts w:ascii="Times New Roman" w:eastAsia="Times New Roman" w:hAnsi="Times New Roman"/>
                <w:sz w:val="24"/>
                <w:szCs w:val="24"/>
                <w:lang w:eastAsia="en-GB"/>
              </w:rPr>
              <w:t xml:space="preserve"> për realizimin e planit të investimit në </w:t>
            </w:r>
            <w:r w:rsidRPr="00D64568">
              <w:rPr>
                <w:rFonts w:ascii="Times New Roman" w:eastAsia="Times New Roman" w:hAnsi="Times New Roman"/>
                <w:sz w:val="24"/>
                <w:szCs w:val="24"/>
              </w:rPr>
              <w:t xml:space="preserve">objektin </w:t>
            </w:r>
            <w:r w:rsidRPr="00D64568">
              <w:rPr>
                <w:rFonts w:ascii="Times New Roman" w:eastAsia="Times New Roman" w:hAnsi="Times New Roman"/>
                <w:sz w:val="24"/>
                <w:szCs w:val="24"/>
                <w:u w:val="single"/>
              </w:rPr>
              <w:t>........, ........</w:t>
            </w:r>
            <w:r w:rsidRPr="00D64568">
              <w:rPr>
                <w:rFonts w:ascii="Times New Roman" w:eastAsia="Times New Roman" w:hAnsi="Times New Roman"/>
                <w:sz w:val="24"/>
                <w:szCs w:val="24"/>
              </w:rPr>
              <w:t xml:space="preserve"> /</w:t>
            </w:r>
            <w:r w:rsidRPr="00D64568">
              <w:rPr>
                <w:rFonts w:ascii="Times New Roman" w:eastAsia="Times New Roman" w:hAnsi="Times New Roman"/>
                <w:b/>
                <w:sz w:val="24"/>
                <w:szCs w:val="24"/>
              </w:rPr>
              <w:t>zonën minerare  nr. .</w:t>
            </w:r>
            <w:r w:rsidRPr="00D64568">
              <w:rPr>
                <w:rFonts w:ascii="Times New Roman" w:eastAsia="Times New Roman" w:hAnsi="Times New Roman"/>
                <w:b/>
                <w:sz w:val="24"/>
                <w:szCs w:val="24"/>
                <w:u w:val="single"/>
              </w:rPr>
              <w:t>......</w:t>
            </w:r>
            <w:r w:rsidRPr="00D64568">
              <w:rPr>
                <w:rFonts w:ascii="Times New Roman" w:eastAsia="Times New Roman" w:hAnsi="Times New Roman"/>
                <w:sz w:val="24"/>
                <w:szCs w:val="24"/>
              </w:rPr>
              <w:t>shpallur në planin vjetor minerar të vitit 201---, të përfshirë në qarkun e .</w:t>
            </w:r>
            <w:r w:rsidRPr="00D64568">
              <w:rPr>
                <w:rFonts w:ascii="Times New Roman" w:eastAsia="Times New Roman" w:hAnsi="Times New Roman"/>
                <w:sz w:val="24"/>
                <w:szCs w:val="24"/>
                <w:u w:val="single"/>
              </w:rPr>
              <w:t>...........</w:t>
            </w:r>
          </w:p>
          <w:p w:rsidR="00E81710" w:rsidRPr="00D64568" w:rsidRDefault="00E81710" w:rsidP="00E81710">
            <w:pPr>
              <w:autoSpaceDE w:val="0"/>
              <w:autoSpaceDN w:val="0"/>
              <w:spacing w:after="0" w:line="240" w:lineRule="auto"/>
              <w:jc w:val="center"/>
              <w:rPr>
                <w:rFonts w:ascii="Times New Roman" w:eastAsia="Times New Roman" w:hAnsi="Times New Roman"/>
                <w:b/>
                <w:sz w:val="24"/>
                <w:szCs w:val="24"/>
                <w:lang w:eastAsia="en-GB"/>
              </w:rPr>
            </w:pPr>
            <w:r w:rsidRPr="00D64568">
              <w:rPr>
                <w:rFonts w:ascii="Times New Roman" w:eastAsia="Times New Roman" w:hAnsi="Times New Roman"/>
                <w:b/>
                <w:sz w:val="24"/>
                <w:szCs w:val="24"/>
                <w:u w:val="single"/>
              </w:rPr>
              <w:t>PËR LEJE MINERARE KËRKIM-ZBULIMI</w:t>
            </w:r>
          </w:p>
        </w:tc>
      </w:tr>
      <w:tr w:rsidR="00E81710" w:rsidRPr="00D64568" w:rsidTr="00E81710">
        <w:trPr>
          <w:jc w:val="center"/>
        </w:trPr>
        <w:tc>
          <w:tcPr>
            <w:tcW w:w="2402"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spacing w:after="0" w:line="240" w:lineRule="auto"/>
              <w:jc w:val="center"/>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Përshkrimi i kriterit teknik</w:t>
            </w:r>
          </w:p>
        </w:tc>
        <w:tc>
          <w:tcPr>
            <w:tcW w:w="1934"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spacing w:after="0" w:line="240" w:lineRule="auto"/>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Vlera maksimale e pikëve për:</w:t>
            </w:r>
          </w:p>
        </w:tc>
        <w:tc>
          <w:tcPr>
            <w:tcW w:w="1666"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spacing w:after="0" w:line="240" w:lineRule="auto"/>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Vlerësimi në pikë</w:t>
            </w:r>
          </w:p>
        </w:tc>
        <w:tc>
          <w:tcPr>
            <w:tcW w:w="4204"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spacing w:after="0" w:line="240" w:lineRule="auto"/>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Formula e llogaritjes në pikë për vlerat e ofertuesve</w:t>
            </w:r>
          </w:p>
        </w:tc>
      </w:tr>
      <w:tr w:rsidR="00E81710" w:rsidRPr="00D64568" w:rsidTr="00E81710">
        <w:trPr>
          <w:jc w:val="center"/>
        </w:trPr>
        <w:tc>
          <w:tcPr>
            <w:tcW w:w="2402"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Aftësitë tekniko profesionale të subjektit</w:t>
            </w:r>
          </w:p>
        </w:tc>
        <w:tc>
          <w:tcPr>
            <w:tcW w:w="1934"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 Nuk ka kriter minimal por jo me shume se 20 pikë</w:t>
            </w:r>
          </w:p>
        </w:tc>
        <w:tc>
          <w:tcPr>
            <w:tcW w:w="1666"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spacing w:after="0" w:line="240" w:lineRule="auto"/>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20 pikë</w:t>
            </w:r>
          </w:p>
        </w:tc>
        <w:tc>
          <w:tcPr>
            <w:tcW w:w="4204"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spacing w:after="0" w:line="240" w:lineRule="auto"/>
              <w:rPr>
                <w:rFonts w:ascii="Times New Roman" w:eastAsia="Times New Roman" w:hAnsi="Times New Roman"/>
                <w:b/>
                <w:sz w:val="24"/>
                <w:szCs w:val="24"/>
                <w:lang w:eastAsia="en-GB"/>
              </w:rPr>
            </w:pPr>
            <w:r w:rsidRPr="00D64568">
              <w:rPr>
                <w:rFonts w:ascii="Times New Roman" w:eastAsia="Times New Roman" w:hAnsi="Times New Roman"/>
                <w:sz w:val="24"/>
                <w:szCs w:val="24"/>
                <w:lang w:eastAsia="en-GB"/>
              </w:rPr>
              <w:t>ATPi=Pikët sipas Komisionit të Vlerësimit të ofertave</w:t>
            </w:r>
          </w:p>
        </w:tc>
      </w:tr>
      <w:tr w:rsidR="00E81710" w:rsidRPr="00D64568" w:rsidTr="00E81710">
        <w:trPr>
          <w:trHeight w:val="845"/>
          <w:jc w:val="center"/>
        </w:trPr>
        <w:tc>
          <w:tcPr>
            <w:tcW w:w="2402"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Aftësitë ekonomiko-financiare të subjektit</w:t>
            </w:r>
          </w:p>
        </w:tc>
        <w:tc>
          <w:tcPr>
            <w:tcW w:w="1934"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 Nuk ka kriter minimal por jo me shume se 20 pikë</w:t>
            </w:r>
          </w:p>
        </w:tc>
        <w:tc>
          <w:tcPr>
            <w:tcW w:w="1666"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spacing w:after="0" w:line="240" w:lineRule="auto"/>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20 pikë</w:t>
            </w:r>
          </w:p>
        </w:tc>
        <w:tc>
          <w:tcPr>
            <w:tcW w:w="4204"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spacing w:after="0" w:line="240" w:lineRule="auto"/>
              <w:rPr>
                <w:rFonts w:ascii="Times New Roman" w:eastAsia="Times New Roman" w:hAnsi="Times New Roman"/>
                <w:b/>
                <w:sz w:val="24"/>
                <w:szCs w:val="24"/>
                <w:lang w:eastAsia="en-GB"/>
              </w:rPr>
            </w:pPr>
            <w:r w:rsidRPr="00D64568">
              <w:rPr>
                <w:rFonts w:ascii="Times New Roman" w:eastAsia="Times New Roman" w:hAnsi="Times New Roman"/>
                <w:sz w:val="24"/>
                <w:szCs w:val="24"/>
                <w:lang w:eastAsia="en-GB"/>
              </w:rPr>
              <w:t>AEFi=Pikët sipas Komisionit të Vlerësimit të ofertave</w:t>
            </w:r>
          </w:p>
        </w:tc>
      </w:tr>
      <w:tr w:rsidR="00E81710" w:rsidRPr="00D64568" w:rsidTr="00E81710">
        <w:trPr>
          <w:jc w:val="center"/>
        </w:trPr>
        <w:tc>
          <w:tcPr>
            <w:tcW w:w="2402"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spacing w:after="0" w:line="240" w:lineRule="auto"/>
              <w:jc w:val="center"/>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Përshkrimi i kriterit financiar</w:t>
            </w:r>
          </w:p>
        </w:tc>
        <w:tc>
          <w:tcPr>
            <w:tcW w:w="1934"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spacing w:after="0" w:line="240" w:lineRule="auto"/>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Vlera maksimale e pikëve për:</w:t>
            </w:r>
          </w:p>
        </w:tc>
        <w:tc>
          <w:tcPr>
            <w:tcW w:w="1666"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spacing w:after="0" w:line="240" w:lineRule="auto"/>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Vlerësimi në pikë</w:t>
            </w:r>
          </w:p>
        </w:tc>
        <w:tc>
          <w:tcPr>
            <w:tcW w:w="4204"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spacing w:after="0" w:line="240" w:lineRule="auto"/>
              <w:jc w:val="center"/>
              <w:rPr>
                <w:rFonts w:ascii="Times New Roman" w:eastAsia="Times New Roman" w:hAnsi="Times New Roman"/>
                <w:b/>
                <w:bCs/>
                <w:i/>
                <w:sz w:val="24"/>
                <w:szCs w:val="24"/>
              </w:rPr>
            </w:pPr>
            <w:r w:rsidRPr="00D64568">
              <w:rPr>
                <w:rFonts w:ascii="Times New Roman" w:eastAsia="Times New Roman" w:hAnsi="Times New Roman"/>
                <w:b/>
                <w:bCs/>
                <w:i/>
                <w:sz w:val="24"/>
                <w:szCs w:val="24"/>
              </w:rPr>
              <w:t>Formula e llogaritjes në pikë për vlerat e ofertuesve</w:t>
            </w:r>
          </w:p>
        </w:tc>
      </w:tr>
      <w:tr w:rsidR="00E81710" w:rsidRPr="00D64568" w:rsidTr="00E81710">
        <w:trPr>
          <w:jc w:val="center"/>
        </w:trPr>
        <w:tc>
          <w:tcPr>
            <w:tcW w:w="2402"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Vlera e investimit që parashikohet për tu kryer në objektin/zonën minerare</w:t>
            </w:r>
          </w:p>
        </w:tc>
        <w:tc>
          <w:tcPr>
            <w:tcW w:w="1934"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spacing w:after="0" w:line="240" w:lineRule="auto"/>
              <w:rPr>
                <w:rFonts w:ascii="Times New Roman" w:eastAsia="Times New Roman" w:hAnsi="Times New Roman"/>
                <w:b/>
                <w:bCs/>
                <w:sz w:val="24"/>
                <w:szCs w:val="24"/>
              </w:rPr>
            </w:pPr>
            <w:r w:rsidRPr="00D64568">
              <w:rPr>
                <w:rFonts w:ascii="Times New Roman" w:eastAsia="Times New Roman" w:hAnsi="Times New Roman"/>
                <w:b/>
                <w:bCs/>
                <w:sz w:val="24"/>
                <w:szCs w:val="24"/>
              </w:rPr>
              <w:t>Vlerën maksimale të kriterit</w:t>
            </w:r>
          </w:p>
        </w:tc>
        <w:tc>
          <w:tcPr>
            <w:tcW w:w="1666"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spacing w:after="0" w:line="240" w:lineRule="auto"/>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30 pikë</w:t>
            </w:r>
          </w:p>
        </w:tc>
        <w:tc>
          <w:tcPr>
            <w:tcW w:w="4204"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VIN</w:t>
            </w:r>
            <w:r w:rsidRPr="00D64568">
              <w:rPr>
                <w:rFonts w:ascii="Times New Roman" w:eastAsia="Times New Roman" w:hAnsi="Times New Roman"/>
                <w:sz w:val="24"/>
                <w:szCs w:val="24"/>
                <w:vertAlign w:val="subscript"/>
              </w:rPr>
              <w:t>i</w:t>
            </w:r>
          </w:p>
          <w:p w:rsidR="00E81710" w:rsidRPr="00D64568" w:rsidRDefault="00E81710" w:rsidP="00E81710">
            <w:pPr>
              <w:tabs>
                <w:tab w:val="left" w:pos="3700"/>
              </w:tabs>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VINi = --------  x 30</w:t>
            </w:r>
          </w:p>
          <w:p w:rsidR="00E81710" w:rsidRPr="00D64568" w:rsidRDefault="00E81710" w:rsidP="00E81710">
            <w:pPr>
              <w:tabs>
                <w:tab w:val="left" w:pos="3700"/>
              </w:tabs>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VIN</w:t>
            </w:r>
            <w:r w:rsidRPr="00D64568">
              <w:rPr>
                <w:rFonts w:ascii="Times New Roman" w:eastAsia="Times New Roman" w:hAnsi="Times New Roman"/>
                <w:sz w:val="24"/>
                <w:szCs w:val="24"/>
                <w:vertAlign w:val="subscript"/>
              </w:rPr>
              <w:t>max</w:t>
            </w:r>
          </w:p>
        </w:tc>
      </w:tr>
      <w:tr w:rsidR="00E81710" w:rsidRPr="00D64568" w:rsidTr="00E81710">
        <w:trPr>
          <w:jc w:val="center"/>
        </w:trPr>
        <w:tc>
          <w:tcPr>
            <w:tcW w:w="2402"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Vlera e investimit që parashikohet për tu kryer për punime minerare kërkim-zbulimi në </w:t>
            </w:r>
            <w:r w:rsidRPr="00D64568">
              <w:rPr>
                <w:rFonts w:ascii="Times New Roman" w:eastAsia="Times New Roman" w:hAnsi="Times New Roman"/>
                <w:sz w:val="24"/>
                <w:szCs w:val="24"/>
                <w:lang w:eastAsia="en-GB"/>
              </w:rPr>
              <w:lastRenderedPageBreak/>
              <w:t>objektin/zonën minerare e shprehur në % kundrejt vlerës totale të investimit.</w:t>
            </w:r>
          </w:p>
        </w:tc>
        <w:tc>
          <w:tcPr>
            <w:tcW w:w="1934"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spacing w:after="0" w:line="240" w:lineRule="auto"/>
              <w:rPr>
                <w:rFonts w:ascii="Times New Roman" w:eastAsia="Times New Roman" w:hAnsi="Times New Roman"/>
                <w:b/>
                <w:bCs/>
                <w:sz w:val="24"/>
                <w:szCs w:val="24"/>
              </w:rPr>
            </w:pPr>
            <w:r w:rsidRPr="00D64568">
              <w:rPr>
                <w:rFonts w:ascii="Times New Roman" w:eastAsia="Times New Roman" w:hAnsi="Times New Roman"/>
                <w:b/>
                <w:bCs/>
                <w:sz w:val="24"/>
                <w:szCs w:val="24"/>
              </w:rPr>
              <w:lastRenderedPageBreak/>
              <w:t>Vlerën maksimale të kriterit</w:t>
            </w:r>
          </w:p>
        </w:tc>
        <w:tc>
          <w:tcPr>
            <w:tcW w:w="1666"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spacing w:after="0" w:line="240" w:lineRule="auto"/>
              <w:rPr>
                <w:rFonts w:ascii="Times New Roman" w:eastAsia="Times New Roman" w:hAnsi="Times New Roman"/>
                <w:b/>
                <w:sz w:val="24"/>
                <w:szCs w:val="24"/>
                <w:lang w:eastAsia="en-GB"/>
              </w:rPr>
            </w:pPr>
            <w:r w:rsidRPr="00D64568">
              <w:rPr>
                <w:rFonts w:ascii="Times New Roman" w:eastAsia="Times New Roman" w:hAnsi="Times New Roman"/>
                <w:b/>
                <w:sz w:val="24"/>
                <w:szCs w:val="24"/>
                <w:lang w:eastAsia="en-GB"/>
              </w:rPr>
              <w:t>30 pikë</w:t>
            </w:r>
          </w:p>
        </w:tc>
        <w:tc>
          <w:tcPr>
            <w:tcW w:w="4204"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VPkz</w:t>
            </w:r>
            <w:r w:rsidRPr="00D64568">
              <w:rPr>
                <w:rFonts w:ascii="Times New Roman" w:eastAsia="Times New Roman" w:hAnsi="Times New Roman"/>
                <w:sz w:val="24"/>
                <w:szCs w:val="24"/>
                <w:vertAlign w:val="subscript"/>
              </w:rPr>
              <w:t>i</w:t>
            </w:r>
          </w:p>
          <w:p w:rsidR="00E81710" w:rsidRPr="00D64568" w:rsidRDefault="00E81710" w:rsidP="00E81710">
            <w:pPr>
              <w:tabs>
                <w:tab w:val="left" w:pos="3700"/>
              </w:tabs>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VPkzi = -----------  x 30</w:t>
            </w:r>
          </w:p>
          <w:p w:rsidR="00E81710" w:rsidRPr="00D64568" w:rsidRDefault="00E81710" w:rsidP="00E81710">
            <w:pPr>
              <w:tabs>
                <w:tab w:val="left" w:pos="3700"/>
              </w:tabs>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VPkz</w:t>
            </w:r>
            <w:r w:rsidRPr="00D64568">
              <w:rPr>
                <w:rFonts w:ascii="Times New Roman" w:eastAsia="Times New Roman" w:hAnsi="Times New Roman"/>
                <w:sz w:val="24"/>
                <w:szCs w:val="24"/>
                <w:vertAlign w:val="subscript"/>
              </w:rPr>
              <w:t>max</w:t>
            </w:r>
          </w:p>
        </w:tc>
      </w:tr>
      <w:tr w:rsidR="00E81710" w:rsidRPr="00D64568" w:rsidTr="00E81710">
        <w:trPr>
          <w:jc w:val="center"/>
        </w:trPr>
        <w:tc>
          <w:tcPr>
            <w:tcW w:w="2402"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autoSpaceDE w:val="0"/>
              <w:autoSpaceDN w:val="0"/>
              <w:spacing w:after="0" w:line="240" w:lineRule="auto"/>
              <w:rPr>
                <w:rFonts w:ascii="Times New Roman" w:eastAsia="Times New Roman" w:hAnsi="Times New Roman"/>
                <w:sz w:val="24"/>
                <w:szCs w:val="24"/>
                <w:lang w:eastAsia="en-GB"/>
              </w:rPr>
            </w:pPr>
            <w:r w:rsidRPr="00D64568">
              <w:rPr>
                <w:rFonts w:ascii="Times New Roman" w:eastAsia="Times New Roman" w:hAnsi="Times New Roman"/>
                <w:sz w:val="24"/>
                <w:szCs w:val="24"/>
              </w:rPr>
              <w:lastRenderedPageBreak/>
              <w:t>TOTALI I PIKËVE</w:t>
            </w:r>
          </w:p>
        </w:tc>
        <w:tc>
          <w:tcPr>
            <w:tcW w:w="1934"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spacing w:after="0" w:line="240" w:lineRule="auto"/>
              <w:rPr>
                <w:rFonts w:ascii="Times New Roman" w:eastAsia="Times New Roman" w:hAnsi="Times New Roman"/>
                <w:b/>
                <w:bCs/>
                <w:sz w:val="24"/>
                <w:szCs w:val="24"/>
              </w:rPr>
            </w:pPr>
          </w:p>
        </w:tc>
        <w:tc>
          <w:tcPr>
            <w:tcW w:w="1666"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spacing w:after="0" w:line="240" w:lineRule="auto"/>
              <w:jc w:val="center"/>
              <w:rPr>
                <w:rFonts w:ascii="Times New Roman" w:eastAsia="Times New Roman" w:hAnsi="Times New Roman"/>
                <w:b/>
                <w:bCs/>
                <w:sz w:val="24"/>
                <w:szCs w:val="24"/>
              </w:rPr>
            </w:pPr>
            <w:r w:rsidRPr="00D64568">
              <w:rPr>
                <w:rFonts w:ascii="Times New Roman" w:eastAsia="Times New Roman" w:hAnsi="Times New Roman"/>
                <w:b/>
                <w:bCs/>
                <w:sz w:val="24"/>
                <w:szCs w:val="24"/>
              </w:rPr>
              <w:t>100 pikë</w:t>
            </w:r>
          </w:p>
        </w:tc>
        <w:tc>
          <w:tcPr>
            <w:tcW w:w="4204" w:type="dxa"/>
            <w:tcBorders>
              <w:top w:val="single" w:sz="4" w:space="0" w:color="000000"/>
              <w:left w:val="single" w:sz="4" w:space="0" w:color="000000"/>
              <w:bottom w:val="single" w:sz="4" w:space="0" w:color="000000"/>
              <w:right w:val="single" w:sz="4" w:space="0" w:color="000000"/>
            </w:tcBorders>
          </w:tcPr>
          <w:p w:rsidR="00E81710" w:rsidRPr="00D64568" w:rsidRDefault="00E81710" w:rsidP="00E81710">
            <w:pPr>
              <w:tabs>
                <w:tab w:val="left" w:pos="3700"/>
              </w:tabs>
              <w:spacing w:after="0" w:line="240" w:lineRule="auto"/>
              <w:jc w:val="both"/>
              <w:rPr>
                <w:rFonts w:ascii="Times New Roman" w:eastAsia="Times New Roman" w:hAnsi="Times New Roman"/>
                <w:sz w:val="24"/>
                <w:szCs w:val="24"/>
              </w:rPr>
            </w:pPr>
            <w:r w:rsidRPr="00D64568">
              <w:rPr>
                <w:rFonts w:ascii="Times New Roman" w:eastAsia="Times New Roman" w:hAnsi="Times New Roman"/>
                <w:b/>
                <w:i/>
                <w:sz w:val="24"/>
                <w:szCs w:val="24"/>
              </w:rPr>
              <w:t>Pti=</w:t>
            </w:r>
            <w:r w:rsidRPr="00D64568">
              <w:rPr>
                <w:rFonts w:ascii="Times New Roman" w:eastAsia="Times New Roman" w:hAnsi="Times New Roman"/>
                <w:sz w:val="24"/>
                <w:szCs w:val="24"/>
              </w:rPr>
              <w:t>ATPi+AEFi+VINi+VPkzi</w:t>
            </w:r>
          </w:p>
        </w:tc>
      </w:tr>
    </w:tbl>
    <w:p w:rsidR="00E81710" w:rsidRPr="00D64568" w:rsidRDefault="00E81710" w:rsidP="00E81710">
      <w:pPr>
        <w:widowControl w:val="0"/>
        <w:adjustRightInd w:val="0"/>
        <w:spacing w:after="0" w:line="240" w:lineRule="auto"/>
        <w:jc w:val="both"/>
        <w:textAlignment w:val="baseline"/>
        <w:rPr>
          <w:rFonts w:ascii="Times New Roman" w:eastAsia="Times New Roman" w:hAnsi="Times New Roman"/>
          <w:b/>
          <w:sz w:val="24"/>
          <w:szCs w:val="24"/>
          <w:u w:val="single"/>
        </w:rPr>
      </w:pPr>
    </w:p>
    <w:p w:rsidR="00E81710" w:rsidRPr="00D64568" w:rsidRDefault="00E81710" w:rsidP="00E81710">
      <w:pPr>
        <w:tabs>
          <w:tab w:val="left" w:pos="3700"/>
        </w:tabs>
        <w:spacing w:after="0" w:line="240" w:lineRule="auto"/>
        <w:jc w:val="both"/>
        <w:rPr>
          <w:rFonts w:ascii="Times New Roman" w:eastAsia="Times New Roman" w:hAnsi="Times New Roman"/>
          <w:b/>
          <w:bCs/>
          <w:sz w:val="24"/>
          <w:szCs w:val="24"/>
        </w:rPr>
      </w:pPr>
      <w:r w:rsidRPr="00D64568">
        <w:rPr>
          <w:rFonts w:ascii="Times New Roman" w:eastAsia="Times New Roman" w:hAnsi="Times New Roman"/>
          <w:b/>
          <w:bCs/>
          <w:sz w:val="24"/>
          <w:szCs w:val="24"/>
        </w:rPr>
        <w:t xml:space="preserve">Ku: </w:t>
      </w:r>
    </w:p>
    <w:p w:rsidR="00E81710" w:rsidRPr="00D64568" w:rsidRDefault="00E81710" w:rsidP="00E81710">
      <w:pPr>
        <w:tabs>
          <w:tab w:val="left" w:pos="1170"/>
        </w:tabs>
        <w:spacing w:after="0" w:line="240" w:lineRule="auto"/>
        <w:jc w:val="both"/>
        <w:rPr>
          <w:rFonts w:ascii="Times New Roman" w:eastAsia="Times New Roman" w:hAnsi="Times New Roman"/>
          <w:i/>
          <w:sz w:val="24"/>
          <w:szCs w:val="24"/>
        </w:rPr>
      </w:pPr>
      <w:r w:rsidRPr="00D64568">
        <w:rPr>
          <w:rFonts w:ascii="Times New Roman" w:eastAsia="Times New Roman" w:hAnsi="Times New Roman"/>
          <w:i/>
          <w:sz w:val="24"/>
          <w:szCs w:val="24"/>
        </w:rPr>
        <w:t>Pt</w:t>
      </w:r>
      <w:r w:rsidRPr="00D64568">
        <w:rPr>
          <w:rFonts w:ascii="Times New Roman" w:eastAsia="Times New Roman" w:hAnsi="Times New Roman"/>
          <w:i/>
          <w:sz w:val="24"/>
          <w:szCs w:val="24"/>
          <w:vertAlign w:val="subscript"/>
        </w:rPr>
        <w:t>i</w:t>
      </w:r>
      <w:r w:rsidRPr="00D64568">
        <w:rPr>
          <w:rFonts w:ascii="Times New Roman" w:eastAsia="Times New Roman" w:hAnsi="Times New Roman"/>
          <w:i/>
          <w:sz w:val="24"/>
          <w:szCs w:val="24"/>
        </w:rPr>
        <w:t xml:space="preserve">          ----------- Pikët totale të llogaritura të ofertuesit (i)</w:t>
      </w:r>
    </w:p>
    <w:p w:rsidR="00E81710" w:rsidRPr="00D64568" w:rsidRDefault="00E81710" w:rsidP="00E81710">
      <w:pPr>
        <w:tabs>
          <w:tab w:val="left" w:pos="1170"/>
        </w:tabs>
        <w:spacing w:after="0" w:line="240" w:lineRule="auto"/>
        <w:ind w:left="1800" w:hanging="1800"/>
        <w:jc w:val="both"/>
        <w:rPr>
          <w:rFonts w:ascii="Times New Roman" w:eastAsia="Times New Roman" w:hAnsi="Times New Roman"/>
          <w:sz w:val="24"/>
          <w:szCs w:val="24"/>
        </w:rPr>
      </w:pPr>
      <w:r w:rsidRPr="00D64568">
        <w:rPr>
          <w:rFonts w:ascii="Times New Roman" w:eastAsia="Times New Roman" w:hAnsi="Times New Roman"/>
          <w:sz w:val="24"/>
          <w:szCs w:val="24"/>
          <w:lang w:eastAsia="en-GB"/>
        </w:rPr>
        <w:t>ATPi</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 xml:space="preserve"> Pikët që merr ofertuesi për aftësitë e tij tekniko-profesionale sipas vlerësimit të Komisionit të Vlerësimit të ofertave</w:t>
      </w:r>
      <w:r w:rsidRPr="00D64568">
        <w:rPr>
          <w:rFonts w:ascii="Times New Roman" w:eastAsia="Times New Roman" w:hAnsi="Times New Roman"/>
          <w:sz w:val="24"/>
          <w:szCs w:val="24"/>
        </w:rPr>
        <w:t xml:space="preserve"> mbi bazën e </w:t>
      </w:r>
      <w:r w:rsidRPr="00D64568">
        <w:rPr>
          <w:rFonts w:ascii="Times New Roman" w:eastAsia="Times New Roman" w:hAnsi="Times New Roman"/>
          <w:sz w:val="24"/>
          <w:szCs w:val="24"/>
          <w:lang w:eastAsia="en-GB"/>
        </w:rPr>
        <w:t>dokumentacionit të paraqitur nga ofertuesi.</w:t>
      </w:r>
    </w:p>
    <w:p w:rsidR="00E81710" w:rsidRPr="00D64568" w:rsidRDefault="00E81710" w:rsidP="00E81710">
      <w:pPr>
        <w:tabs>
          <w:tab w:val="left" w:pos="1170"/>
        </w:tabs>
        <w:spacing w:after="0" w:line="240" w:lineRule="auto"/>
        <w:ind w:left="1800" w:hanging="1800"/>
        <w:jc w:val="both"/>
        <w:rPr>
          <w:rFonts w:ascii="Times New Roman" w:eastAsia="Times New Roman" w:hAnsi="Times New Roman"/>
          <w:sz w:val="24"/>
          <w:szCs w:val="24"/>
        </w:rPr>
      </w:pPr>
      <w:r w:rsidRPr="00D64568">
        <w:rPr>
          <w:rFonts w:ascii="Times New Roman" w:eastAsia="Times New Roman" w:hAnsi="Times New Roman"/>
          <w:sz w:val="24"/>
          <w:szCs w:val="24"/>
          <w:lang w:eastAsia="en-GB"/>
        </w:rPr>
        <w:t>AEFi</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 xml:space="preserve"> Pikët që merr ofertuesi për aftësitë e tij ekonomiko-financiare sipas vlerësimit të Komisionit të Vlerësimit të ofertave</w:t>
      </w:r>
      <w:r w:rsidRPr="00D64568">
        <w:rPr>
          <w:rFonts w:ascii="Times New Roman" w:eastAsia="Times New Roman" w:hAnsi="Times New Roman"/>
          <w:sz w:val="24"/>
          <w:szCs w:val="24"/>
        </w:rPr>
        <w:t xml:space="preserve"> mbi bazën e </w:t>
      </w:r>
      <w:r w:rsidRPr="00D64568">
        <w:rPr>
          <w:rFonts w:ascii="Times New Roman" w:eastAsia="Times New Roman" w:hAnsi="Times New Roman"/>
          <w:sz w:val="24"/>
          <w:szCs w:val="24"/>
          <w:lang w:eastAsia="en-GB"/>
        </w:rPr>
        <w:t>dokumentacionit të paraqitur nga ofertuesi.</w:t>
      </w:r>
    </w:p>
    <w:p w:rsidR="00E81710" w:rsidRPr="00D64568" w:rsidRDefault="00E81710" w:rsidP="00E81710">
      <w:pPr>
        <w:tabs>
          <w:tab w:val="left" w:pos="1170"/>
        </w:tabs>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VINi          ---------</w:t>
      </w:r>
      <w:r w:rsidRPr="00D64568">
        <w:rPr>
          <w:rFonts w:ascii="Times New Roman" w:eastAsia="Times New Roman" w:hAnsi="Times New Roman"/>
          <w:sz w:val="24"/>
          <w:szCs w:val="24"/>
          <w:lang w:eastAsia="en-GB"/>
        </w:rPr>
        <w:t>Vlera e investimit që parashikohet për tu kryer nga ofertuesi</w:t>
      </w:r>
    </w:p>
    <w:p w:rsidR="00E81710" w:rsidRPr="00D64568" w:rsidRDefault="00E81710" w:rsidP="00E81710">
      <w:pPr>
        <w:tabs>
          <w:tab w:val="left" w:pos="1170"/>
        </w:tabs>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VIN</w:t>
      </w:r>
      <w:r w:rsidRPr="00D64568">
        <w:rPr>
          <w:rFonts w:ascii="Times New Roman" w:eastAsia="Times New Roman" w:hAnsi="Times New Roman"/>
          <w:sz w:val="24"/>
          <w:szCs w:val="24"/>
          <w:vertAlign w:val="subscript"/>
        </w:rPr>
        <w:t>max</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Vlera maksimale e investimit që parashikohet për tu kryer</w:t>
      </w:r>
    </w:p>
    <w:p w:rsidR="00E81710" w:rsidRPr="00D64568" w:rsidRDefault="00E81710" w:rsidP="00E81710">
      <w:pPr>
        <w:tabs>
          <w:tab w:val="left" w:pos="1170"/>
        </w:tabs>
        <w:spacing w:after="0" w:line="240" w:lineRule="auto"/>
        <w:ind w:left="1134" w:hanging="1134"/>
        <w:jc w:val="both"/>
        <w:rPr>
          <w:rFonts w:ascii="Times New Roman" w:eastAsia="Times New Roman" w:hAnsi="Times New Roman"/>
          <w:sz w:val="24"/>
          <w:szCs w:val="24"/>
          <w:lang w:eastAsia="en-GB"/>
        </w:rPr>
      </w:pPr>
      <w:r w:rsidRPr="00D64568">
        <w:rPr>
          <w:rFonts w:ascii="Times New Roman" w:eastAsia="Times New Roman" w:hAnsi="Times New Roman"/>
          <w:sz w:val="24"/>
          <w:szCs w:val="24"/>
        </w:rPr>
        <w:t>VPkzi      -----------</w:t>
      </w:r>
      <w:r w:rsidRPr="00D64568">
        <w:rPr>
          <w:rFonts w:ascii="Times New Roman" w:eastAsia="Times New Roman" w:hAnsi="Times New Roman"/>
          <w:sz w:val="24"/>
          <w:szCs w:val="24"/>
          <w:lang w:eastAsia="en-GB"/>
        </w:rPr>
        <w:t>Vlera e investimit që parashikohet për tu kryer nga ofertuesi për punimet e</w:t>
      </w:r>
    </w:p>
    <w:p w:rsidR="00E81710" w:rsidRPr="00D64568" w:rsidRDefault="00E81710" w:rsidP="00E81710">
      <w:pPr>
        <w:tabs>
          <w:tab w:val="left" w:pos="1170"/>
        </w:tabs>
        <w:spacing w:after="0" w:line="240" w:lineRule="auto"/>
        <w:ind w:left="1134" w:firstLine="666"/>
        <w:jc w:val="both"/>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.kërkim - zbulimit e shprehur në përqindje karshi vlerës totale të investimit</w:t>
      </w:r>
    </w:p>
    <w:p w:rsidR="00E81710" w:rsidRPr="00D64568" w:rsidRDefault="00E81710" w:rsidP="00E81710">
      <w:pPr>
        <w:tabs>
          <w:tab w:val="left" w:pos="1890"/>
        </w:tabs>
        <w:spacing w:after="0" w:line="240" w:lineRule="auto"/>
        <w:ind w:left="1890" w:hanging="1890"/>
        <w:jc w:val="both"/>
        <w:rPr>
          <w:rFonts w:ascii="Times New Roman" w:eastAsia="Times New Roman" w:hAnsi="Times New Roman"/>
          <w:sz w:val="24"/>
          <w:szCs w:val="24"/>
          <w:lang w:eastAsia="en-GB"/>
        </w:rPr>
      </w:pPr>
      <w:r w:rsidRPr="00D64568">
        <w:rPr>
          <w:rFonts w:ascii="Times New Roman" w:eastAsia="Times New Roman" w:hAnsi="Times New Roman"/>
          <w:sz w:val="24"/>
          <w:szCs w:val="24"/>
        </w:rPr>
        <w:t>VPkz</w:t>
      </w:r>
      <w:r w:rsidRPr="00D64568">
        <w:rPr>
          <w:rFonts w:ascii="Times New Roman" w:eastAsia="Times New Roman" w:hAnsi="Times New Roman"/>
          <w:sz w:val="24"/>
          <w:szCs w:val="24"/>
          <w:vertAlign w:val="subscript"/>
        </w:rPr>
        <w:t>max</w:t>
      </w:r>
      <w:r w:rsidRPr="00D64568">
        <w:rPr>
          <w:rFonts w:ascii="Times New Roman" w:eastAsia="Times New Roman" w:hAnsi="Times New Roman"/>
          <w:sz w:val="24"/>
          <w:szCs w:val="24"/>
        </w:rPr>
        <w:t xml:space="preserve">   ---------</w:t>
      </w:r>
      <w:r w:rsidRPr="00D64568">
        <w:rPr>
          <w:rFonts w:ascii="Times New Roman" w:eastAsia="Times New Roman" w:hAnsi="Times New Roman"/>
          <w:sz w:val="24"/>
          <w:szCs w:val="24"/>
          <w:lang w:eastAsia="en-GB"/>
        </w:rPr>
        <w:t>Vlera maksimale e investimit që parashikohet për tu kryer për punimet e kërkim - zbulimit e shprehur në përqindje karshi vlerës totale të investimit</w:t>
      </w:r>
    </w:p>
    <w:p w:rsidR="00E81710" w:rsidRDefault="00E81710" w:rsidP="00E81710">
      <w:pPr>
        <w:tabs>
          <w:tab w:val="left" w:pos="576"/>
        </w:tabs>
        <w:spacing w:before="240" w:after="0" w:line="240" w:lineRule="auto"/>
        <w:jc w:val="both"/>
        <w:rPr>
          <w:rFonts w:ascii="Times New Roman" w:eastAsia="Times New Roman" w:hAnsi="Times New Roman"/>
          <w:b/>
          <w:bCs/>
          <w:sz w:val="24"/>
          <w:szCs w:val="24"/>
        </w:rPr>
      </w:pPr>
    </w:p>
    <w:p w:rsidR="00E81710" w:rsidRPr="00D64568" w:rsidRDefault="00E81710" w:rsidP="00E81710">
      <w:pPr>
        <w:widowControl w:val="0"/>
        <w:adjustRightInd w:val="0"/>
        <w:spacing w:after="80"/>
        <w:jc w:val="both"/>
        <w:textAlignment w:val="baseline"/>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Shpjegimi i kritereve të vlerësimit</w:t>
      </w:r>
    </w:p>
    <w:p w:rsidR="00E81710" w:rsidRPr="00D64568" w:rsidRDefault="00E81710" w:rsidP="00E81710">
      <w:pPr>
        <w:widowControl w:val="0"/>
        <w:adjustRightInd w:val="0"/>
        <w:spacing w:after="80"/>
        <w:jc w:val="both"/>
        <w:textAlignment w:val="baseline"/>
        <w:rPr>
          <w:rFonts w:ascii="Times New Roman" w:eastAsia="Times New Roman" w:hAnsi="Times New Roman"/>
          <w:b/>
          <w:sz w:val="24"/>
          <w:szCs w:val="24"/>
          <w:u w:val="single"/>
        </w:rPr>
      </w:pPr>
    </w:p>
    <w:p w:rsidR="00E81710" w:rsidRPr="00D64568" w:rsidRDefault="00E81710" w:rsidP="00E81710">
      <w:pPr>
        <w:widowControl w:val="0"/>
        <w:adjustRightInd w:val="0"/>
        <w:spacing w:after="80"/>
        <w:jc w:val="both"/>
        <w:textAlignment w:val="baseline"/>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Kriteret teknike</w:t>
      </w:r>
    </w:p>
    <w:p w:rsidR="00E81710" w:rsidRPr="00D64568" w:rsidRDefault="00E81710" w:rsidP="00E324A6">
      <w:pPr>
        <w:widowControl w:val="0"/>
        <w:numPr>
          <w:ilvl w:val="0"/>
          <w:numId w:val="12"/>
        </w:numPr>
        <w:tabs>
          <w:tab w:val="num" w:pos="284"/>
        </w:tabs>
        <w:adjustRightInd w:val="0"/>
        <w:spacing w:after="80" w:line="240" w:lineRule="auto"/>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Aftësitë tekniko profesionale të subjektit</w:t>
      </w:r>
    </w:p>
    <w:p w:rsidR="00E81710" w:rsidRPr="00D64568" w:rsidRDefault="00E81710" w:rsidP="00E81710">
      <w:pPr>
        <w:widowControl w:val="0"/>
        <w:adjustRightInd w:val="0"/>
        <w:spacing w:after="80"/>
        <w:jc w:val="both"/>
        <w:textAlignment w:val="baseline"/>
        <w:rPr>
          <w:rFonts w:ascii="Times New Roman" w:eastAsia="Times New Roman" w:hAnsi="Times New Roman"/>
          <w:sz w:val="24"/>
          <w:lang w:eastAsia="en-GB"/>
        </w:rPr>
      </w:pPr>
      <w:r w:rsidRPr="00D64568">
        <w:rPr>
          <w:rFonts w:ascii="Times New Roman" w:eastAsia="Times New Roman" w:hAnsi="Times New Roman"/>
          <w:sz w:val="24"/>
          <w:lang w:eastAsia="en-GB"/>
        </w:rPr>
        <w:t>Pavarësisht dokumenteve të kualifikimit për plotësimin e kërkesave tekniko-profesionale në formularin e ofertës teknike-financiare subjekti duhet të japë informacion dhe dokumente që vërtetojnë aftësitë e tij tekniko-profesionale për të cilat ai do të vlerësohet në lidhje me Eksperiencën e tij në veprimtari minerare, Efektivitetin e investimeve të realizuara prej tij në veprimtari të mëparshme minerare, Përbërjen e stafit për veprimtarinë minerare sipas aktivitetit që mendohet të realizohet në zonën minerare të hedhur për konkurrim, Kualifikimet, certifikatat dhe licencat profesionale të stafit për veprimtarinë minerare; Eksperiencën e drejtuesit teknik, Kapacitetet e mekanik</w:t>
      </w:r>
      <w:r w:rsidRPr="00D64568">
        <w:rPr>
          <w:rFonts w:ascii="Times New Roman" w:eastAsia="Times New Roman" w:hAnsi="Times New Roman"/>
          <w:sz w:val="24"/>
          <w:szCs w:val="24"/>
        </w:rPr>
        <w:t>ë</w:t>
      </w:r>
      <w:r w:rsidRPr="00D64568">
        <w:rPr>
          <w:rFonts w:ascii="Times New Roman" w:eastAsia="Times New Roman" w:hAnsi="Times New Roman"/>
          <w:sz w:val="24"/>
          <w:lang w:eastAsia="en-GB"/>
        </w:rPr>
        <w:t>s për veprimtarinë minerare që lidhen me mekanizimin e proceseve në veprimtarinë minerare. Subjekti i cili sipas kritereve të mësipërme vlerësohet me eksperiencë dhe kualifikim m</w:t>
      </w:r>
      <w:r w:rsidRPr="00D64568">
        <w:rPr>
          <w:rFonts w:ascii="Times New Roman" w:eastAsia="Times New Roman" w:hAnsi="Times New Roman"/>
          <w:sz w:val="24"/>
          <w:szCs w:val="24"/>
        </w:rPr>
        <w:t>ë</w:t>
      </w:r>
      <w:r w:rsidRPr="00D64568">
        <w:rPr>
          <w:rFonts w:ascii="Times New Roman" w:eastAsia="Times New Roman" w:hAnsi="Times New Roman"/>
          <w:sz w:val="24"/>
          <w:lang w:eastAsia="en-GB"/>
        </w:rPr>
        <w:t xml:space="preserve"> të larte profesional për të kryer veprimtari minerare në këtë objekt minerar do të vlerësohet me Pikët maksimale për këtë kriter.</w:t>
      </w:r>
    </w:p>
    <w:p w:rsidR="00E81710" w:rsidRPr="00D64568" w:rsidRDefault="00E81710" w:rsidP="00E81710">
      <w:pPr>
        <w:widowControl w:val="0"/>
        <w:adjustRightInd w:val="0"/>
        <w:spacing w:after="80"/>
        <w:jc w:val="both"/>
        <w:textAlignment w:val="baseline"/>
        <w:rPr>
          <w:rFonts w:ascii="Times New Roman" w:eastAsia="Times New Roman" w:hAnsi="Times New Roman"/>
          <w:sz w:val="24"/>
          <w:lang w:eastAsia="en-GB"/>
        </w:rPr>
      </w:pPr>
    </w:p>
    <w:p w:rsidR="00E81710" w:rsidRPr="00D64568" w:rsidRDefault="00E81710" w:rsidP="00E324A6">
      <w:pPr>
        <w:widowControl w:val="0"/>
        <w:numPr>
          <w:ilvl w:val="0"/>
          <w:numId w:val="12"/>
        </w:numPr>
        <w:tabs>
          <w:tab w:val="num" w:pos="426"/>
        </w:tabs>
        <w:adjustRightInd w:val="0"/>
        <w:spacing w:after="80" w:line="240" w:lineRule="auto"/>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 xml:space="preserve">Aftësitë ekonomiko-financiare të subjektit </w:t>
      </w:r>
    </w:p>
    <w:p w:rsidR="00E81710" w:rsidRPr="00D64568" w:rsidRDefault="00E81710" w:rsidP="00E81710">
      <w:pPr>
        <w:widowControl w:val="0"/>
        <w:adjustRightInd w:val="0"/>
        <w:spacing w:after="80"/>
        <w:jc w:val="both"/>
        <w:textAlignment w:val="baseline"/>
        <w:rPr>
          <w:rFonts w:ascii="Times New Roman" w:eastAsia="Times New Roman" w:hAnsi="Times New Roman"/>
          <w:sz w:val="24"/>
          <w:lang w:eastAsia="en-GB"/>
        </w:rPr>
      </w:pPr>
      <w:r w:rsidRPr="00D64568">
        <w:rPr>
          <w:rFonts w:ascii="Times New Roman" w:eastAsia="Times New Roman" w:hAnsi="Times New Roman"/>
          <w:sz w:val="24"/>
          <w:lang w:eastAsia="en-GB"/>
        </w:rPr>
        <w:t xml:space="preserve">Pavarësisht dokumentit të kualifikimit për plotësimin e kërkesës minimale për kapacitetet ekonomiko-financiare në formularin e ofertës teknike-financiare subjekti duhet të japë informacion dhe dokumente që vërtetojnë mundësitë e tij financiare si dhe burimet financiare që ai mendon të përfshijë në veprimtarinë minerare në këtë zonë minerare konkurruese. Subjekti i cili ka potencialin me të madh financiar dhe </w:t>
      </w:r>
      <w:r w:rsidRPr="00D64568">
        <w:rPr>
          <w:rFonts w:ascii="Times New Roman" w:eastAsia="Times New Roman" w:hAnsi="Times New Roman"/>
          <w:sz w:val="24"/>
          <w:lang w:eastAsia="en-GB"/>
        </w:rPr>
        <w:lastRenderedPageBreak/>
        <w:t>qëllimin e investimit të këtij potenciali në këtë objekt minerar do të vlerësohet me Pikët maksimale për këtë kriter.</w:t>
      </w:r>
    </w:p>
    <w:p w:rsidR="00E81710" w:rsidRPr="00D64568" w:rsidRDefault="00E81710" w:rsidP="00E81710">
      <w:pPr>
        <w:widowControl w:val="0"/>
        <w:adjustRightInd w:val="0"/>
        <w:spacing w:after="80"/>
        <w:jc w:val="both"/>
        <w:textAlignment w:val="baseline"/>
        <w:rPr>
          <w:rFonts w:ascii="Times New Roman" w:eastAsia="Times New Roman" w:hAnsi="Times New Roman"/>
          <w:b/>
          <w:sz w:val="24"/>
          <w:szCs w:val="24"/>
          <w:u w:val="single"/>
        </w:rPr>
      </w:pPr>
      <w:r w:rsidRPr="00D64568">
        <w:rPr>
          <w:rFonts w:ascii="Times New Roman" w:eastAsia="Times New Roman" w:hAnsi="Times New Roman"/>
          <w:b/>
          <w:sz w:val="24"/>
          <w:szCs w:val="24"/>
          <w:u w:val="single"/>
        </w:rPr>
        <w:t>Kriteret teknike</w:t>
      </w:r>
    </w:p>
    <w:p w:rsidR="00E81710" w:rsidRPr="00D64568" w:rsidRDefault="00E81710" w:rsidP="00E324A6">
      <w:pPr>
        <w:widowControl w:val="0"/>
        <w:numPr>
          <w:ilvl w:val="0"/>
          <w:numId w:val="12"/>
        </w:numPr>
        <w:adjustRightInd w:val="0"/>
        <w:spacing w:after="80" w:line="240" w:lineRule="auto"/>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Vlera e investimit që parashikohet për tu kryer në objektin/zonën minerare</w:t>
      </w:r>
    </w:p>
    <w:p w:rsidR="00E81710" w:rsidRPr="00D64568" w:rsidRDefault="00E81710" w:rsidP="00E81710">
      <w:pPr>
        <w:widowControl w:val="0"/>
        <w:adjustRightInd w:val="0"/>
        <w:spacing w:after="80"/>
        <w:jc w:val="both"/>
        <w:textAlignment w:val="baseline"/>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Mbi bazën e të dhënave për zonën minerare subjekti duhet të programojë vlerën e investimit, që ai mendon të realizojë në këtë zonë minerare bazuar kjo në sipërfaqen e zonën minerare që kërkohet të kërkohet dhe zbulohet dhe mundësitë e tij financiare dhe tekniko-profesionale për zhvillimin e veprimtarisë minerare në këtë zonë. Vlera e investimit </w:t>
      </w:r>
      <w:r w:rsidRPr="00D64568">
        <w:rPr>
          <w:rFonts w:ascii="Times New Roman" w:eastAsia="Times New Roman" w:hAnsi="Times New Roman"/>
          <w:sz w:val="24"/>
          <w:szCs w:val="24"/>
        </w:rPr>
        <w:t>duhet të kuotohen në Monedhën Shqiptare (Lek),duke përfshirë edhe tatimet që zbatohen, por pa përfshirë TVSH. Nëse këto vlera kuotohen në një monedhë të huaj, atëherë ato duhet të kthehen në Lekë Shqiptare dhe kursi i këmbimit duhet të jetë ai i fiksuar nga Banka e Shqipërisë në ditën kur publikohet njoftimi i kontratës dhe duhet të ruhet në atë kurs këmbimi deri në skadimin e periudhës së vlefshmërisë së ofertës,</w:t>
      </w:r>
      <w:r w:rsidRPr="00D64568">
        <w:rPr>
          <w:rFonts w:ascii="Times New Roman" w:eastAsia="Times New Roman" w:hAnsi="Times New Roman"/>
          <w:sz w:val="24"/>
          <w:szCs w:val="24"/>
          <w:lang w:eastAsia="en-GB"/>
        </w:rPr>
        <w:t xml:space="preserve"> në mënyrë që të jetë e krahasueshme për të gjithë ofertat në garë. </w:t>
      </w:r>
      <w:r w:rsidRPr="00D64568">
        <w:rPr>
          <w:rFonts w:ascii="Times New Roman" w:eastAsia="Times New Roman" w:hAnsi="Times New Roman"/>
          <w:i/>
          <w:sz w:val="24"/>
          <w:szCs w:val="24"/>
          <w:u w:val="single"/>
          <w:lang w:eastAsia="en-GB"/>
        </w:rPr>
        <w:t>Kjo vlerë nuk mund të jetë m</w:t>
      </w:r>
      <w:r w:rsidRPr="00D64568">
        <w:rPr>
          <w:rFonts w:ascii="Times New Roman" w:eastAsia="Times New Roman" w:hAnsi="Times New Roman"/>
          <w:sz w:val="24"/>
          <w:szCs w:val="24"/>
        </w:rPr>
        <w:t>ë</w:t>
      </w:r>
      <w:r w:rsidRPr="00D64568">
        <w:rPr>
          <w:rFonts w:ascii="Times New Roman" w:eastAsia="Times New Roman" w:hAnsi="Times New Roman"/>
          <w:i/>
          <w:sz w:val="24"/>
          <w:szCs w:val="24"/>
          <w:u w:val="single"/>
          <w:lang w:eastAsia="en-GB"/>
        </w:rPr>
        <w:t xml:space="preserve"> e vogël se vlera minimale e investimit të dhënë në të dhënat për këtë zonë minerare e cila përcakton dhe vlerën minimale të këtij kriteri</w:t>
      </w:r>
      <w:r w:rsidRPr="00D64568">
        <w:rPr>
          <w:rFonts w:ascii="Times New Roman" w:eastAsia="Times New Roman" w:hAnsi="Times New Roman"/>
          <w:sz w:val="24"/>
          <w:szCs w:val="24"/>
          <w:lang w:eastAsia="en-GB"/>
        </w:rPr>
        <w:t>. Subjekti, i cili parashikon sasinë maksimale të investimit për veprimtarinë minerare në këtë zonë minerare do të vlerësohet me Pikët maksimale për këtë kriter.</w:t>
      </w:r>
    </w:p>
    <w:p w:rsidR="00E81710" w:rsidRPr="00D64568" w:rsidRDefault="00E81710" w:rsidP="00E324A6">
      <w:pPr>
        <w:widowControl w:val="0"/>
        <w:numPr>
          <w:ilvl w:val="0"/>
          <w:numId w:val="12"/>
        </w:numPr>
        <w:adjustRightInd w:val="0"/>
        <w:spacing w:after="80" w:line="240" w:lineRule="auto"/>
        <w:jc w:val="both"/>
        <w:textAlignment w:val="baseline"/>
        <w:rPr>
          <w:rFonts w:ascii="Times New Roman" w:eastAsia="Times New Roman" w:hAnsi="Times New Roman"/>
          <w:b/>
          <w:i/>
          <w:sz w:val="24"/>
          <w:szCs w:val="24"/>
          <w:lang w:eastAsia="en-GB"/>
        </w:rPr>
      </w:pPr>
      <w:r w:rsidRPr="00D64568">
        <w:rPr>
          <w:rFonts w:ascii="Times New Roman" w:eastAsia="Times New Roman" w:hAnsi="Times New Roman"/>
          <w:b/>
          <w:i/>
          <w:sz w:val="24"/>
          <w:szCs w:val="24"/>
          <w:lang w:eastAsia="en-GB"/>
        </w:rPr>
        <w:t>Vlera e investimit që parashikohet për tu kryer në objektin/zonën minerare për punimet e kërkim zbulimit</w:t>
      </w:r>
    </w:p>
    <w:p w:rsidR="00E81710" w:rsidRPr="00D64568" w:rsidRDefault="00E81710" w:rsidP="00E81710">
      <w:pPr>
        <w:widowControl w:val="0"/>
        <w:adjustRightInd w:val="0"/>
        <w:spacing w:after="80"/>
        <w:jc w:val="both"/>
        <w:textAlignment w:val="baseline"/>
        <w:rPr>
          <w:rFonts w:ascii="Times New Roman" w:eastAsia="Times New Roman" w:hAnsi="Times New Roman"/>
          <w:sz w:val="24"/>
          <w:szCs w:val="24"/>
          <w:lang w:eastAsia="en-GB"/>
        </w:rPr>
      </w:pPr>
      <w:r w:rsidRPr="00D64568">
        <w:rPr>
          <w:rFonts w:ascii="Times New Roman" w:eastAsia="Times New Roman" w:hAnsi="Times New Roman"/>
          <w:sz w:val="24"/>
          <w:szCs w:val="24"/>
          <w:lang w:eastAsia="en-GB"/>
        </w:rPr>
        <w:t xml:space="preserve">Mbi bazën e të dhënave për zonën minerare subjekti duhet të programojë vlerën e investimit për punimet minerare të kërkim zbulimit në vlerën e tyre në përqindje kundrejt vlerës totale të investimit që përfshin vlerën e investimit që realizohet për punimet e kërkim zbulimit kjo e përcaktuar nga sipërfaqja e zonës se lejuar minerare, shpërndarja e trupave, rrjeti i kërkim-zbulimit që do të përdoret dhe mundësitë e tij financiare dhe tekniko-profesionale për zhvillimin e veprimtarisë minerare në këtë zonë. Vlera e investimit </w:t>
      </w:r>
      <w:r w:rsidRPr="00D64568">
        <w:rPr>
          <w:rFonts w:ascii="Times New Roman" w:eastAsia="Times New Roman" w:hAnsi="Times New Roman"/>
          <w:sz w:val="24"/>
          <w:szCs w:val="24"/>
        </w:rPr>
        <w:t>duhet të kuotohen në Monedhën Shqiptare (Lek),duke përfshirë edhe tatimet që zbatohen, por pa përfshirë TVSH. Nëse këto vlera kuotohen në një monedhë të huaj, atëherë ato duhet të kthehen në Lekë Shqiptare dhe kursi i këmbimit duhet të jetë ai i fiksuar nga Banka e Shqipërisë në ditën kur publikohet njoftimi i kontratës dhe duhet të ruhet në atë kurs këmbimi deri në skadimin e periudhës së vlefshmërisë së ofertës,</w:t>
      </w:r>
      <w:r w:rsidRPr="00D64568">
        <w:rPr>
          <w:rFonts w:ascii="Times New Roman" w:eastAsia="Times New Roman" w:hAnsi="Times New Roman"/>
          <w:sz w:val="24"/>
          <w:szCs w:val="24"/>
          <w:lang w:eastAsia="en-GB"/>
        </w:rPr>
        <w:t xml:space="preserve"> në mënyrë që të jetë e krahasueshme për të gjithë ofertat në garë. </w:t>
      </w:r>
      <w:r w:rsidRPr="00D64568">
        <w:rPr>
          <w:rFonts w:ascii="Times New Roman" w:eastAsia="Times New Roman" w:hAnsi="Times New Roman"/>
          <w:i/>
          <w:sz w:val="24"/>
          <w:szCs w:val="24"/>
          <w:u w:val="single"/>
          <w:lang w:eastAsia="en-GB"/>
        </w:rPr>
        <w:t>Kjo vlerë nuk mund të jetë m</w:t>
      </w:r>
      <w:r w:rsidRPr="00D64568">
        <w:rPr>
          <w:rFonts w:ascii="Times New Roman" w:eastAsia="Times New Roman" w:hAnsi="Times New Roman"/>
          <w:sz w:val="24"/>
          <w:szCs w:val="24"/>
        </w:rPr>
        <w:t>ë</w:t>
      </w:r>
      <w:r w:rsidRPr="00D64568">
        <w:rPr>
          <w:rFonts w:ascii="Times New Roman" w:eastAsia="Times New Roman" w:hAnsi="Times New Roman"/>
          <w:i/>
          <w:sz w:val="24"/>
          <w:szCs w:val="24"/>
          <w:u w:val="single"/>
          <w:lang w:eastAsia="en-GB"/>
        </w:rPr>
        <w:t xml:space="preserve"> e vogël se vlera minimale e investimit të dhënë në të dhënat për këtë zonë minerare e cila përcakton dhe vlerën minimale të këtij kriteri</w:t>
      </w:r>
      <w:r w:rsidRPr="00D64568">
        <w:rPr>
          <w:rFonts w:ascii="Times New Roman" w:eastAsia="Times New Roman" w:hAnsi="Times New Roman"/>
          <w:sz w:val="24"/>
          <w:szCs w:val="24"/>
          <w:lang w:eastAsia="en-GB"/>
        </w:rPr>
        <w:t>. Subjekti, i cili parashikon sasinë maksimale të investimit për veprimtarinë minerare në këtë zonë minerare do të vlerësohet me Pikët maksimale për këtë kriter.</w:t>
      </w:r>
    </w:p>
    <w:p w:rsidR="00E81710" w:rsidRPr="00D64568" w:rsidRDefault="00E81710" w:rsidP="00E81710">
      <w:pPr>
        <w:autoSpaceDE w:val="0"/>
        <w:autoSpaceDN w:val="0"/>
        <w:adjustRightInd w:val="0"/>
        <w:jc w:val="both"/>
        <w:rPr>
          <w:rFonts w:ascii="Times New Roman" w:eastAsia="Times New Roman" w:hAnsi="Times New Roman"/>
          <w:b/>
          <w:bCs/>
          <w:sz w:val="24"/>
          <w:szCs w:val="24"/>
        </w:rPr>
      </w:pPr>
      <w:r w:rsidRPr="00D64568">
        <w:rPr>
          <w:rFonts w:ascii="Times New Roman" w:eastAsia="Times New Roman" w:hAnsi="Times New Roman"/>
          <w:b/>
          <w:bCs/>
          <w:sz w:val="24"/>
          <w:szCs w:val="24"/>
        </w:rPr>
        <w:t>Ndalimi i negociatave</w:t>
      </w:r>
    </w:p>
    <w:p w:rsidR="00E81710" w:rsidRPr="00D64568" w:rsidRDefault="00E81710" w:rsidP="00E81710">
      <w:pPr>
        <w:autoSpaceDE w:val="0"/>
        <w:autoSpaceDN w:val="0"/>
        <w:adjustRightInd w:val="0"/>
        <w:jc w:val="both"/>
        <w:rPr>
          <w:rFonts w:ascii="Times New Roman" w:eastAsia="Times New Roman" w:hAnsi="Times New Roman"/>
          <w:sz w:val="24"/>
          <w:szCs w:val="24"/>
        </w:rPr>
      </w:pPr>
      <w:r w:rsidRPr="00D64568">
        <w:rPr>
          <w:rFonts w:ascii="Times New Roman" w:eastAsia="Times New Roman" w:hAnsi="Times New Roman"/>
          <w:sz w:val="24"/>
          <w:szCs w:val="24"/>
        </w:rPr>
        <w:t>Nuk do të kryhet asnjë negociatë me Ofertuesin në lidhje me ofertën e tij.</w:t>
      </w:r>
    </w:p>
    <w:p w:rsidR="00E81710" w:rsidRDefault="00E81710" w:rsidP="00E81710">
      <w:pPr>
        <w:autoSpaceDE w:val="0"/>
        <w:autoSpaceDN w:val="0"/>
        <w:adjustRightInd w:val="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Megjithatë, Autoriteti Kontraktues mund t’i kërkojë ofertuesit të sqarojë ofertën e tij, pa bërë asnjë ndryshim në thelbin e saj. </w:t>
      </w:r>
    </w:p>
    <w:p w:rsidR="00723143" w:rsidRDefault="00723143" w:rsidP="00E81710">
      <w:pPr>
        <w:autoSpaceDE w:val="0"/>
        <w:autoSpaceDN w:val="0"/>
        <w:adjustRightInd w:val="0"/>
        <w:jc w:val="both"/>
        <w:rPr>
          <w:rFonts w:ascii="Times New Roman" w:eastAsia="Times New Roman" w:hAnsi="Times New Roman"/>
          <w:b/>
          <w:sz w:val="24"/>
          <w:szCs w:val="24"/>
        </w:rPr>
      </w:pPr>
    </w:p>
    <w:p w:rsidR="00723143" w:rsidRDefault="00723143" w:rsidP="00E81710">
      <w:pPr>
        <w:autoSpaceDE w:val="0"/>
        <w:autoSpaceDN w:val="0"/>
        <w:adjustRightInd w:val="0"/>
        <w:jc w:val="both"/>
        <w:rPr>
          <w:rFonts w:ascii="Times New Roman" w:eastAsia="Times New Roman" w:hAnsi="Times New Roman"/>
          <w:b/>
          <w:sz w:val="24"/>
          <w:szCs w:val="24"/>
        </w:rPr>
      </w:pPr>
    </w:p>
    <w:p w:rsidR="00E81710" w:rsidRPr="007377A9" w:rsidRDefault="00E81710" w:rsidP="00E81710">
      <w:pPr>
        <w:autoSpaceDE w:val="0"/>
        <w:autoSpaceDN w:val="0"/>
        <w:adjustRightInd w:val="0"/>
        <w:jc w:val="both"/>
        <w:rPr>
          <w:rFonts w:ascii="Times New Roman" w:eastAsia="Times New Roman" w:hAnsi="Times New Roman"/>
          <w:b/>
          <w:sz w:val="24"/>
          <w:szCs w:val="24"/>
        </w:rPr>
      </w:pPr>
      <w:r w:rsidRPr="007377A9">
        <w:rPr>
          <w:rFonts w:ascii="Times New Roman" w:eastAsia="Times New Roman" w:hAnsi="Times New Roman"/>
          <w:b/>
          <w:sz w:val="24"/>
          <w:szCs w:val="24"/>
        </w:rPr>
        <w:lastRenderedPageBreak/>
        <w:t>ANEKSI VII - 1</w:t>
      </w:r>
    </w:p>
    <w:p w:rsidR="00E81710" w:rsidRPr="00D64568" w:rsidRDefault="00E81710" w:rsidP="00E81710">
      <w:pPr>
        <w:spacing w:before="120" w:after="120" w:line="240" w:lineRule="auto"/>
        <w:rPr>
          <w:rFonts w:ascii="Times New Roman" w:eastAsia="Times New Roman" w:hAnsi="Times New Roman"/>
          <w:b/>
          <w:sz w:val="24"/>
          <w:szCs w:val="24"/>
        </w:rPr>
      </w:pPr>
    </w:p>
    <w:p w:rsidR="00E81710" w:rsidRPr="00D64568" w:rsidRDefault="00E81710" w:rsidP="00E81710">
      <w:pPr>
        <w:spacing w:before="120" w:after="120" w:line="240" w:lineRule="auto"/>
        <w:rPr>
          <w:rFonts w:ascii="Times New Roman" w:eastAsia="Times New Roman" w:hAnsi="Times New Roman"/>
          <w:b/>
          <w:bCs/>
          <w:sz w:val="24"/>
          <w:szCs w:val="24"/>
        </w:rPr>
      </w:pPr>
      <w:r w:rsidRPr="00D64568">
        <w:rPr>
          <w:rFonts w:ascii="Times New Roman" w:eastAsia="Times New Roman" w:hAnsi="Times New Roman"/>
          <w:b/>
          <w:sz w:val="24"/>
          <w:szCs w:val="24"/>
        </w:rPr>
        <w:t>Lënda</w:t>
      </w:r>
      <w:r w:rsidRPr="00D64568">
        <w:rPr>
          <w:rFonts w:ascii="Times New Roman" w:eastAsia="Times New Roman" w:hAnsi="Times New Roman"/>
          <w:sz w:val="24"/>
          <w:szCs w:val="24"/>
        </w:rPr>
        <w:t xml:space="preserve">:  </w:t>
      </w:r>
      <w:r w:rsidRPr="00D64568">
        <w:rPr>
          <w:rFonts w:ascii="Times New Roman" w:eastAsia="Times New Roman" w:hAnsi="Times New Roman"/>
          <w:b/>
          <w:sz w:val="24"/>
          <w:szCs w:val="24"/>
          <w:u w:val="single"/>
        </w:rPr>
        <w:t xml:space="preserve">DËRGOHET  </w:t>
      </w:r>
      <w:r w:rsidRPr="00D64568">
        <w:rPr>
          <w:rFonts w:ascii="Times New Roman" w:eastAsia="Times New Roman" w:hAnsi="Times New Roman"/>
          <w:b/>
          <w:bCs/>
          <w:sz w:val="24"/>
          <w:szCs w:val="24"/>
          <w:u w:val="single"/>
        </w:rPr>
        <w:t xml:space="preserve">NJOFTIMI  I  FITUESIT </w:t>
      </w:r>
    </w:p>
    <w:p w:rsidR="00E81710" w:rsidRPr="00D64568" w:rsidRDefault="00E81710" w:rsidP="00E81710">
      <w:pPr>
        <w:tabs>
          <w:tab w:val="left" w:pos="576"/>
          <w:tab w:val="left" w:leader="underscore" w:pos="7200"/>
          <w:tab w:val="left" w:leader="underscore" w:pos="8640"/>
        </w:tabs>
        <w:spacing w:after="0" w:line="240" w:lineRule="auto"/>
        <w:jc w:val="both"/>
        <w:rPr>
          <w:rFonts w:ascii="Times New Roman" w:eastAsia="Times New Roman" w:hAnsi="Times New Roman"/>
          <w:sz w:val="24"/>
          <w:szCs w:val="24"/>
        </w:rPr>
      </w:pPr>
    </w:p>
    <w:p w:rsidR="00E81710" w:rsidRPr="00D64568" w:rsidRDefault="00E81710" w:rsidP="00E81710">
      <w:pPr>
        <w:tabs>
          <w:tab w:val="left" w:pos="576"/>
          <w:tab w:val="left" w:leader="underscore" w:pos="7200"/>
          <w:tab w:val="left" w:leader="underscore" w:pos="8640"/>
        </w:tabs>
        <w:spacing w:after="0" w:line="240" w:lineRule="auto"/>
        <w:jc w:val="both"/>
        <w:rPr>
          <w:rFonts w:ascii="Times New Roman" w:eastAsia="Times New Roman" w:hAnsi="Times New Roman"/>
          <w:sz w:val="24"/>
          <w:szCs w:val="24"/>
        </w:rPr>
      </w:pPr>
    </w:p>
    <w:p w:rsidR="00E81710" w:rsidRPr="00D64568" w:rsidRDefault="00E81710" w:rsidP="00E81710">
      <w:pPr>
        <w:tabs>
          <w:tab w:val="left" w:pos="0"/>
          <w:tab w:val="left" w:leader="underscore" w:pos="9360"/>
        </w:tabs>
        <w:spacing w:before="120" w:after="120" w:line="240" w:lineRule="auto"/>
        <w:ind w:left="180" w:hanging="180"/>
        <w:jc w:val="both"/>
        <w:rPr>
          <w:rFonts w:ascii="Times New Roman" w:eastAsia="Times New Roman" w:hAnsi="Times New Roman"/>
          <w:sz w:val="24"/>
          <w:szCs w:val="24"/>
        </w:rPr>
      </w:pPr>
      <w:r w:rsidRPr="00D64568">
        <w:rPr>
          <w:rFonts w:ascii="Times New Roman" w:eastAsia="Times New Roman" w:hAnsi="Times New Roman"/>
          <w:sz w:val="24"/>
          <w:szCs w:val="24"/>
          <w:u w:val="single"/>
        </w:rPr>
        <w:t>Nr. i Referencë</w:t>
      </w:r>
      <w:r w:rsidRPr="00D64568">
        <w:rPr>
          <w:rFonts w:ascii="Times New Roman" w:eastAsia="Times New Roman" w:hAnsi="Times New Roman"/>
          <w:bCs/>
          <w:sz w:val="24"/>
          <w:szCs w:val="24"/>
          <w:u w:val="single"/>
        </w:rPr>
        <w:t>s</w:t>
      </w:r>
      <w:r w:rsidRPr="00D64568">
        <w:rPr>
          <w:rFonts w:ascii="Times New Roman" w:eastAsia="Times New Roman" w:hAnsi="Times New Roman"/>
          <w:sz w:val="24"/>
          <w:szCs w:val="24"/>
          <w:u w:val="single"/>
        </w:rPr>
        <w:t xml:space="preserve"> së zonës minerare:</w:t>
      </w:r>
      <w:r w:rsidRPr="00D64568">
        <w:rPr>
          <w:rFonts w:ascii="Times New Roman" w:eastAsia="Times New Roman" w:hAnsi="Times New Roman"/>
          <w:sz w:val="24"/>
          <w:szCs w:val="24"/>
        </w:rPr>
        <w:t xml:space="preserve"> Zona Minerare Konkurruese nr.</w:t>
      </w:r>
      <w:r w:rsidRPr="00D64568">
        <w:rPr>
          <w:rFonts w:ascii="Times New Roman" w:eastAsia="Times New Roman" w:hAnsi="Times New Roman"/>
          <w:sz w:val="24"/>
          <w:szCs w:val="24"/>
          <w:u w:val="single"/>
        </w:rPr>
        <w:t>......</w:t>
      </w:r>
      <w:r w:rsidRPr="00D64568">
        <w:rPr>
          <w:rFonts w:ascii="Times New Roman" w:eastAsia="Times New Roman" w:hAnsi="Times New Roman"/>
          <w:sz w:val="24"/>
          <w:szCs w:val="24"/>
        </w:rPr>
        <w:t xml:space="preserve">. </w:t>
      </w:r>
      <w:r w:rsidRPr="00D64568">
        <w:rPr>
          <w:rFonts w:ascii="Times New Roman" w:eastAsia="Times New Roman" w:hAnsi="Times New Roman"/>
          <w:b/>
          <w:sz w:val="24"/>
          <w:szCs w:val="24"/>
        </w:rPr>
        <w:t>(</w:t>
      </w:r>
      <w:r w:rsidRPr="00D64568">
        <w:rPr>
          <w:rFonts w:ascii="Times New Roman" w:eastAsia="Times New Roman" w:hAnsi="Times New Roman"/>
          <w:sz w:val="24"/>
          <w:szCs w:val="24"/>
        </w:rPr>
        <w:t>për objekt</w:t>
      </w:r>
      <w:r w:rsidRPr="00D64568">
        <w:rPr>
          <w:rFonts w:ascii="Times New Roman" w:eastAsia="Times New Roman" w:hAnsi="Times New Roman"/>
          <w:b/>
          <w:sz w:val="24"/>
          <w:szCs w:val="24"/>
        </w:rPr>
        <w:t xml:space="preserve">in </w:t>
      </w:r>
      <w:r w:rsidRPr="00D64568">
        <w:rPr>
          <w:rFonts w:ascii="Times New Roman" w:eastAsia="Times New Roman" w:hAnsi="Times New Roman"/>
          <w:b/>
          <w:sz w:val="24"/>
          <w:szCs w:val="24"/>
          <w:u w:val="single"/>
        </w:rPr>
        <w:t>..............,..............</w:t>
      </w:r>
      <w:r w:rsidRPr="00D64568">
        <w:rPr>
          <w:rFonts w:ascii="Times New Roman" w:eastAsia="Times New Roman" w:hAnsi="Times New Roman"/>
          <w:b/>
          <w:sz w:val="24"/>
          <w:szCs w:val="24"/>
        </w:rPr>
        <w:t xml:space="preserve">),  Qarku i </w:t>
      </w:r>
      <w:r w:rsidRPr="00D64568">
        <w:rPr>
          <w:rFonts w:ascii="Times New Roman" w:eastAsia="Times New Roman" w:hAnsi="Times New Roman"/>
          <w:b/>
          <w:sz w:val="24"/>
          <w:szCs w:val="24"/>
          <w:u w:val="single"/>
        </w:rPr>
        <w:t>......................</w:t>
      </w:r>
      <w:r w:rsidRPr="00D64568">
        <w:rPr>
          <w:rFonts w:ascii="Times New Roman" w:eastAsia="Times New Roman" w:hAnsi="Times New Roman"/>
          <w:sz w:val="24"/>
          <w:szCs w:val="24"/>
        </w:rPr>
        <w:t xml:space="preserve"> e miratuar në planin vjetor minerar të vitit 201__.</w:t>
      </w:r>
    </w:p>
    <w:p w:rsidR="00E81710" w:rsidRPr="00D64568" w:rsidRDefault="00E81710" w:rsidP="00E81710">
      <w:pPr>
        <w:tabs>
          <w:tab w:val="left" w:pos="576"/>
          <w:tab w:val="left" w:leader="underscore" w:pos="7200"/>
          <w:tab w:val="left" w:leader="underscore" w:pos="8640"/>
        </w:tabs>
        <w:spacing w:after="0" w:line="240" w:lineRule="auto"/>
        <w:jc w:val="both"/>
        <w:rPr>
          <w:rFonts w:ascii="Times New Roman" w:eastAsia="Times New Roman" w:hAnsi="Times New Roman"/>
          <w:sz w:val="24"/>
          <w:szCs w:val="24"/>
        </w:rPr>
      </w:pPr>
    </w:p>
    <w:p w:rsidR="00E81710" w:rsidRPr="00D64568" w:rsidRDefault="00E81710" w:rsidP="00E81710">
      <w:pPr>
        <w:rPr>
          <w:rFonts w:eastAsia="Times New Roman"/>
        </w:rPr>
      </w:pPr>
      <w:r w:rsidRPr="00D64568">
        <w:rPr>
          <w:rFonts w:eastAsia="Times New Roman"/>
        </w:rPr>
        <w:t>[Adresa e ofertuesit  fitues]</w:t>
      </w:r>
    </w:p>
    <w:p w:rsidR="00E81710" w:rsidRPr="00D64568" w:rsidRDefault="00E81710" w:rsidP="00E81710">
      <w:pPr>
        <w:tabs>
          <w:tab w:val="left" w:pos="576"/>
          <w:tab w:val="left" w:leader="underscore" w:pos="9360"/>
        </w:tabs>
        <w:spacing w:before="120" w:after="120" w:line="240" w:lineRule="auto"/>
        <w:jc w:val="both"/>
        <w:rPr>
          <w:rFonts w:ascii="Times New Roman" w:eastAsia="Times New Roman" w:hAnsi="Times New Roman"/>
          <w:sz w:val="24"/>
          <w:szCs w:val="24"/>
        </w:rPr>
      </w:pPr>
      <w:r w:rsidRPr="00D64568">
        <w:rPr>
          <w:rFonts w:ascii="Times New Roman" w:eastAsia="Times New Roman" w:hAnsi="Times New Roman"/>
          <w:bCs/>
          <w:sz w:val="24"/>
          <w:szCs w:val="24"/>
        </w:rPr>
        <w:t xml:space="preserve">Ministria e </w:t>
      </w:r>
      <w:r w:rsidR="00EB7477">
        <w:rPr>
          <w:rFonts w:ascii="Times New Roman" w:eastAsia="Times New Roman" w:hAnsi="Times New Roman"/>
          <w:bCs/>
          <w:sz w:val="24"/>
          <w:szCs w:val="24"/>
        </w:rPr>
        <w:t xml:space="preserve">Infrastrukturës dhe </w:t>
      </w:r>
      <w:r w:rsidRPr="00D64568">
        <w:rPr>
          <w:rFonts w:ascii="Times New Roman" w:eastAsia="Times New Roman" w:hAnsi="Times New Roman"/>
          <w:bCs/>
          <w:sz w:val="24"/>
          <w:szCs w:val="24"/>
        </w:rPr>
        <w:t xml:space="preserve">Energjisë </w:t>
      </w:r>
      <w:r w:rsidRPr="00D64568">
        <w:rPr>
          <w:rFonts w:ascii="Times New Roman" w:eastAsia="Times New Roman" w:hAnsi="Times New Roman"/>
          <w:sz w:val="24"/>
          <w:szCs w:val="24"/>
        </w:rPr>
        <w:t>lajmëron [</w:t>
      </w:r>
      <w:r w:rsidRPr="00D64568">
        <w:rPr>
          <w:rFonts w:ascii="Times New Roman" w:eastAsia="Times New Roman" w:hAnsi="Times New Roman"/>
          <w:i/>
          <w:iCs/>
          <w:sz w:val="24"/>
          <w:szCs w:val="24"/>
        </w:rPr>
        <w:t>emri dhe adresa e Ofertuesit fitues</w:t>
      </w:r>
      <w:r w:rsidRPr="00D64568">
        <w:rPr>
          <w:rFonts w:ascii="Times New Roman" w:eastAsia="Times New Roman" w:hAnsi="Times New Roman"/>
          <w:sz w:val="24"/>
          <w:szCs w:val="24"/>
        </w:rPr>
        <w:t>] se oferta e paraqitur më datë [</w:t>
      </w:r>
      <w:r w:rsidRPr="00D64568">
        <w:rPr>
          <w:rFonts w:ascii="Times New Roman" w:eastAsia="Times New Roman" w:hAnsi="Times New Roman"/>
          <w:i/>
          <w:iCs/>
          <w:sz w:val="24"/>
          <w:szCs w:val="24"/>
        </w:rPr>
        <w:t>data</w:t>
      </w:r>
      <w:r w:rsidRPr="00D64568">
        <w:rPr>
          <w:rFonts w:ascii="Times New Roman" w:eastAsia="Times New Roman" w:hAnsi="Times New Roman"/>
          <w:sz w:val="24"/>
          <w:szCs w:val="24"/>
        </w:rPr>
        <w:t>] për përfitimin e të drejtës për aplikimin për leje minerare në zonën minerare nr</w:t>
      </w:r>
      <w:r w:rsidRPr="00D64568">
        <w:rPr>
          <w:rFonts w:ascii="Times New Roman" w:eastAsia="Times New Roman" w:hAnsi="Times New Roman"/>
          <w:sz w:val="24"/>
          <w:szCs w:val="24"/>
          <w:u w:val="single"/>
        </w:rPr>
        <w:t>.........</w:t>
      </w:r>
      <w:r w:rsidRPr="00D64568">
        <w:rPr>
          <w:rFonts w:ascii="Times New Roman" w:eastAsia="Times New Roman" w:hAnsi="Times New Roman"/>
          <w:sz w:val="24"/>
          <w:szCs w:val="24"/>
        </w:rPr>
        <w:t xml:space="preserve"> për vlerën totale të investimit prej [</w:t>
      </w:r>
      <w:r w:rsidRPr="00D64568">
        <w:rPr>
          <w:rFonts w:ascii="Times New Roman" w:eastAsia="Times New Roman" w:hAnsi="Times New Roman"/>
          <w:i/>
          <w:iCs/>
          <w:sz w:val="24"/>
          <w:szCs w:val="24"/>
        </w:rPr>
        <w:t>shuma në fjalë dhe shifra</w:t>
      </w:r>
      <w:r w:rsidRPr="00D64568">
        <w:rPr>
          <w:rFonts w:ascii="Times New Roman" w:eastAsia="Times New Roman" w:hAnsi="Times New Roman"/>
          <w:sz w:val="24"/>
          <w:szCs w:val="24"/>
        </w:rPr>
        <w:t>],  vlerën e prodhimit  të mineralit  prej [</w:t>
      </w:r>
      <w:r w:rsidRPr="00D64568">
        <w:rPr>
          <w:rFonts w:ascii="Times New Roman" w:eastAsia="Times New Roman" w:hAnsi="Times New Roman"/>
          <w:i/>
          <w:iCs/>
          <w:sz w:val="24"/>
          <w:szCs w:val="24"/>
        </w:rPr>
        <w:t>shuma në fjalë dhe shifra</w:t>
      </w:r>
      <w:r w:rsidRPr="00D64568">
        <w:rPr>
          <w:rFonts w:ascii="Times New Roman" w:eastAsia="Times New Roman" w:hAnsi="Times New Roman"/>
          <w:sz w:val="24"/>
          <w:szCs w:val="24"/>
        </w:rPr>
        <w:t>], është pranuar si oferta e parë me Pikët m</w:t>
      </w:r>
      <w:r w:rsidRPr="00D64568">
        <w:rPr>
          <w:rFonts w:ascii="Times New Roman" w:eastAsia="Times New Roman" w:hAnsi="Times New Roman"/>
          <w:sz w:val="24"/>
        </w:rPr>
        <w:t>ë</w:t>
      </w:r>
      <w:r w:rsidRPr="00D64568">
        <w:rPr>
          <w:rFonts w:ascii="Times New Roman" w:eastAsia="Times New Roman" w:hAnsi="Times New Roman"/>
          <w:sz w:val="24"/>
          <w:szCs w:val="24"/>
        </w:rPr>
        <w:t xml:space="preserve"> të larta në procesin e konkurrimit për të drejtën e aplikimit për leje minerare në Zonën Minerare Konkurruese nr.</w:t>
      </w:r>
      <w:r w:rsidRPr="00D64568">
        <w:rPr>
          <w:rFonts w:ascii="Times New Roman" w:eastAsia="Times New Roman" w:hAnsi="Times New Roman"/>
          <w:sz w:val="24"/>
          <w:szCs w:val="24"/>
          <w:u w:val="single"/>
        </w:rPr>
        <w:t>......</w:t>
      </w:r>
      <w:r w:rsidRPr="00D64568">
        <w:rPr>
          <w:rFonts w:ascii="Times New Roman" w:eastAsia="Times New Roman" w:hAnsi="Times New Roman"/>
          <w:sz w:val="24"/>
          <w:szCs w:val="24"/>
        </w:rPr>
        <w:t xml:space="preserve">. </w:t>
      </w:r>
      <w:r w:rsidRPr="00D64568">
        <w:rPr>
          <w:rFonts w:ascii="Times New Roman" w:eastAsia="Times New Roman" w:hAnsi="Times New Roman"/>
          <w:b/>
          <w:sz w:val="24"/>
          <w:szCs w:val="24"/>
        </w:rPr>
        <w:t xml:space="preserve">(për objektin </w:t>
      </w:r>
      <w:r w:rsidRPr="00D64568">
        <w:rPr>
          <w:rFonts w:ascii="Times New Roman" w:eastAsia="Times New Roman" w:hAnsi="Times New Roman"/>
          <w:b/>
          <w:sz w:val="24"/>
          <w:szCs w:val="24"/>
          <w:u w:val="single"/>
        </w:rPr>
        <w:t>..............,..............</w:t>
      </w:r>
      <w:r w:rsidRPr="00D64568">
        <w:rPr>
          <w:rFonts w:ascii="Times New Roman" w:eastAsia="Times New Roman" w:hAnsi="Times New Roman"/>
          <w:b/>
          <w:sz w:val="24"/>
          <w:szCs w:val="24"/>
        </w:rPr>
        <w:t xml:space="preserve">),  Qarku i </w:t>
      </w:r>
      <w:r w:rsidRPr="00D64568">
        <w:rPr>
          <w:rFonts w:ascii="Times New Roman" w:eastAsia="Times New Roman" w:hAnsi="Times New Roman"/>
          <w:b/>
          <w:sz w:val="24"/>
          <w:szCs w:val="24"/>
          <w:u w:val="single"/>
        </w:rPr>
        <w:t>......................</w:t>
      </w:r>
      <w:r w:rsidRPr="00D64568">
        <w:rPr>
          <w:rFonts w:ascii="Times New Roman" w:eastAsia="Times New Roman" w:hAnsi="Times New Roman"/>
          <w:sz w:val="24"/>
          <w:szCs w:val="24"/>
        </w:rPr>
        <w:t xml:space="preserve"> e miratuar në planin vjetor minerar të vitit 201__.</w:t>
      </w:r>
    </w:p>
    <w:p w:rsidR="00E81710" w:rsidRPr="00D64568" w:rsidRDefault="00E81710" w:rsidP="00E81710">
      <w:pPr>
        <w:tabs>
          <w:tab w:val="left" w:pos="576"/>
          <w:tab w:val="left" w:leader="underscore" w:pos="8640"/>
        </w:tabs>
        <w:spacing w:before="240"/>
        <w:jc w:val="both"/>
        <w:rPr>
          <w:rFonts w:ascii="Times New Roman" w:eastAsia="Times New Roman" w:hAnsi="Times New Roman"/>
          <w:sz w:val="24"/>
          <w:szCs w:val="24"/>
        </w:rPr>
      </w:pPr>
      <w:r w:rsidRPr="00D64568">
        <w:rPr>
          <w:rFonts w:ascii="Times New Roman" w:eastAsia="Times New Roman" w:hAnsi="Times New Roman"/>
          <w:sz w:val="24"/>
          <w:szCs w:val="24"/>
        </w:rPr>
        <w:t>Ofertuesi [</w:t>
      </w:r>
      <w:r w:rsidRPr="00D64568">
        <w:rPr>
          <w:rFonts w:ascii="Times New Roman" w:eastAsia="Times New Roman" w:hAnsi="Times New Roman"/>
          <w:i/>
          <w:iCs/>
          <w:sz w:val="24"/>
          <w:szCs w:val="24"/>
        </w:rPr>
        <w:t>emri</w:t>
      </w:r>
      <w:r w:rsidRPr="00D64568">
        <w:rPr>
          <w:rFonts w:ascii="Times New Roman" w:eastAsia="Times New Roman" w:hAnsi="Times New Roman"/>
          <w:sz w:val="24"/>
          <w:szCs w:val="24"/>
        </w:rPr>
        <w:t>] kërkohet t’i paraqesë [</w:t>
      </w:r>
      <w:r w:rsidRPr="00D64568">
        <w:rPr>
          <w:rFonts w:ascii="Times New Roman" w:eastAsia="Times New Roman" w:hAnsi="Times New Roman"/>
          <w:i/>
          <w:iCs/>
          <w:sz w:val="24"/>
          <w:szCs w:val="24"/>
        </w:rPr>
        <w:t>emri dhe adresa e Autoritetit kontraktues</w:t>
      </w:r>
      <w:r w:rsidRPr="00D64568">
        <w:rPr>
          <w:rFonts w:ascii="Times New Roman" w:eastAsia="Times New Roman" w:hAnsi="Times New Roman"/>
          <w:sz w:val="24"/>
          <w:szCs w:val="24"/>
        </w:rPr>
        <w:t>]:</w:t>
      </w:r>
    </w:p>
    <w:p w:rsidR="00E81710" w:rsidRPr="00D64568" w:rsidRDefault="00E81710" w:rsidP="00E324A6">
      <w:pPr>
        <w:numPr>
          <w:ilvl w:val="0"/>
          <w:numId w:val="4"/>
        </w:numPr>
        <w:tabs>
          <w:tab w:val="left" w:pos="360"/>
          <w:tab w:val="left" w:leader="underscore" w:pos="8640"/>
        </w:tabs>
        <w:spacing w:before="240" w:after="0" w:line="240" w:lineRule="auto"/>
        <w:ind w:left="360"/>
        <w:jc w:val="both"/>
        <w:rPr>
          <w:rFonts w:ascii="Times New Roman" w:eastAsia="Times New Roman" w:hAnsi="Times New Roman"/>
          <w:sz w:val="24"/>
          <w:szCs w:val="24"/>
        </w:rPr>
      </w:pPr>
      <w:r w:rsidRPr="00D64568">
        <w:rPr>
          <w:rFonts w:ascii="Times New Roman" w:eastAsia="Times New Roman" w:hAnsi="Times New Roman"/>
          <w:sz w:val="24"/>
          <w:szCs w:val="24"/>
        </w:rPr>
        <w:t>Kopjen e vënies në dijeni për Formularin e Njoftimit, të nënshkruar.</w:t>
      </w:r>
    </w:p>
    <w:p w:rsidR="00E81710" w:rsidRPr="00D64568" w:rsidRDefault="00E81710" w:rsidP="00E324A6">
      <w:pPr>
        <w:numPr>
          <w:ilvl w:val="0"/>
          <w:numId w:val="4"/>
        </w:numPr>
        <w:tabs>
          <w:tab w:val="left" w:pos="360"/>
          <w:tab w:val="left" w:leader="underscore" w:pos="8640"/>
        </w:tabs>
        <w:spacing w:before="240" w:after="0" w:line="240" w:lineRule="auto"/>
        <w:ind w:left="360"/>
        <w:jc w:val="both"/>
        <w:rPr>
          <w:rFonts w:ascii="Times New Roman" w:eastAsia="Times New Roman" w:hAnsi="Times New Roman"/>
          <w:sz w:val="24"/>
          <w:szCs w:val="24"/>
        </w:rPr>
      </w:pPr>
      <w:r w:rsidRPr="00D64568">
        <w:rPr>
          <w:rFonts w:ascii="Times New Roman" w:eastAsia="Times New Roman" w:hAnsi="Times New Roman"/>
          <w:sz w:val="24"/>
          <w:szCs w:val="24"/>
        </w:rPr>
        <w:t>Në rast se tërhiqeni nga aplikimi për lejen minerare  duhet të njoftoni me shkrim jo m</w:t>
      </w:r>
      <w:r w:rsidRPr="00D64568">
        <w:rPr>
          <w:rFonts w:ascii="Times New Roman" w:eastAsia="Times New Roman" w:hAnsi="Times New Roman"/>
          <w:sz w:val="24"/>
        </w:rPr>
        <w:t>ë</w:t>
      </w:r>
      <w:r w:rsidRPr="00D64568">
        <w:rPr>
          <w:rFonts w:ascii="Times New Roman" w:eastAsia="Times New Roman" w:hAnsi="Times New Roman"/>
          <w:sz w:val="24"/>
          <w:szCs w:val="24"/>
        </w:rPr>
        <w:t xml:space="preserve"> vonë se 60 (gjashtëdhjetë)  ditë kalendarike nga data e nënshkrimit të këtij njoftimi.</w:t>
      </w:r>
    </w:p>
    <w:p w:rsidR="00E81710" w:rsidRPr="00D64568" w:rsidRDefault="00E81710" w:rsidP="00E81710">
      <w:pPr>
        <w:tabs>
          <w:tab w:val="left" w:pos="4005"/>
          <w:tab w:val="right" w:pos="9360"/>
        </w:tabs>
        <w:rPr>
          <w:rFonts w:ascii="Times New Roman" w:eastAsia="Times New Roman" w:hAnsi="Times New Roman"/>
          <w:b/>
          <w:sz w:val="24"/>
          <w:szCs w:val="24"/>
        </w:rPr>
      </w:pPr>
      <w:r w:rsidRPr="00D64568">
        <w:rPr>
          <w:rFonts w:ascii="Times New Roman" w:eastAsia="Times New Roman" w:hAnsi="Times New Roman"/>
          <w:b/>
          <w:sz w:val="24"/>
          <w:szCs w:val="24"/>
        </w:rPr>
        <w:tab/>
      </w:r>
    </w:p>
    <w:p w:rsidR="00E81710" w:rsidRPr="00D64568" w:rsidRDefault="00E81710" w:rsidP="00E81710">
      <w:pPr>
        <w:tabs>
          <w:tab w:val="left" w:pos="4005"/>
          <w:tab w:val="right" w:pos="9360"/>
        </w:tabs>
        <w:rPr>
          <w:rFonts w:ascii="Times New Roman" w:eastAsia="Times New Roman" w:hAnsi="Times New Roman"/>
          <w:b/>
          <w:sz w:val="24"/>
          <w:szCs w:val="24"/>
        </w:rPr>
      </w:pPr>
      <w:r w:rsidRPr="00D64568">
        <w:rPr>
          <w:rFonts w:ascii="Times New Roman" w:eastAsia="Times New Roman" w:hAnsi="Times New Roman"/>
          <w:b/>
          <w:sz w:val="24"/>
          <w:szCs w:val="24"/>
        </w:rPr>
        <w:tab/>
      </w:r>
    </w:p>
    <w:p w:rsidR="00E81710" w:rsidRPr="00D64568" w:rsidRDefault="00E81710" w:rsidP="00E81710">
      <w:pPr>
        <w:tabs>
          <w:tab w:val="left" w:pos="4005"/>
          <w:tab w:val="right" w:pos="9360"/>
        </w:tabs>
        <w:rPr>
          <w:rFonts w:ascii="Times New Roman" w:eastAsia="Times New Roman" w:hAnsi="Times New Roman"/>
          <w:b/>
          <w:sz w:val="28"/>
          <w:szCs w:val="28"/>
        </w:rPr>
      </w:pPr>
      <w:r w:rsidRPr="00D64568">
        <w:rPr>
          <w:rFonts w:ascii="Times New Roman" w:eastAsia="Times New Roman" w:hAnsi="Times New Roman"/>
          <w:b/>
          <w:sz w:val="28"/>
          <w:szCs w:val="28"/>
        </w:rPr>
        <w:tab/>
      </w:r>
      <w:r w:rsidRPr="00D64568">
        <w:rPr>
          <w:rFonts w:ascii="Times New Roman" w:eastAsia="Times New Roman" w:hAnsi="Times New Roman"/>
          <w:b/>
          <w:sz w:val="28"/>
          <w:szCs w:val="28"/>
        </w:rPr>
        <w:tab/>
        <w:t>KRYETARI I AUTORITETIT KONTRAKTUES</w:t>
      </w:r>
    </w:p>
    <w:p w:rsidR="00E81710" w:rsidRPr="00544646" w:rsidRDefault="00544646" w:rsidP="00E81710">
      <w:pPr>
        <w:ind w:left="2880" w:firstLine="720"/>
        <w:jc w:val="center"/>
        <w:rPr>
          <w:rFonts w:ascii="Times New Roman" w:eastAsia="Times New Roman" w:hAnsi="Times New Roman"/>
          <w:b/>
          <w:sz w:val="24"/>
          <w:szCs w:val="24"/>
        </w:rPr>
      </w:pPr>
      <w:r w:rsidRPr="00544646">
        <w:rPr>
          <w:rFonts w:ascii="Times New Roman" w:eastAsia="Times New Roman" w:hAnsi="Times New Roman"/>
          <w:b/>
          <w:sz w:val="24"/>
          <w:szCs w:val="24"/>
        </w:rPr>
        <w:t>Belinda Balluku</w:t>
      </w:r>
    </w:p>
    <w:p w:rsidR="00E81710" w:rsidRDefault="00E81710" w:rsidP="00E81710">
      <w:pPr>
        <w:ind w:left="2880" w:firstLine="720"/>
        <w:jc w:val="center"/>
        <w:rPr>
          <w:rFonts w:ascii="Times New Roman" w:eastAsia="Times New Roman" w:hAnsi="Times New Roman"/>
          <w:b/>
          <w:sz w:val="28"/>
          <w:szCs w:val="28"/>
        </w:rPr>
      </w:pPr>
    </w:p>
    <w:p w:rsidR="00E81710" w:rsidRDefault="00E81710" w:rsidP="00E81710">
      <w:pPr>
        <w:ind w:left="2880" w:firstLine="720"/>
        <w:jc w:val="center"/>
        <w:rPr>
          <w:rFonts w:ascii="Times New Roman" w:eastAsia="Times New Roman" w:hAnsi="Times New Roman"/>
          <w:b/>
          <w:sz w:val="28"/>
          <w:szCs w:val="28"/>
        </w:rPr>
      </w:pPr>
    </w:p>
    <w:p w:rsidR="00E81710" w:rsidRDefault="00E81710" w:rsidP="00E81710">
      <w:pPr>
        <w:ind w:left="2880" w:firstLine="720"/>
        <w:jc w:val="center"/>
        <w:rPr>
          <w:rFonts w:ascii="Times New Roman" w:eastAsia="Times New Roman" w:hAnsi="Times New Roman"/>
          <w:b/>
          <w:sz w:val="28"/>
          <w:szCs w:val="28"/>
        </w:rPr>
      </w:pPr>
    </w:p>
    <w:p w:rsidR="00E81710" w:rsidRDefault="00E81710" w:rsidP="00E81710">
      <w:pPr>
        <w:ind w:left="2880" w:firstLine="720"/>
        <w:jc w:val="center"/>
        <w:rPr>
          <w:rFonts w:ascii="Times New Roman" w:eastAsia="Times New Roman" w:hAnsi="Times New Roman"/>
          <w:b/>
          <w:sz w:val="28"/>
          <w:szCs w:val="28"/>
        </w:rPr>
      </w:pPr>
    </w:p>
    <w:p w:rsidR="00E81710" w:rsidRDefault="00E81710" w:rsidP="00E81710">
      <w:pPr>
        <w:ind w:left="2880" w:firstLine="720"/>
        <w:jc w:val="center"/>
        <w:rPr>
          <w:rFonts w:ascii="Times New Roman" w:eastAsia="Times New Roman" w:hAnsi="Times New Roman"/>
          <w:b/>
          <w:sz w:val="28"/>
          <w:szCs w:val="28"/>
        </w:rPr>
      </w:pPr>
    </w:p>
    <w:p w:rsidR="00E81710" w:rsidRDefault="00E81710" w:rsidP="00E81710">
      <w:pPr>
        <w:keepNext/>
        <w:tabs>
          <w:tab w:val="left" w:pos="2977"/>
        </w:tabs>
        <w:spacing w:before="120" w:after="120" w:line="240" w:lineRule="auto"/>
        <w:ind w:right="-360"/>
        <w:outlineLvl w:val="1"/>
        <w:rPr>
          <w:rFonts w:ascii="Times New Roman" w:eastAsia="Times New Roman" w:hAnsi="Times New Roman"/>
          <w:b/>
          <w:sz w:val="24"/>
          <w:szCs w:val="24"/>
        </w:rPr>
      </w:pPr>
      <w:r w:rsidRPr="007377A9">
        <w:rPr>
          <w:rFonts w:ascii="Times New Roman" w:eastAsia="Times New Roman" w:hAnsi="Times New Roman"/>
          <w:b/>
          <w:sz w:val="24"/>
          <w:szCs w:val="24"/>
        </w:rPr>
        <w:lastRenderedPageBreak/>
        <w:t xml:space="preserve">ANEKSI VII </w:t>
      </w:r>
      <w:r>
        <w:rPr>
          <w:rFonts w:ascii="Times New Roman" w:eastAsia="Times New Roman" w:hAnsi="Times New Roman"/>
          <w:b/>
          <w:sz w:val="24"/>
          <w:szCs w:val="24"/>
        </w:rPr>
        <w:t>– 2</w:t>
      </w:r>
    </w:p>
    <w:p w:rsidR="00E81710" w:rsidRPr="00D64568" w:rsidRDefault="00E81710" w:rsidP="00E81710">
      <w:pPr>
        <w:keepNext/>
        <w:tabs>
          <w:tab w:val="left" w:pos="2977"/>
        </w:tabs>
        <w:spacing w:before="120" w:after="120" w:line="240" w:lineRule="auto"/>
        <w:ind w:right="-360"/>
        <w:outlineLvl w:val="1"/>
        <w:rPr>
          <w:rFonts w:ascii="Times New Roman" w:eastAsia="Times New Roman" w:hAnsi="Times New Roman"/>
          <w:b/>
          <w:sz w:val="24"/>
          <w:szCs w:val="24"/>
        </w:rPr>
      </w:pPr>
    </w:p>
    <w:p w:rsidR="00E81710" w:rsidRPr="00D64568" w:rsidRDefault="00E81710" w:rsidP="00E81710">
      <w:pPr>
        <w:keepNext/>
        <w:tabs>
          <w:tab w:val="left" w:pos="2977"/>
        </w:tabs>
        <w:spacing w:before="120" w:after="120" w:line="240" w:lineRule="auto"/>
        <w:outlineLvl w:val="1"/>
        <w:rPr>
          <w:rFonts w:ascii="Times New Roman" w:eastAsia="Times New Roman" w:hAnsi="Times New Roman"/>
          <w:sz w:val="24"/>
          <w:szCs w:val="24"/>
        </w:rPr>
      </w:pPr>
    </w:p>
    <w:p w:rsidR="00E81710" w:rsidRDefault="00E81710" w:rsidP="00E81710">
      <w:pPr>
        <w:rPr>
          <w:rFonts w:ascii="Times New Roman" w:eastAsia="Times New Roman" w:hAnsi="Times New Roman"/>
          <w:b/>
          <w:sz w:val="24"/>
          <w:szCs w:val="24"/>
        </w:rPr>
      </w:pPr>
      <w:r w:rsidRPr="00D64568">
        <w:rPr>
          <w:rFonts w:ascii="Times New Roman" w:eastAsia="Times New Roman" w:hAnsi="Times New Roman"/>
          <w:b/>
          <w:sz w:val="24"/>
          <w:szCs w:val="24"/>
        </w:rPr>
        <w:t>Lënda</w:t>
      </w:r>
      <w:r w:rsidRPr="00D64568">
        <w:rPr>
          <w:rFonts w:ascii="Times New Roman" w:eastAsia="Times New Roman" w:hAnsi="Times New Roman"/>
          <w:sz w:val="24"/>
          <w:szCs w:val="24"/>
        </w:rPr>
        <w:t xml:space="preserve">: </w:t>
      </w:r>
      <w:r w:rsidRPr="00D64568">
        <w:rPr>
          <w:rFonts w:ascii="Times New Roman" w:eastAsia="Times New Roman" w:hAnsi="Times New Roman"/>
          <w:b/>
          <w:sz w:val="24"/>
          <w:szCs w:val="24"/>
        </w:rPr>
        <w:t xml:space="preserve">DËRGOHET  </w:t>
      </w:r>
      <w:r w:rsidRPr="00D64568">
        <w:rPr>
          <w:rFonts w:ascii="Times New Roman" w:eastAsia="Times New Roman" w:hAnsi="Times New Roman"/>
          <w:b/>
          <w:bCs/>
          <w:sz w:val="24"/>
          <w:szCs w:val="24"/>
        </w:rPr>
        <w:t xml:space="preserve">FORMULARI I NJOFTIMIT </w:t>
      </w:r>
      <w:r w:rsidRPr="00D64568">
        <w:rPr>
          <w:rFonts w:ascii="Times New Roman" w:eastAsia="Times New Roman" w:hAnsi="Times New Roman"/>
          <w:b/>
          <w:sz w:val="24"/>
          <w:szCs w:val="24"/>
        </w:rPr>
        <w:t>PËR OFERTUESIN E SKUALIFIKUAR</w:t>
      </w:r>
    </w:p>
    <w:p w:rsidR="00E81710" w:rsidRPr="00D64568" w:rsidRDefault="00E81710" w:rsidP="00E81710">
      <w:pPr>
        <w:rPr>
          <w:rFonts w:ascii="Times New Roman" w:eastAsia="Times New Roman" w:hAnsi="Times New Roman"/>
          <w:b/>
          <w:sz w:val="24"/>
          <w:szCs w:val="24"/>
        </w:rPr>
      </w:pPr>
    </w:p>
    <w:p w:rsidR="00E81710" w:rsidRPr="00D64568" w:rsidRDefault="00E81710" w:rsidP="00E81710">
      <w:pPr>
        <w:tabs>
          <w:tab w:val="left" w:pos="180"/>
          <w:tab w:val="left" w:leader="underscore" w:pos="9360"/>
        </w:tabs>
        <w:spacing w:before="120" w:after="120" w:line="240" w:lineRule="auto"/>
        <w:ind w:left="180" w:hanging="180"/>
        <w:jc w:val="both"/>
        <w:rPr>
          <w:rFonts w:ascii="Times New Roman" w:eastAsia="Times New Roman" w:hAnsi="Times New Roman"/>
          <w:sz w:val="24"/>
          <w:szCs w:val="24"/>
        </w:rPr>
      </w:pPr>
      <w:r w:rsidRPr="00D64568">
        <w:rPr>
          <w:rFonts w:ascii="Times New Roman" w:eastAsia="Times New Roman" w:hAnsi="Times New Roman"/>
          <w:sz w:val="24"/>
          <w:szCs w:val="24"/>
        </w:rPr>
        <w:t>Nr. i Referencë</w:t>
      </w:r>
      <w:r w:rsidRPr="00D64568">
        <w:rPr>
          <w:rFonts w:ascii="Times New Roman" w:eastAsia="Times New Roman" w:hAnsi="Times New Roman"/>
          <w:bCs/>
          <w:sz w:val="24"/>
          <w:szCs w:val="24"/>
        </w:rPr>
        <w:t>s</w:t>
      </w:r>
      <w:r w:rsidRPr="00D64568">
        <w:rPr>
          <w:rFonts w:ascii="Times New Roman" w:eastAsia="Times New Roman" w:hAnsi="Times New Roman"/>
          <w:sz w:val="24"/>
          <w:szCs w:val="24"/>
        </w:rPr>
        <w:t xml:space="preserve"> së zonës minerare: Zona Minerare Konkurruese nr.</w:t>
      </w:r>
      <w:r w:rsidRPr="00D64568">
        <w:rPr>
          <w:rFonts w:ascii="Times New Roman" w:eastAsia="Times New Roman" w:hAnsi="Times New Roman"/>
          <w:sz w:val="24"/>
          <w:szCs w:val="24"/>
          <w:u w:val="single"/>
        </w:rPr>
        <w:t>......</w:t>
      </w:r>
      <w:r w:rsidRPr="00D64568">
        <w:rPr>
          <w:rFonts w:ascii="Times New Roman" w:eastAsia="Times New Roman" w:hAnsi="Times New Roman"/>
          <w:sz w:val="24"/>
          <w:szCs w:val="24"/>
        </w:rPr>
        <w:t>.</w:t>
      </w:r>
      <w:r w:rsidRPr="00D64568">
        <w:rPr>
          <w:rFonts w:ascii="Times New Roman" w:eastAsia="Times New Roman" w:hAnsi="Times New Roman"/>
          <w:b/>
          <w:sz w:val="24"/>
          <w:szCs w:val="24"/>
        </w:rPr>
        <w:t>(</w:t>
      </w:r>
      <w:r w:rsidRPr="00D64568">
        <w:rPr>
          <w:rFonts w:ascii="Times New Roman" w:eastAsia="Times New Roman" w:hAnsi="Times New Roman"/>
          <w:sz w:val="24"/>
          <w:szCs w:val="24"/>
        </w:rPr>
        <w:t>për objektin</w:t>
      </w:r>
      <w:r w:rsidRPr="00D64568">
        <w:rPr>
          <w:rFonts w:ascii="Times New Roman" w:eastAsia="Times New Roman" w:hAnsi="Times New Roman"/>
          <w:b/>
          <w:sz w:val="24"/>
          <w:szCs w:val="24"/>
          <w:u w:val="single"/>
        </w:rPr>
        <w:t>....,............</w:t>
      </w:r>
      <w:r w:rsidRPr="00D64568">
        <w:rPr>
          <w:rFonts w:ascii="Times New Roman" w:eastAsia="Times New Roman" w:hAnsi="Times New Roman"/>
          <w:b/>
          <w:sz w:val="24"/>
          <w:szCs w:val="24"/>
        </w:rPr>
        <w:t xml:space="preserve">), Qarku i </w:t>
      </w:r>
      <w:r w:rsidRPr="00D64568">
        <w:rPr>
          <w:rFonts w:ascii="Times New Roman" w:eastAsia="Times New Roman" w:hAnsi="Times New Roman"/>
          <w:b/>
          <w:sz w:val="24"/>
          <w:szCs w:val="24"/>
          <w:u w:val="single"/>
        </w:rPr>
        <w:t>......................</w:t>
      </w:r>
      <w:r w:rsidRPr="00D64568">
        <w:rPr>
          <w:rFonts w:ascii="Times New Roman" w:eastAsia="Times New Roman" w:hAnsi="Times New Roman"/>
          <w:sz w:val="24"/>
          <w:szCs w:val="24"/>
        </w:rPr>
        <w:t xml:space="preserve">  e miratuar në planin vjetor minerar të vitit 201__.</w:t>
      </w:r>
    </w:p>
    <w:p w:rsidR="00E81710" w:rsidRPr="00D64568" w:rsidRDefault="00E81710" w:rsidP="00E81710">
      <w:pPr>
        <w:rPr>
          <w:rFonts w:ascii="Times New Roman" w:eastAsia="Times New Roman" w:hAnsi="Times New Roman"/>
          <w:sz w:val="24"/>
          <w:szCs w:val="24"/>
        </w:rPr>
      </w:pPr>
      <w:r w:rsidRPr="00D64568">
        <w:rPr>
          <w:rFonts w:ascii="Times New Roman" w:eastAsia="Times New Roman" w:hAnsi="Times New Roman"/>
          <w:sz w:val="24"/>
          <w:szCs w:val="24"/>
        </w:rPr>
        <w:t>[Adresa e ofertuesit]</w:t>
      </w:r>
    </w:p>
    <w:p w:rsidR="00E81710" w:rsidRPr="00D64568" w:rsidRDefault="00E81710" w:rsidP="00E81710">
      <w:pPr>
        <w:rPr>
          <w:rFonts w:ascii="Times New Roman" w:eastAsia="Times New Roman" w:hAnsi="Times New Roman"/>
          <w:sz w:val="24"/>
          <w:szCs w:val="24"/>
        </w:rPr>
      </w:pPr>
      <w:r w:rsidRPr="00D64568">
        <w:rPr>
          <w:rFonts w:ascii="Times New Roman" w:eastAsia="Times New Roman" w:hAnsi="Times New Roman"/>
          <w:sz w:val="24"/>
          <w:szCs w:val="24"/>
        </w:rPr>
        <w:t>I/E Nderuar Z./Znj. &lt;emri i personit të kontaktit të ofertuesit sipas zarfit të ofertës&gt;</w:t>
      </w:r>
    </w:p>
    <w:p w:rsidR="00E81710" w:rsidRPr="00D64568" w:rsidRDefault="00E81710" w:rsidP="00E81710">
      <w:pPr>
        <w:widowControl w:val="0"/>
        <w:spacing w:before="120" w:after="12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Ju falenderoj për pjesëmarrjen në procedurën e lartpërmendur konkurruese, procedurë e kryer në përputhje me kërkesat e nenit 5 pika 3, të Ligjit Nr.10304, datë 15.07.2010, “Për Sektorin Miner</w:t>
      </w:r>
      <w:r>
        <w:rPr>
          <w:rFonts w:ascii="Times New Roman" w:eastAsia="Times New Roman" w:hAnsi="Times New Roman"/>
          <w:sz w:val="24"/>
          <w:szCs w:val="24"/>
        </w:rPr>
        <w:t>ar në Republikën e Shqipërisë”</w:t>
      </w:r>
      <w:r w:rsidR="00EA67B9">
        <w:rPr>
          <w:rFonts w:ascii="Times New Roman" w:eastAsia="Times New Roman" w:hAnsi="Times New Roman"/>
          <w:sz w:val="24"/>
          <w:szCs w:val="24"/>
        </w:rPr>
        <w:t>, i ndryshuar,</w:t>
      </w:r>
      <w:r>
        <w:rPr>
          <w:rFonts w:ascii="Times New Roman" w:eastAsia="Times New Roman" w:hAnsi="Times New Roman"/>
          <w:sz w:val="24"/>
          <w:szCs w:val="24"/>
        </w:rPr>
        <w:t xml:space="preserve"> </w:t>
      </w:r>
      <w:r w:rsidRPr="00D64568">
        <w:rPr>
          <w:rFonts w:ascii="Times New Roman" w:eastAsia="Times New Roman" w:hAnsi="Times New Roman"/>
          <w:sz w:val="24"/>
          <w:szCs w:val="24"/>
        </w:rPr>
        <w:t>pikës 5 dhe pikave 7/7 e 7/8 të VKM nr. 320, datë 21.04.2011 “Për miratimin e procedurave e të kritereve të konkurrimit dhe të afateve të shqyrtimit të kërkesave  për marrjen e lejeve minerare në zonat konkurruese”,</w:t>
      </w:r>
      <w:r w:rsidR="00EB7477">
        <w:rPr>
          <w:rFonts w:ascii="Times New Roman" w:eastAsia="Times New Roman" w:hAnsi="Times New Roman"/>
          <w:sz w:val="24"/>
          <w:szCs w:val="24"/>
        </w:rPr>
        <w:t xml:space="preserve"> i ndryshuar,</w:t>
      </w:r>
      <w:r w:rsidRPr="00D64568">
        <w:rPr>
          <w:rFonts w:ascii="Times New Roman" w:eastAsia="Times New Roman" w:hAnsi="Times New Roman"/>
          <w:sz w:val="24"/>
          <w:szCs w:val="24"/>
        </w:rPr>
        <w:t xml:space="preserve"> dhe Urdhrin e Ministrit të </w:t>
      </w:r>
      <w:r w:rsidR="00EB7477">
        <w:rPr>
          <w:rFonts w:ascii="Times New Roman" w:eastAsia="Times New Roman" w:hAnsi="Times New Roman"/>
          <w:sz w:val="24"/>
          <w:szCs w:val="24"/>
        </w:rPr>
        <w:t>Infrastrukturës dhe Energjisë</w:t>
      </w:r>
      <w:r w:rsidRPr="00D64568">
        <w:rPr>
          <w:rFonts w:ascii="Times New Roman" w:eastAsia="Times New Roman" w:hAnsi="Times New Roman"/>
          <w:sz w:val="24"/>
          <w:szCs w:val="24"/>
        </w:rPr>
        <w:t>, nr.</w:t>
      </w:r>
      <w:r>
        <w:rPr>
          <w:rFonts w:ascii="Times New Roman" w:eastAsia="Times New Roman" w:hAnsi="Times New Roman"/>
          <w:sz w:val="24"/>
          <w:szCs w:val="24"/>
        </w:rPr>
        <w:t>........</w:t>
      </w:r>
      <w:r w:rsidRPr="00D64568">
        <w:rPr>
          <w:rFonts w:ascii="Times New Roman" w:eastAsia="Times New Roman" w:hAnsi="Times New Roman"/>
          <w:sz w:val="24"/>
          <w:szCs w:val="24"/>
        </w:rPr>
        <w:t xml:space="preserve">, datë </w:t>
      </w:r>
      <w:r>
        <w:rPr>
          <w:rFonts w:ascii="Times New Roman" w:eastAsia="Times New Roman" w:hAnsi="Times New Roman"/>
          <w:sz w:val="24"/>
          <w:szCs w:val="24"/>
        </w:rPr>
        <w:t>..............</w:t>
      </w:r>
      <w:r w:rsidRPr="00D64568">
        <w:rPr>
          <w:rFonts w:ascii="Times New Roman" w:eastAsia="Times New Roman" w:hAnsi="Times New Roman"/>
          <w:sz w:val="24"/>
          <w:szCs w:val="24"/>
        </w:rPr>
        <w:t xml:space="preserve"> “Për miratimin e planit vjetor minerar për vitin </w:t>
      </w:r>
      <w:r>
        <w:rPr>
          <w:rFonts w:ascii="Times New Roman" w:eastAsia="Times New Roman" w:hAnsi="Times New Roman"/>
          <w:sz w:val="24"/>
          <w:szCs w:val="24"/>
        </w:rPr>
        <w:t>........</w:t>
      </w:r>
      <w:r w:rsidRPr="00D64568">
        <w:rPr>
          <w:rFonts w:ascii="Times New Roman" w:eastAsia="Times New Roman" w:hAnsi="Times New Roman"/>
          <w:sz w:val="24"/>
          <w:szCs w:val="24"/>
        </w:rPr>
        <w:t>”.</w:t>
      </w:r>
    </w:p>
    <w:p w:rsidR="00E81710" w:rsidRPr="00D64568" w:rsidRDefault="00E81710" w:rsidP="00E81710">
      <w:pPr>
        <w:spacing w:before="120" w:after="120"/>
        <w:jc w:val="both"/>
        <w:rPr>
          <w:rFonts w:ascii="Times New Roman" w:eastAsia="Times New Roman" w:hAnsi="Times New Roman"/>
          <w:sz w:val="24"/>
          <w:szCs w:val="24"/>
        </w:rPr>
      </w:pPr>
      <w:r w:rsidRPr="00D64568">
        <w:rPr>
          <w:rFonts w:ascii="Times New Roman" w:eastAsia="Times New Roman" w:hAnsi="Times New Roman"/>
          <w:sz w:val="24"/>
          <w:szCs w:val="24"/>
        </w:rPr>
        <w:t>Oferta juaj u vlerësua me kujdes, sipas kushteve dhe kërkesave të përcaktuara në njoftimin e ofertës.</w:t>
      </w:r>
    </w:p>
    <w:p w:rsidR="00E81710" w:rsidRPr="00D64568" w:rsidRDefault="00E81710" w:rsidP="00E81710">
      <w:pPr>
        <w:jc w:val="both"/>
        <w:rPr>
          <w:rFonts w:ascii="Times New Roman" w:eastAsia="Times New Roman" w:hAnsi="Times New Roman"/>
          <w:sz w:val="24"/>
          <w:szCs w:val="24"/>
        </w:rPr>
      </w:pPr>
      <w:r w:rsidRPr="00D64568">
        <w:rPr>
          <w:rFonts w:ascii="Times New Roman" w:eastAsia="Times New Roman" w:hAnsi="Times New Roman"/>
          <w:sz w:val="24"/>
          <w:szCs w:val="24"/>
        </w:rPr>
        <w:t>Me keqardhje ju informojmë se u s’kualifikuat, sepse oferta e dorëzuar nga ju u refuzua për shkak të arsyes (-ve) së/të mëposhtme : [</w:t>
      </w:r>
      <w:r w:rsidRPr="00D64568">
        <w:rPr>
          <w:rFonts w:ascii="Times New Roman" w:eastAsia="Times New Roman" w:hAnsi="Times New Roman"/>
          <w:i/>
          <w:sz w:val="24"/>
          <w:szCs w:val="24"/>
        </w:rPr>
        <w:t>shënoni kutinë e duhur</w:t>
      </w:r>
      <w:r w:rsidRPr="00D64568">
        <w:rPr>
          <w:rFonts w:ascii="Times New Roman" w:eastAsia="Times New Roman" w:hAnsi="Times New Roman"/>
          <w:sz w:val="24"/>
          <w:szCs w:val="24"/>
        </w:rPr>
        <w:t>]:</w:t>
      </w:r>
    </w:p>
    <w:p w:rsidR="00E81710" w:rsidRPr="00D64568" w:rsidRDefault="00E81710" w:rsidP="00E81710">
      <w:pPr>
        <w:ind w:left="360"/>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[subjekti juaj] [drejtuesi juaj ekzekutiv] </w:t>
      </w:r>
    </w:p>
    <w:p w:rsidR="00E81710" w:rsidRPr="00D64568" w:rsidRDefault="00E81710" w:rsidP="00E324A6">
      <w:pPr>
        <w:numPr>
          <w:ilvl w:val="0"/>
          <w:numId w:val="5"/>
        </w:numPr>
        <w:autoSpaceDE w:val="0"/>
        <w:autoSpaceDN w:val="0"/>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Është gjykuar nga një gjykatë që gëzon juridiksionin kompetent se ka kryer një shkelje kriminale ose civile, që përfshin praktikat korruptive, pastrimin e parave, organizimin kriminal ose aktivitetet e përshkruara në ligjet ose rregullat e zbatueshme në Shqipëri, ose sipas marrëveshjeve dhe konventave ndërkombëtare; </w:t>
      </w:r>
    </w:p>
    <w:p w:rsidR="00E81710" w:rsidRPr="00D64568" w:rsidRDefault="00E81710" w:rsidP="00E324A6">
      <w:pPr>
        <w:numPr>
          <w:ilvl w:val="0"/>
          <w:numId w:val="6"/>
        </w:numPr>
        <w:autoSpaceDE w:val="0"/>
        <w:autoSpaceDN w:val="0"/>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Një gjykatë me juridiksion kompetent ka vendosur se ka kryer një veprim mashtrimi ose një veprim të njëvlershëm me mashtrimin; </w:t>
      </w:r>
    </w:p>
    <w:p w:rsidR="00E81710" w:rsidRPr="00D64568" w:rsidRDefault="00E81710" w:rsidP="00E324A6">
      <w:pPr>
        <w:numPr>
          <w:ilvl w:val="0"/>
          <w:numId w:val="6"/>
        </w:numPr>
        <w:autoSpaceDE w:val="0"/>
        <w:autoSpaceDN w:val="0"/>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Është dënuar nga një gjykatë me juridiksion kompetent, për sjellje të gabuar profesionale; </w:t>
      </w:r>
    </w:p>
    <w:p w:rsidR="00E81710" w:rsidRPr="00D64568" w:rsidRDefault="00E81710" w:rsidP="00E324A6">
      <w:pPr>
        <w:numPr>
          <w:ilvl w:val="0"/>
          <w:numId w:val="6"/>
        </w:numPr>
        <w:autoSpaceDE w:val="0"/>
        <w:autoSpaceDN w:val="0"/>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Është në ndjekje penale për një nga veprat penale të përshkruara në legjislacionin në fuqi.</w:t>
      </w:r>
    </w:p>
    <w:p w:rsidR="00E81710" w:rsidRPr="00D64568" w:rsidRDefault="00E81710" w:rsidP="00E324A6">
      <w:pPr>
        <w:numPr>
          <w:ilvl w:val="0"/>
          <w:numId w:val="6"/>
        </w:numPr>
        <w:autoSpaceDE w:val="0"/>
        <w:autoSpaceDN w:val="0"/>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Ka falimentuar, aktiviteti është mar</w:t>
      </w:r>
      <w:r>
        <w:rPr>
          <w:rFonts w:ascii="Times New Roman" w:eastAsia="Times New Roman" w:hAnsi="Times New Roman"/>
          <w:sz w:val="24"/>
          <w:szCs w:val="24"/>
        </w:rPr>
        <w:t>rë nën administrimin e gjykatës</w:t>
      </w:r>
      <w:r w:rsidRPr="00D64568">
        <w:rPr>
          <w:rFonts w:ascii="Times New Roman" w:eastAsia="Times New Roman" w:hAnsi="Times New Roman"/>
          <w:sz w:val="24"/>
          <w:szCs w:val="24"/>
        </w:rPr>
        <w:t>;</w:t>
      </w:r>
    </w:p>
    <w:p w:rsidR="00E81710" w:rsidRPr="00D64568" w:rsidRDefault="00E81710" w:rsidP="00E324A6">
      <w:pPr>
        <w:numPr>
          <w:ilvl w:val="0"/>
          <w:numId w:val="6"/>
        </w:numPr>
        <w:autoSpaceDE w:val="0"/>
        <w:autoSpaceDN w:val="0"/>
        <w:spacing w:after="0" w:line="240" w:lineRule="auto"/>
        <w:jc w:val="both"/>
        <w:rPr>
          <w:rFonts w:ascii="Times New Roman" w:eastAsia="Times New Roman" w:hAnsi="Times New Roman"/>
          <w:b/>
          <w:sz w:val="24"/>
          <w:szCs w:val="24"/>
        </w:rPr>
      </w:pPr>
      <w:r w:rsidRPr="00D64568">
        <w:rPr>
          <w:rFonts w:ascii="Times New Roman" w:eastAsia="Times New Roman" w:hAnsi="Times New Roman"/>
          <w:sz w:val="24"/>
          <w:szCs w:val="24"/>
        </w:rPr>
        <w:t>Është nën procedurën e deklarimit të falimentimit, sipas një urdhri për likuidim të detyruar ose administrim nga gjykata, ose sipas një marrëveshjeje me kreditorët, os</w:t>
      </w:r>
      <w:r>
        <w:rPr>
          <w:rFonts w:ascii="Times New Roman" w:eastAsia="Times New Roman" w:hAnsi="Times New Roman"/>
          <w:sz w:val="24"/>
          <w:szCs w:val="24"/>
        </w:rPr>
        <w:t>e sipas procedurave të ngjashme</w:t>
      </w:r>
      <w:r w:rsidRPr="00D64568">
        <w:rPr>
          <w:rFonts w:ascii="Times New Roman" w:eastAsia="Times New Roman" w:hAnsi="Times New Roman"/>
          <w:b/>
          <w:sz w:val="24"/>
          <w:szCs w:val="24"/>
        </w:rPr>
        <w:t>;</w:t>
      </w:r>
    </w:p>
    <w:p w:rsidR="00E81710" w:rsidRPr="00D64568" w:rsidRDefault="00E81710" w:rsidP="00E324A6">
      <w:pPr>
        <w:numPr>
          <w:ilvl w:val="0"/>
          <w:numId w:val="6"/>
        </w:numPr>
        <w:autoSpaceDE w:val="0"/>
        <w:autoSpaceDN w:val="0"/>
        <w:spacing w:after="0" w:line="240" w:lineRule="auto"/>
        <w:jc w:val="both"/>
        <w:rPr>
          <w:rFonts w:ascii="Times New Roman" w:eastAsia="Times New Roman" w:hAnsi="Times New Roman"/>
          <w:b/>
          <w:sz w:val="24"/>
          <w:szCs w:val="24"/>
        </w:rPr>
      </w:pPr>
      <w:r w:rsidRPr="00D64568">
        <w:rPr>
          <w:rFonts w:ascii="Times New Roman" w:eastAsia="Times New Roman" w:hAnsi="Times New Roman"/>
          <w:sz w:val="24"/>
          <w:szCs w:val="24"/>
        </w:rPr>
        <w:t>Është dënuar me vendim të formës së prerë për shkelje penale, në përputhje me nenin 45/1 të Ligjit për prokurimet publike</w:t>
      </w:r>
      <w:r w:rsidRPr="00D64568">
        <w:rPr>
          <w:rFonts w:ascii="Times New Roman" w:eastAsia="Times New Roman" w:hAnsi="Times New Roman"/>
          <w:b/>
          <w:sz w:val="24"/>
          <w:szCs w:val="24"/>
        </w:rPr>
        <w:t>;</w:t>
      </w:r>
    </w:p>
    <w:p w:rsidR="00E81710" w:rsidRPr="00D64568" w:rsidRDefault="00E81710" w:rsidP="00E324A6">
      <w:pPr>
        <w:numPr>
          <w:ilvl w:val="0"/>
          <w:numId w:val="6"/>
        </w:numPr>
        <w:autoSpaceDE w:val="0"/>
        <w:autoSpaceDN w:val="0"/>
        <w:spacing w:after="0" w:line="240" w:lineRule="auto"/>
        <w:jc w:val="both"/>
        <w:rPr>
          <w:rFonts w:ascii="Times New Roman" w:eastAsia="Times New Roman" w:hAnsi="Times New Roman"/>
          <w:b/>
          <w:sz w:val="24"/>
          <w:szCs w:val="24"/>
        </w:rPr>
      </w:pPr>
      <w:r w:rsidRPr="00D64568">
        <w:rPr>
          <w:rFonts w:ascii="Times New Roman" w:eastAsia="Times New Roman" w:hAnsi="Times New Roman"/>
          <w:sz w:val="24"/>
          <w:szCs w:val="24"/>
        </w:rPr>
        <w:t>Nuk ka paguar kontributet e sigurimit shoqëror, në përputhje me Ligjin Shqiptar dhe dispozitat në fuqi në shtetin e origjinës;</w:t>
      </w:r>
    </w:p>
    <w:p w:rsidR="00E81710" w:rsidRPr="00D64568" w:rsidRDefault="00E81710" w:rsidP="00E324A6">
      <w:pPr>
        <w:numPr>
          <w:ilvl w:val="0"/>
          <w:numId w:val="6"/>
        </w:numPr>
        <w:autoSpaceDE w:val="0"/>
        <w:autoSpaceDN w:val="0"/>
        <w:spacing w:after="0" w:line="240" w:lineRule="auto"/>
        <w:jc w:val="both"/>
        <w:rPr>
          <w:rFonts w:ascii="Times New Roman" w:eastAsia="Times New Roman" w:hAnsi="Times New Roman"/>
          <w:b/>
          <w:sz w:val="24"/>
          <w:szCs w:val="24"/>
        </w:rPr>
      </w:pPr>
      <w:r w:rsidRPr="00D64568">
        <w:rPr>
          <w:rFonts w:ascii="Times New Roman" w:eastAsia="Times New Roman" w:hAnsi="Times New Roman"/>
          <w:sz w:val="24"/>
          <w:szCs w:val="24"/>
        </w:rPr>
        <w:t>Nuk ka përmbushur detyrimet lidhur me pagimin e tatimeve, në përputhje me Ligjin Shqiptar ose me dispozitat në fuqi në shtetin e origjinës;</w:t>
      </w:r>
    </w:p>
    <w:p w:rsidR="00E81710" w:rsidRPr="00D64568" w:rsidRDefault="00E81710" w:rsidP="00E81710">
      <w:pPr>
        <w:autoSpaceDE w:val="0"/>
        <w:autoSpaceDN w:val="0"/>
        <w:spacing w:after="0" w:line="240" w:lineRule="auto"/>
        <w:ind w:left="360"/>
        <w:jc w:val="both"/>
        <w:rPr>
          <w:rFonts w:ascii="Times New Roman" w:eastAsia="Times New Roman" w:hAnsi="Times New Roman"/>
          <w:b/>
          <w:sz w:val="24"/>
          <w:szCs w:val="24"/>
        </w:rPr>
      </w:pPr>
    </w:p>
    <w:p w:rsidR="00E81710" w:rsidRPr="00D64568" w:rsidRDefault="00E81710" w:rsidP="00E81710">
      <w:pPr>
        <w:ind w:left="720"/>
        <w:jc w:val="both"/>
        <w:rPr>
          <w:rFonts w:ascii="Times New Roman" w:eastAsia="Times New Roman" w:hAnsi="Times New Roman"/>
          <w:sz w:val="24"/>
          <w:szCs w:val="24"/>
        </w:rPr>
      </w:pPr>
      <w:r w:rsidRPr="00D64568">
        <w:rPr>
          <w:rFonts w:ascii="Times New Roman" w:eastAsia="Times New Roman" w:hAnsi="Times New Roman"/>
          <w:b/>
          <w:sz w:val="24"/>
          <w:szCs w:val="24"/>
        </w:rPr>
        <w:lastRenderedPageBreak/>
        <w:t>Nuk arritët të paraqisni</w:t>
      </w:r>
      <w:r w:rsidRPr="00D64568">
        <w:rPr>
          <w:rFonts w:ascii="Times New Roman" w:eastAsia="Times New Roman" w:hAnsi="Times New Roman"/>
          <w:sz w:val="24"/>
          <w:szCs w:val="24"/>
        </w:rPr>
        <w:t xml:space="preserve">: </w:t>
      </w:r>
    </w:p>
    <w:p w:rsidR="00E81710" w:rsidRPr="00D64568" w:rsidRDefault="00E81710" w:rsidP="00E324A6">
      <w:pPr>
        <w:numPr>
          <w:ilvl w:val="0"/>
          <w:numId w:val="7"/>
        </w:numPr>
        <w:autoSpaceDN w:val="0"/>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Vërtetime të mjaftueshme, siç përshkruhen që tregojnë se kandidati ose ofertuesi në fjalë i plotëson kërkesat për kapacitetet minimale financiare,  të specifikuara në </w:t>
      </w:r>
      <w:r>
        <w:rPr>
          <w:rFonts w:ascii="Times New Roman" w:eastAsia="Times New Roman" w:hAnsi="Times New Roman"/>
          <w:sz w:val="24"/>
          <w:szCs w:val="24"/>
        </w:rPr>
        <w:t>kriteret e kualifikimit te Dokumentave Standarte te Procedures Konkuruese</w:t>
      </w:r>
      <w:r w:rsidRPr="00D64568">
        <w:rPr>
          <w:rFonts w:ascii="Times New Roman" w:eastAsia="Times New Roman" w:hAnsi="Times New Roman"/>
          <w:sz w:val="24"/>
          <w:szCs w:val="24"/>
        </w:rPr>
        <w:t xml:space="preserve">; </w:t>
      </w:r>
    </w:p>
    <w:p w:rsidR="00E81710" w:rsidRPr="00D64568" w:rsidRDefault="00E81710" w:rsidP="00E324A6">
      <w:pPr>
        <w:numPr>
          <w:ilvl w:val="0"/>
          <w:numId w:val="7"/>
        </w:numPr>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D</w:t>
      </w:r>
      <w:r w:rsidRPr="00D64568">
        <w:rPr>
          <w:rFonts w:ascii="Times New Roman" w:eastAsia="Times New Roman" w:hAnsi="Times New Roman"/>
          <w:sz w:val="24"/>
          <w:szCs w:val="24"/>
        </w:rPr>
        <w:t>okument</w:t>
      </w:r>
      <w:r>
        <w:rPr>
          <w:rFonts w:ascii="Times New Roman" w:eastAsia="Times New Roman" w:hAnsi="Times New Roman"/>
          <w:sz w:val="24"/>
          <w:szCs w:val="24"/>
        </w:rPr>
        <w:t>a</w:t>
      </w:r>
      <w:r w:rsidRPr="00D64568">
        <w:rPr>
          <w:rFonts w:ascii="Times New Roman" w:eastAsia="Times New Roman" w:hAnsi="Times New Roman"/>
          <w:sz w:val="24"/>
          <w:szCs w:val="24"/>
        </w:rPr>
        <w:t xml:space="preserve"> ose vërtetime të tjera të mjaftueshme që kërkohen nga autoriteti kontraktues, me qëllim verifikimin e përshtatshmërisë suaj teknike dhe profesionale; </w:t>
      </w:r>
    </w:p>
    <w:p w:rsidR="00E81710" w:rsidRDefault="00E81710" w:rsidP="00E324A6">
      <w:pPr>
        <w:numPr>
          <w:ilvl w:val="0"/>
          <w:numId w:val="7"/>
        </w:numPr>
        <w:autoSpaceDN w:val="0"/>
        <w:spacing w:after="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 xml:space="preserve">Autoriteti Kontraktues ka vendosur se ju keni dorëzuar dokumente që përmbajnë informacion të rremë ose dokumente të falsifikuar, me qëllim kualifikimi; </w:t>
      </w:r>
    </w:p>
    <w:p w:rsidR="00E81710" w:rsidRPr="003B7904" w:rsidRDefault="00E81710" w:rsidP="00E324A6">
      <w:pPr>
        <w:numPr>
          <w:ilvl w:val="0"/>
          <w:numId w:val="7"/>
        </w:numPr>
        <w:autoSpaceDN w:val="0"/>
        <w:spacing w:after="0" w:line="240" w:lineRule="auto"/>
        <w:jc w:val="both"/>
        <w:rPr>
          <w:rFonts w:ascii="Times New Roman" w:hAnsi="Times New Roman"/>
          <w:sz w:val="24"/>
          <w:szCs w:val="24"/>
        </w:rPr>
      </w:pPr>
      <w:r w:rsidRPr="003B7904">
        <w:rPr>
          <w:rFonts w:ascii="Times New Roman" w:hAnsi="Times New Roman"/>
          <w:sz w:val="24"/>
          <w:szCs w:val="24"/>
        </w:rPr>
        <w:t>Nuk arritët të plotësonit kërkesat për sigurimin e ofertës;</w:t>
      </w:r>
    </w:p>
    <w:p w:rsidR="00E81710" w:rsidRPr="003B7904" w:rsidRDefault="00E81710" w:rsidP="00E324A6">
      <w:pPr>
        <w:numPr>
          <w:ilvl w:val="0"/>
          <w:numId w:val="7"/>
        </w:numPr>
        <w:autoSpaceDN w:val="0"/>
        <w:spacing w:after="0" w:line="240" w:lineRule="auto"/>
        <w:jc w:val="both"/>
        <w:rPr>
          <w:rFonts w:ascii="Times New Roman" w:hAnsi="Times New Roman"/>
          <w:sz w:val="24"/>
          <w:szCs w:val="24"/>
        </w:rPr>
      </w:pPr>
      <w:r w:rsidRPr="003B7904">
        <w:rPr>
          <w:rFonts w:ascii="Times New Roman" w:hAnsi="Times New Roman"/>
          <w:sz w:val="24"/>
          <w:szCs w:val="24"/>
        </w:rPr>
        <w:t>Oferta juaj [nuk i përgjigjet kërkesave] [është e parregullt];</w:t>
      </w:r>
    </w:p>
    <w:p w:rsidR="00E81710" w:rsidRPr="003B7904" w:rsidRDefault="00E81710" w:rsidP="00E324A6">
      <w:pPr>
        <w:numPr>
          <w:ilvl w:val="0"/>
          <w:numId w:val="8"/>
        </w:numPr>
        <w:autoSpaceDN w:val="0"/>
        <w:spacing w:after="0" w:line="240" w:lineRule="auto"/>
        <w:jc w:val="both"/>
        <w:rPr>
          <w:rFonts w:ascii="Times New Roman" w:eastAsia="Times New Roman" w:hAnsi="Times New Roman"/>
          <w:sz w:val="24"/>
          <w:szCs w:val="24"/>
        </w:rPr>
      </w:pPr>
      <w:r w:rsidRPr="003B7904">
        <w:rPr>
          <w:rFonts w:ascii="Times New Roman" w:eastAsia="Times New Roman" w:hAnsi="Times New Roman"/>
          <w:sz w:val="24"/>
          <w:szCs w:val="24"/>
        </w:rPr>
        <w:t xml:space="preserve"> (ndonjë shkak tjetër përveç atyre më sipër) </w:t>
      </w:r>
    </w:p>
    <w:p w:rsidR="00E81710" w:rsidRPr="00D64568" w:rsidRDefault="00E81710" w:rsidP="00E81710">
      <w:pPr>
        <w:autoSpaceDN w:val="0"/>
        <w:spacing w:after="0" w:line="240" w:lineRule="auto"/>
        <w:ind w:left="-360"/>
        <w:jc w:val="both"/>
        <w:rPr>
          <w:rFonts w:ascii="Times New Roman" w:eastAsia="Times New Roman" w:hAnsi="Times New Roman"/>
          <w:b/>
          <w:spacing w:val="-2"/>
          <w:sz w:val="24"/>
          <w:szCs w:val="24"/>
        </w:rPr>
      </w:pPr>
    </w:p>
    <w:p w:rsidR="00E81710" w:rsidRPr="00D64568" w:rsidRDefault="00E81710" w:rsidP="00E81710">
      <w:pPr>
        <w:autoSpaceDN w:val="0"/>
        <w:spacing w:after="0" w:line="240" w:lineRule="auto"/>
        <w:ind w:left="-360"/>
        <w:jc w:val="both"/>
        <w:rPr>
          <w:rFonts w:ascii="Times New Roman" w:eastAsia="Times New Roman" w:hAnsi="Times New Roman"/>
          <w:sz w:val="24"/>
          <w:szCs w:val="24"/>
        </w:rPr>
      </w:pPr>
      <w:r w:rsidRPr="00D64568">
        <w:rPr>
          <w:rFonts w:ascii="Times New Roman" w:eastAsia="Times New Roman" w:hAnsi="Times New Roman"/>
          <w:b/>
          <w:spacing w:val="-2"/>
          <w:sz w:val="24"/>
          <w:szCs w:val="24"/>
        </w:rPr>
        <w:t>JUSTIFIKIMI</w:t>
      </w:r>
    </w:p>
    <w:p w:rsidR="00E81710" w:rsidRPr="00D64568" w:rsidRDefault="00E81710" w:rsidP="00E81710">
      <w:pPr>
        <w:spacing w:after="0" w:line="240" w:lineRule="auto"/>
        <w:ind w:left="-360" w:right="-360"/>
        <w:jc w:val="both"/>
        <w:rPr>
          <w:rFonts w:ascii="Times New Roman" w:eastAsia="Times New Roman" w:hAnsi="Times New Roman"/>
          <w:spacing w:val="-2"/>
          <w:sz w:val="24"/>
          <w:szCs w:val="24"/>
        </w:rPr>
      </w:pPr>
      <w:r w:rsidRPr="00D64568">
        <w:rPr>
          <w:rFonts w:ascii="Times New Roman" w:eastAsia="Times New Roman" w:hAnsi="Times New Roman"/>
          <w:spacing w:val="-2"/>
          <w:sz w:val="24"/>
          <w:szCs w:val="24"/>
        </w:rPr>
        <w:t xml:space="preserve">Jeni skualifikuar, pra oferta juaj u refuzua për shkak të këtyre arsyeve, si më poshtë: </w:t>
      </w:r>
    </w:p>
    <w:p w:rsidR="00E81710" w:rsidRPr="00D64568" w:rsidRDefault="00E81710" w:rsidP="00E81710">
      <w:pPr>
        <w:spacing w:after="0" w:line="240" w:lineRule="auto"/>
        <w:ind w:left="-360" w:right="-360"/>
        <w:jc w:val="both"/>
        <w:rPr>
          <w:rFonts w:ascii="Times New Roman" w:eastAsia="Times New Roman" w:hAnsi="Times New Roman"/>
          <w:spacing w:val="-2"/>
          <w:sz w:val="24"/>
          <w:szCs w:val="24"/>
        </w:rPr>
      </w:pPr>
      <w:r w:rsidRPr="00D64568">
        <w:rPr>
          <w:rFonts w:ascii="Times New Roman" w:eastAsia="Times New Roman" w:hAnsi="Times New Roman"/>
          <w:spacing w:val="-2"/>
          <w:sz w:val="24"/>
          <w:szCs w:val="24"/>
        </w:rPr>
        <w:t>[</w:t>
      </w:r>
      <w:r w:rsidRPr="00D64568">
        <w:rPr>
          <w:rFonts w:ascii="Times New Roman" w:eastAsia="Times New Roman" w:hAnsi="Times New Roman"/>
          <w:i/>
          <w:spacing w:val="-2"/>
          <w:sz w:val="24"/>
          <w:szCs w:val="24"/>
        </w:rPr>
        <w:t>Shënoni arsyet e hollësishme për skualifikimin ose refuzimin e ofertës në fjalë</w:t>
      </w:r>
      <w:r w:rsidRPr="00D64568">
        <w:rPr>
          <w:rFonts w:ascii="Times New Roman" w:eastAsia="Times New Roman" w:hAnsi="Times New Roman"/>
          <w:spacing w:val="-2"/>
          <w:sz w:val="24"/>
          <w:szCs w:val="24"/>
        </w:rPr>
        <w:t>]</w:t>
      </w:r>
    </w:p>
    <w:p w:rsidR="00E81710" w:rsidRPr="00D64568" w:rsidRDefault="00E81710" w:rsidP="00E81710">
      <w:pPr>
        <w:spacing w:after="0" w:line="240" w:lineRule="auto"/>
        <w:ind w:left="-360" w:right="-360"/>
        <w:jc w:val="both"/>
        <w:rPr>
          <w:rFonts w:ascii="Times New Roman" w:eastAsia="Times New Roman" w:hAnsi="Times New Roman"/>
          <w:spacing w:val="-2"/>
          <w:sz w:val="24"/>
          <w:szCs w:val="24"/>
        </w:rPr>
      </w:pPr>
      <w:r w:rsidRPr="00D64568">
        <w:rPr>
          <w:rFonts w:ascii="Times New Roman" w:eastAsia="Times New Roman" w:hAnsi="Times New Roman"/>
          <w:spacing w:val="-2"/>
          <w:sz w:val="24"/>
          <w:szCs w:val="24"/>
        </w:rPr>
        <w:t>________________________________________________________________________</w:t>
      </w:r>
    </w:p>
    <w:p w:rsidR="00E81710" w:rsidRPr="00D64568" w:rsidRDefault="00E81710" w:rsidP="00E81710">
      <w:pPr>
        <w:spacing w:after="0" w:line="240" w:lineRule="auto"/>
        <w:ind w:left="-360" w:right="-360"/>
        <w:jc w:val="both"/>
        <w:rPr>
          <w:rFonts w:ascii="Times New Roman" w:eastAsia="Times New Roman" w:hAnsi="Times New Roman"/>
          <w:spacing w:val="-2"/>
          <w:sz w:val="24"/>
          <w:szCs w:val="24"/>
        </w:rPr>
      </w:pPr>
      <w:r w:rsidRPr="00D64568">
        <w:rPr>
          <w:rFonts w:ascii="Times New Roman" w:eastAsia="Times New Roman" w:hAnsi="Times New Roman"/>
          <w:spacing w:val="-2"/>
          <w:sz w:val="24"/>
          <w:szCs w:val="24"/>
        </w:rPr>
        <w:t>________________________________________________________________________</w:t>
      </w:r>
    </w:p>
    <w:p w:rsidR="00E81710" w:rsidRPr="00D64568" w:rsidRDefault="00E81710" w:rsidP="00E81710">
      <w:pPr>
        <w:spacing w:after="0" w:line="240" w:lineRule="auto"/>
        <w:ind w:left="-360" w:right="-360"/>
        <w:jc w:val="both"/>
        <w:rPr>
          <w:rFonts w:ascii="Times New Roman" w:eastAsia="Times New Roman" w:hAnsi="Times New Roman"/>
          <w:spacing w:val="-2"/>
          <w:sz w:val="24"/>
          <w:szCs w:val="24"/>
        </w:rPr>
      </w:pPr>
      <w:r w:rsidRPr="00D64568">
        <w:rPr>
          <w:rFonts w:ascii="Times New Roman" w:eastAsia="Times New Roman" w:hAnsi="Times New Roman"/>
          <w:spacing w:val="-2"/>
          <w:sz w:val="24"/>
          <w:szCs w:val="24"/>
        </w:rPr>
        <w:t xml:space="preserve">________________________________________________________________________  </w:t>
      </w:r>
    </w:p>
    <w:p w:rsidR="00E81710" w:rsidRPr="00D64568" w:rsidRDefault="00E81710" w:rsidP="00E81710">
      <w:pPr>
        <w:spacing w:after="0" w:line="240" w:lineRule="auto"/>
        <w:ind w:left="-360" w:right="-360"/>
        <w:jc w:val="both"/>
        <w:rPr>
          <w:rFonts w:ascii="Times New Roman" w:eastAsia="Times New Roman" w:hAnsi="Times New Roman"/>
          <w:spacing w:val="-2"/>
          <w:sz w:val="24"/>
          <w:szCs w:val="24"/>
        </w:rPr>
      </w:pPr>
      <w:r w:rsidRPr="00D64568">
        <w:rPr>
          <w:rFonts w:ascii="Times New Roman" w:eastAsia="Times New Roman" w:hAnsi="Times New Roman"/>
          <w:sz w:val="24"/>
          <w:szCs w:val="24"/>
        </w:rPr>
        <w:t xml:space="preserve">Nëse mendoni se Autoriteti Kontraktues ka shkelur Ligjin Nr.10304, datë 15.07.2010, “Për Sektorin Minerar në Republikën e Shqipërisë”, </w:t>
      </w:r>
      <w:r w:rsidR="00EB7477">
        <w:rPr>
          <w:rFonts w:ascii="Times New Roman" w:eastAsia="Times New Roman" w:hAnsi="Times New Roman"/>
          <w:sz w:val="24"/>
          <w:szCs w:val="24"/>
        </w:rPr>
        <w:t xml:space="preserve">i ndryshuar, dhe </w:t>
      </w:r>
      <w:r w:rsidRPr="00D64568">
        <w:rPr>
          <w:rFonts w:ascii="Times New Roman" w:eastAsia="Times New Roman" w:hAnsi="Times New Roman"/>
          <w:sz w:val="24"/>
          <w:szCs w:val="24"/>
        </w:rPr>
        <w:t xml:space="preserve">VKM nr. 320, datë 21.04.2011 “Për miratimin e procedurave  e të kritereve të konkurrimit dhe të afateve të shqyrtimit të kërkesave  për marrjen e lejeve minerare në zonat konkurruese”, </w:t>
      </w:r>
      <w:r w:rsidR="00EB7477">
        <w:rPr>
          <w:rFonts w:ascii="Times New Roman" w:eastAsia="Times New Roman" w:hAnsi="Times New Roman"/>
          <w:sz w:val="24"/>
          <w:szCs w:val="24"/>
        </w:rPr>
        <w:t xml:space="preserve">të ndryshuar, </w:t>
      </w:r>
      <w:r w:rsidRPr="00D64568">
        <w:rPr>
          <w:rFonts w:ascii="Times New Roman" w:eastAsia="Times New Roman" w:hAnsi="Times New Roman"/>
          <w:sz w:val="24"/>
          <w:szCs w:val="24"/>
        </w:rPr>
        <w:t xml:space="preserve">gjatë procedurës konkurruese, atëherë keni të drejtë të filloni një procedurë rishikimi, siç parashikohet në legjislacionin e mësipërm. </w:t>
      </w:r>
    </w:p>
    <w:p w:rsidR="00E81710" w:rsidRPr="00D64568" w:rsidRDefault="00E81710" w:rsidP="00E81710">
      <w:pPr>
        <w:ind w:left="-360" w:right="-360"/>
        <w:jc w:val="both"/>
        <w:rPr>
          <w:rFonts w:ascii="Times New Roman" w:eastAsia="Times New Roman" w:hAnsi="Times New Roman"/>
          <w:spacing w:val="-2"/>
          <w:sz w:val="24"/>
          <w:szCs w:val="24"/>
        </w:rPr>
      </w:pPr>
      <w:r w:rsidRPr="00D64568">
        <w:rPr>
          <w:rFonts w:ascii="Times New Roman" w:eastAsia="Times New Roman" w:hAnsi="Times New Roman"/>
          <w:spacing w:val="-2"/>
          <w:sz w:val="24"/>
          <w:szCs w:val="24"/>
        </w:rPr>
        <w:t>Edhe pse nuk mundëm të përdornim shërbimet tuaja në këtë rast, besoj se do të vazhdoni të jeni i interesuar në nismat tona të konkurrimit.</w:t>
      </w:r>
    </w:p>
    <w:p w:rsidR="00E81710" w:rsidRPr="00D64568" w:rsidRDefault="00E81710" w:rsidP="00E81710">
      <w:pPr>
        <w:ind w:left="2880"/>
        <w:jc w:val="both"/>
        <w:rPr>
          <w:rFonts w:ascii="Times New Roman" w:eastAsia="Times New Roman" w:hAnsi="Times New Roman"/>
          <w:b/>
          <w:sz w:val="28"/>
          <w:szCs w:val="28"/>
        </w:rPr>
      </w:pPr>
    </w:p>
    <w:p w:rsidR="00E81710" w:rsidRPr="00E758C3" w:rsidRDefault="00E758C3" w:rsidP="00E81710">
      <w:pPr>
        <w:ind w:left="2880"/>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sidR="00E81710" w:rsidRPr="00E758C3">
        <w:rPr>
          <w:rFonts w:ascii="Times New Roman" w:eastAsia="Times New Roman" w:hAnsi="Times New Roman"/>
          <w:b/>
          <w:sz w:val="24"/>
          <w:szCs w:val="24"/>
        </w:rPr>
        <w:t>KRYETARI I AUTORITETIT KONTRAKTUES</w:t>
      </w:r>
    </w:p>
    <w:p w:rsidR="00E81710" w:rsidRPr="00E758C3" w:rsidRDefault="00E81710" w:rsidP="00E81710">
      <w:pPr>
        <w:ind w:right="-540"/>
        <w:jc w:val="center"/>
        <w:rPr>
          <w:rFonts w:ascii="Times New Roman" w:eastAsia="Times New Roman" w:hAnsi="Times New Roman"/>
          <w:b/>
          <w:bCs/>
          <w:sz w:val="24"/>
          <w:szCs w:val="24"/>
        </w:rPr>
      </w:pPr>
      <w:r w:rsidRPr="00E758C3">
        <w:rPr>
          <w:rFonts w:ascii="Times New Roman" w:eastAsia="Times New Roman" w:hAnsi="Times New Roman"/>
          <w:b/>
          <w:sz w:val="24"/>
          <w:szCs w:val="24"/>
        </w:rPr>
        <w:t xml:space="preserve"> </w:t>
      </w:r>
      <w:r w:rsidR="00544646" w:rsidRPr="00E758C3">
        <w:rPr>
          <w:rFonts w:ascii="Times New Roman" w:eastAsia="Times New Roman" w:hAnsi="Times New Roman"/>
          <w:b/>
          <w:sz w:val="24"/>
          <w:szCs w:val="24"/>
        </w:rPr>
        <w:t>Belinda Balluku</w:t>
      </w:r>
    </w:p>
    <w:p w:rsidR="00E81710" w:rsidRPr="00D64568" w:rsidRDefault="00E81710" w:rsidP="00E81710">
      <w:pPr>
        <w:ind w:right="-540"/>
        <w:jc w:val="center"/>
        <w:rPr>
          <w:rFonts w:ascii="Times New Roman" w:eastAsia="Times New Roman" w:hAnsi="Times New Roman"/>
          <w:b/>
          <w:bCs/>
          <w:sz w:val="24"/>
          <w:szCs w:val="24"/>
        </w:rPr>
      </w:pPr>
    </w:p>
    <w:p w:rsidR="00E81710" w:rsidRPr="00D64568" w:rsidRDefault="00E81710" w:rsidP="00E81710">
      <w:pPr>
        <w:ind w:right="-540"/>
        <w:jc w:val="center"/>
        <w:rPr>
          <w:rFonts w:ascii="Times New Roman" w:eastAsia="Times New Roman" w:hAnsi="Times New Roman"/>
          <w:b/>
          <w:bCs/>
          <w:sz w:val="24"/>
          <w:szCs w:val="24"/>
        </w:rPr>
      </w:pPr>
    </w:p>
    <w:p w:rsidR="00E81710" w:rsidRDefault="00E81710" w:rsidP="00E81710">
      <w:pPr>
        <w:ind w:right="-540"/>
        <w:jc w:val="center"/>
        <w:rPr>
          <w:rFonts w:ascii="Times New Roman" w:eastAsia="Times New Roman" w:hAnsi="Times New Roman"/>
          <w:b/>
          <w:bCs/>
          <w:sz w:val="24"/>
          <w:szCs w:val="24"/>
        </w:rPr>
      </w:pPr>
    </w:p>
    <w:p w:rsidR="00E81710" w:rsidRDefault="00E81710" w:rsidP="00E81710">
      <w:pPr>
        <w:ind w:right="-540"/>
        <w:jc w:val="center"/>
        <w:rPr>
          <w:rFonts w:ascii="Times New Roman" w:eastAsia="Times New Roman" w:hAnsi="Times New Roman"/>
          <w:b/>
          <w:bCs/>
          <w:sz w:val="24"/>
          <w:szCs w:val="24"/>
        </w:rPr>
      </w:pPr>
    </w:p>
    <w:p w:rsidR="00E81710" w:rsidRDefault="00E81710" w:rsidP="00E81710">
      <w:pPr>
        <w:ind w:right="-540"/>
        <w:jc w:val="center"/>
        <w:rPr>
          <w:rFonts w:ascii="Times New Roman" w:eastAsia="Times New Roman" w:hAnsi="Times New Roman"/>
          <w:b/>
          <w:bCs/>
          <w:sz w:val="24"/>
          <w:szCs w:val="24"/>
        </w:rPr>
      </w:pPr>
    </w:p>
    <w:p w:rsidR="00E81710" w:rsidRPr="00D64568" w:rsidRDefault="00E81710" w:rsidP="00E81710">
      <w:pPr>
        <w:ind w:right="-540"/>
        <w:jc w:val="center"/>
        <w:rPr>
          <w:rFonts w:ascii="Times New Roman" w:eastAsia="Times New Roman" w:hAnsi="Times New Roman"/>
          <w:b/>
          <w:bCs/>
          <w:sz w:val="24"/>
          <w:szCs w:val="24"/>
        </w:rPr>
      </w:pPr>
    </w:p>
    <w:p w:rsidR="00E81710" w:rsidRPr="00D64568" w:rsidRDefault="00E81710" w:rsidP="00E81710">
      <w:pPr>
        <w:ind w:right="-540"/>
        <w:jc w:val="center"/>
        <w:rPr>
          <w:rFonts w:ascii="Times New Roman" w:eastAsia="Times New Roman" w:hAnsi="Times New Roman"/>
          <w:b/>
          <w:bCs/>
          <w:sz w:val="24"/>
          <w:szCs w:val="24"/>
        </w:rPr>
      </w:pPr>
    </w:p>
    <w:p w:rsidR="00E81710" w:rsidRDefault="00E81710" w:rsidP="00E81710">
      <w:pPr>
        <w:keepNext/>
        <w:tabs>
          <w:tab w:val="left" w:pos="2977"/>
        </w:tabs>
        <w:spacing w:before="120" w:after="120" w:line="240" w:lineRule="auto"/>
        <w:ind w:right="-360"/>
        <w:outlineLvl w:val="1"/>
        <w:rPr>
          <w:rFonts w:ascii="Times New Roman" w:eastAsia="Times New Roman" w:hAnsi="Times New Roman"/>
          <w:b/>
          <w:sz w:val="24"/>
          <w:szCs w:val="24"/>
        </w:rPr>
      </w:pPr>
      <w:r w:rsidRPr="007377A9">
        <w:rPr>
          <w:rFonts w:ascii="Times New Roman" w:eastAsia="Times New Roman" w:hAnsi="Times New Roman"/>
          <w:b/>
          <w:sz w:val="24"/>
          <w:szCs w:val="24"/>
        </w:rPr>
        <w:lastRenderedPageBreak/>
        <w:t xml:space="preserve">ANEKSI VII </w:t>
      </w:r>
      <w:r>
        <w:rPr>
          <w:rFonts w:ascii="Times New Roman" w:eastAsia="Times New Roman" w:hAnsi="Times New Roman"/>
          <w:b/>
          <w:sz w:val="24"/>
          <w:szCs w:val="24"/>
        </w:rPr>
        <w:t>– 3</w:t>
      </w:r>
    </w:p>
    <w:p w:rsidR="00E81710" w:rsidRPr="00D64568" w:rsidRDefault="00E81710" w:rsidP="00E81710">
      <w:pPr>
        <w:ind w:right="-540"/>
        <w:jc w:val="center"/>
        <w:rPr>
          <w:rFonts w:ascii="Times New Roman" w:eastAsia="Times New Roman" w:hAnsi="Times New Roman"/>
          <w:b/>
          <w:bCs/>
          <w:sz w:val="24"/>
          <w:szCs w:val="24"/>
        </w:rPr>
      </w:pPr>
    </w:p>
    <w:p w:rsidR="00E81710" w:rsidRPr="00D64568" w:rsidRDefault="00E81710" w:rsidP="00E81710">
      <w:pPr>
        <w:ind w:right="-540"/>
        <w:jc w:val="center"/>
        <w:rPr>
          <w:rFonts w:ascii="Times New Roman" w:eastAsia="Times New Roman" w:hAnsi="Times New Roman"/>
          <w:b/>
          <w:bCs/>
          <w:sz w:val="24"/>
          <w:szCs w:val="24"/>
        </w:rPr>
      </w:pPr>
      <w:r w:rsidRPr="00D64568">
        <w:rPr>
          <w:rFonts w:ascii="Times New Roman" w:eastAsia="Times New Roman" w:hAnsi="Times New Roman"/>
          <w:b/>
          <w:bCs/>
          <w:sz w:val="24"/>
          <w:szCs w:val="24"/>
        </w:rPr>
        <w:t>FORMULARI I ANKESËS PËR PROCEDURËN KONKURRUESE</w:t>
      </w:r>
    </w:p>
    <w:p w:rsidR="00E81710" w:rsidRPr="00D64568" w:rsidRDefault="00E81710" w:rsidP="00E81710">
      <w:pPr>
        <w:ind w:right="-540"/>
        <w:rPr>
          <w:rFonts w:ascii="Times New Roman" w:eastAsia="Times New Roman" w:hAnsi="Times New Roman"/>
          <w:sz w:val="24"/>
          <w:szCs w:val="24"/>
          <w:u w:val="single"/>
        </w:rPr>
      </w:pPr>
      <w:r w:rsidRPr="00D64568">
        <w:rPr>
          <w:rFonts w:ascii="Times New Roman" w:eastAsia="Times New Roman" w:hAnsi="Times New Roman"/>
          <w:b/>
          <w:sz w:val="24"/>
          <w:szCs w:val="24"/>
          <w:u w:val="single"/>
        </w:rPr>
        <w:t xml:space="preserve">Ankesë drejtuar: </w:t>
      </w:r>
      <w:r w:rsidRPr="00D64568">
        <w:rPr>
          <w:rFonts w:ascii="Times New Roman" w:eastAsia="Times New Roman" w:hAnsi="Times New Roman"/>
          <w:b/>
          <w:sz w:val="24"/>
          <w:szCs w:val="24"/>
          <w:u w:val="single"/>
        </w:rPr>
        <w:tab/>
      </w:r>
      <w:r w:rsidR="009125C6" w:rsidRPr="00D64568">
        <w:rPr>
          <w:rFonts w:ascii="Times New Roman" w:eastAsia="Times New Roman" w:hAnsi="Times New Roman"/>
          <w:sz w:val="24"/>
          <w:szCs w:val="24"/>
          <w:u w:val="single"/>
        </w:rPr>
        <w:fldChar w:fldCharType="begin">
          <w:ffData>
            <w:name w:val=""/>
            <w:enabled/>
            <w:calcOnExit w:val="0"/>
            <w:checkBox>
              <w:size w:val="32"/>
              <w:default w:val="0"/>
            </w:checkBox>
          </w:ffData>
        </w:fldChar>
      </w:r>
      <w:r w:rsidRPr="00D64568">
        <w:rPr>
          <w:rFonts w:ascii="Times New Roman" w:eastAsia="Times New Roman" w:hAnsi="Times New Roman"/>
          <w:sz w:val="24"/>
          <w:szCs w:val="24"/>
          <w:u w:val="single"/>
        </w:rPr>
        <w:instrText xml:space="preserve"> FORMCHECKBOX </w:instrText>
      </w:r>
      <w:r w:rsidR="009125C6" w:rsidRPr="00D64568">
        <w:rPr>
          <w:rFonts w:ascii="Times New Roman" w:eastAsia="Times New Roman" w:hAnsi="Times New Roman"/>
          <w:sz w:val="24"/>
          <w:szCs w:val="24"/>
          <w:u w:val="single"/>
        </w:rPr>
      </w:r>
      <w:r w:rsidR="009125C6" w:rsidRPr="00D64568">
        <w:rPr>
          <w:rFonts w:ascii="Times New Roman" w:eastAsia="Times New Roman" w:hAnsi="Times New Roman"/>
          <w:sz w:val="24"/>
          <w:szCs w:val="24"/>
          <w:u w:val="single"/>
        </w:rPr>
        <w:fldChar w:fldCharType="end"/>
      </w:r>
    </w:p>
    <w:p w:rsidR="00E81710" w:rsidRPr="00D64568" w:rsidRDefault="00E81710" w:rsidP="00E81710">
      <w:pPr>
        <w:ind w:right="-540"/>
        <w:rPr>
          <w:rFonts w:ascii="Times New Roman" w:eastAsia="Times New Roman" w:hAnsi="Times New Roman"/>
          <w:sz w:val="24"/>
          <w:szCs w:val="24"/>
          <w:u w:val="single"/>
        </w:rPr>
      </w:pPr>
      <w:r w:rsidRPr="00D64568">
        <w:rPr>
          <w:rFonts w:ascii="Times New Roman" w:eastAsia="Times New Roman" w:hAnsi="Times New Roman"/>
          <w:b/>
          <w:sz w:val="24"/>
          <w:szCs w:val="24"/>
          <w:u w:val="single"/>
        </w:rPr>
        <w:t xml:space="preserve">Ankesë drejtuar: </w:t>
      </w:r>
      <w:r w:rsidRPr="00D64568">
        <w:rPr>
          <w:rFonts w:ascii="Times New Roman" w:eastAsia="Times New Roman" w:hAnsi="Times New Roman"/>
          <w:sz w:val="24"/>
          <w:szCs w:val="24"/>
          <w:u w:val="single"/>
        </w:rPr>
        <w:t>Avokati i Prokurimeve</w:t>
      </w:r>
      <w:r w:rsidR="009125C6" w:rsidRPr="00D64568">
        <w:rPr>
          <w:rFonts w:ascii="Times New Roman" w:eastAsia="Times New Roman" w:hAnsi="Times New Roman"/>
          <w:sz w:val="24"/>
          <w:szCs w:val="24"/>
          <w:u w:val="single"/>
        </w:rPr>
        <w:fldChar w:fldCharType="begin">
          <w:ffData>
            <w:name w:val=""/>
            <w:enabled/>
            <w:calcOnExit w:val="0"/>
            <w:checkBox>
              <w:size w:val="32"/>
              <w:default w:val="0"/>
            </w:checkBox>
          </w:ffData>
        </w:fldChar>
      </w:r>
      <w:r w:rsidRPr="00D64568">
        <w:rPr>
          <w:rFonts w:ascii="Times New Roman" w:eastAsia="Times New Roman" w:hAnsi="Times New Roman"/>
          <w:sz w:val="24"/>
          <w:szCs w:val="24"/>
          <w:u w:val="single"/>
        </w:rPr>
        <w:instrText xml:space="preserve"> FORMCHECKBOX </w:instrText>
      </w:r>
      <w:r w:rsidR="009125C6" w:rsidRPr="00D64568">
        <w:rPr>
          <w:rFonts w:ascii="Times New Roman" w:eastAsia="Times New Roman" w:hAnsi="Times New Roman"/>
          <w:sz w:val="24"/>
          <w:szCs w:val="24"/>
          <w:u w:val="single"/>
        </w:rPr>
      </w:r>
      <w:r w:rsidR="009125C6" w:rsidRPr="00D64568">
        <w:rPr>
          <w:rFonts w:ascii="Times New Roman" w:eastAsia="Times New Roman" w:hAnsi="Times New Roman"/>
          <w:sz w:val="24"/>
          <w:szCs w:val="24"/>
          <w:u w:val="single"/>
        </w:rPr>
        <w:fldChar w:fldCharType="end"/>
      </w:r>
    </w:p>
    <w:p w:rsidR="00E81710" w:rsidRPr="00D64568" w:rsidRDefault="00E81710" w:rsidP="00E81710">
      <w:pPr>
        <w:ind w:right="-540"/>
        <w:rPr>
          <w:rFonts w:ascii="Times New Roman" w:eastAsia="Times New Roman" w:hAnsi="Times New Roman"/>
          <w:sz w:val="24"/>
          <w:szCs w:val="24"/>
          <w:u w:val="single"/>
        </w:rPr>
      </w:pPr>
      <w:r w:rsidRPr="00D64568">
        <w:rPr>
          <w:rFonts w:ascii="Times New Roman" w:eastAsia="Times New Roman" w:hAnsi="Times New Roman"/>
          <w:b/>
          <w:sz w:val="24"/>
          <w:szCs w:val="24"/>
          <w:u w:val="single"/>
        </w:rPr>
        <w:t xml:space="preserve">Ankesë drejtuar: </w:t>
      </w:r>
      <w:r w:rsidRPr="00D64568">
        <w:rPr>
          <w:rFonts w:ascii="Times New Roman" w:eastAsia="Times New Roman" w:hAnsi="Times New Roman"/>
          <w:sz w:val="24"/>
          <w:szCs w:val="24"/>
          <w:u w:val="single"/>
        </w:rPr>
        <w:t>Kryetarit të autoritetit Kontraktues</w:t>
      </w:r>
      <w:r w:rsidR="009125C6" w:rsidRPr="00D64568">
        <w:rPr>
          <w:rFonts w:ascii="Times New Roman" w:eastAsia="Times New Roman" w:hAnsi="Times New Roman"/>
          <w:sz w:val="24"/>
          <w:szCs w:val="24"/>
          <w:u w:val="single"/>
        </w:rPr>
        <w:fldChar w:fldCharType="begin">
          <w:ffData>
            <w:name w:val=""/>
            <w:enabled/>
            <w:calcOnExit w:val="0"/>
            <w:checkBox>
              <w:size w:val="32"/>
              <w:default w:val="0"/>
            </w:checkBox>
          </w:ffData>
        </w:fldChar>
      </w:r>
      <w:r w:rsidRPr="00D64568">
        <w:rPr>
          <w:rFonts w:ascii="Times New Roman" w:eastAsia="Times New Roman" w:hAnsi="Times New Roman"/>
          <w:sz w:val="24"/>
          <w:szCs w:val="24"/>
          <w:u w:val="single"/>
        </w:rPr>
        <w:instrText xml:space="preserve"> FORMCHECKBOX </w:instrText>
      </w:r>
      <w:r w:rsidR="009125C6" w:rsidRPr="00D64568">
        <w:rPr>
          <w:rFonts w:ascii="Times New Roman" w:eastAsia="Times New Roman" w:hAnsi="Times New Roman"/>
          <w:sz w:val="24"/>
          <w:szCs w:val="24"/>
          <w:u w:val="single"/>
        </w:rPr>
      </w:r>
      <w:r w:rsidR="009125C6" w:rsidRPr="00D64568">
        <w:rPr>
          <w:rFonts w:ascii="Times New Roman" w:eastAsia="Times New Roman" w:hAnsi="Times New Roman"/>
          <w:sz w:val="24"/>
          <w:szCs w:val="24"/>
          <w:u w:val="single"/>
        </w:rPr>
        <w:fldChar w:fldCharType="end"/>
      </w:r>
    </w:p>
    <w:p w:rsidR="00E81710" w:rsidRPr="00D64568" w:rsidRDefault="00E81710" w:rsidP="00E81710">
      <w:pPr>
        <w:spacing w:before="120" w:after="120" w:line="240" w:lineRule="auto"/>
        <w:ind w:left="360"/>
        <w:rPr>
          <w:rFonts w:ascii="Times New Roman" w:eastAsia="Times New Roman" w:hAnsi="Times New Roman"/>
          <w:sz w:val="24"/>
          <w:szCs w:val="24"/>
        </w:rPr>
      </w:pPr>
      <w:r w:rsidRPr="00D64568">
        <w:rPr>
          <w:rFonts w:ascii="Times New Roman" w:eastAsia="Times New Roman" w:hAnsi="Times New Roman"/>
          <w:sz w:val="24"/>
          <w:szCs w:val="24"/>
        </w:rPr>
        <w:t>(</w:t>
      </w:r>
      <w:r w:rsidRPr="00D64568">
        <w:rPr>
          <w:rFonts w:ascii="Times New Roman" w:eastAsia="Times New Roman" w:hAnsi="Times New Roman"/>
          <w:i/>
          <w:sz w:val="24"/>
          <w:szCs w:val="24"/>
        </w:rPr>
        <w:t>Shënoni një nga kutitë</w:t>
      </w:r>
      <w:r w:rsidRPr="00D64568">
        <w:rPr>
          <w:rFonts w:ascii="Times New Roman" w:eastAsia="Times New Roman" w:hAnsi="Times New Roman"/>
          <w:sz w:val="24"/>
          <w:szCs w:val="24"/>
        </w:rPr>
        <w:t xml:space="preserve">) </w:t>
      </w:r>
    </w:p>
    <w:p w:rsidR="00E81710" w:rsidRPr="00D64568" w:rsidRDefault="00E81710" w:rsidP="00E81710">
      <w:pPr>
        <w:spacing w:before="120" w:after="120" w:line="240" w:lineRule="auto"/>
        <w:rPr>
          <w:rFonts w:ascii="Times New Roman" w:eastAsia="Times New Roman" w:hAnsi="Times New Roman"/>
          <w:b/>
          <w:i/>
          <w:sz w:val="24"/>
          <w:szCs w:val="24"/>
          <w:u w:val="single"/>
        </w:rPr>
      </w:pPr>
      <w:r w:rsidRPr="00D64568">
        <w:rPr>
          <w:rFonts w:ascii="Times New Roman" w:eastAsia="Times New Roman" w:hAnsi="Times New Roman"/>
          <w:b/>
          <w:i/>
          <w:sz w:val="24"/>
          <w:szCs w:val="24"/>
          <w:u w:val="single"/>
        </w:rPr>
        <w:t>Seksioni I. Identifikimi i Ankimuesit</w:t>
      </w:r>
    </w:p>
    <w:p w:rsidR="00E81710" w:rsidRPr="00D64568" w:rsidRDefault="00E81710" w:rsidP="00E81710">
      <w:pPr>
        <w:spacing w:before="120" w:after="120" w:line="240" w:lineRule="auto"/>
        <w:ind w:left="360"/>
        <w:jc w:val="both"/>
        <w:rPr>
          <w:rFonts w:ascii="Times New Roman" w:eastAsia="Times New Roman" w:hAnsi="Times New Roman"/>
          <w:i/>
          <w:iCs/>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70"/>
        <w:gridCol w:w="1260"/>
        <w:gridCol w:w="450"/>
        <w:gridCol w:w="90"/>
        <w:gridCol w:w="1440"/>
        <w:gridCol w:w="450"/>
        <w:gridCol w:w="2250"/>
        <w:gridCol w:w="270"/>
      </w:tblGrid>
      <w:tr w:rsidR="00E81710" w:rsidRPr="00D64568" w:rsidTr="00E81710">
        <w:trPr>
          <w:cantSplit/>
        </w:trPr>
        <w:tc>
          <w:tcPr>
            <w:tcW w:w="9000" w:type="dxa"/>
            <w:gridSpan w:val="9"/>
            <w:tcBorders>
              <w:top w:val="nil"/>
              <w:left w:val="nil"/>
              <w:bottom w:val="nil"/>
              <w:right w:val="nil"/>
            </w:tcBorders>
          </w:tcPr>
          <w:p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1A"/>
                  <w:enabled/>
                  <w:calcOnExit w:val="0"/>
                  <w:textInput/>
                </w:ffData>
              </w:fldChar>
            </w:r>
            <w:bookmarkStart w:id="5" w:name="A1A"/>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5"/>
          </w:p>
          <w:p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Emri i plotë i ankimuesit (ju lutem shtypeni)</w:t>
            </w:r>
          </w:p>
        </w:tc>
      </w:tr>
      <w:tr w:rsidR="00E81710" w:rsidRPr="00D64568" w:rsidTr="00E81710">
        <w:trPr>
          <w:cantSplit/>
        </w:trPr>
        <w:tc>
          <w:tcPr>
            <w:tcW w:w="8730" w:type="dxa"/>
            <w:gridSpan w:val="8"/>
            <w:tcBorders>
              <w:top w:val="nil"/>
              <w:left w:val="nil"/>
              <w:bottom w:val="nil"/>
              <w:right w:val="nil"/>
            </w:tcBorders>
          </w:tcPr>
          <w:p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1B"/>
                  <w:enabled/>
                  <w:calcOnExit w:val="0"/>
                  <w:textInput/>
                </w:ffData>
              </w:fldChar>
            </w:r>
            <w:bookmarkStart w:id="6" w:name="A1B"/>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6"/>
          </w:p>
          <w:p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Adresa</w:t>
            </w:r>
          </w:p>
        </w:tc>
        <w:tc>
          <w:tcPr>
            <w:tcW w:w="270" w:type="dxa"/>
            <w:tcBorders>
              <w:top w:val="nil"/>
              <w:left w:val="nil"/>
              <w:bottom w:val="nil"/>
              <w:right w:val="nil"/>
            </w:tcBorders>
          </w:tcPr>
          <w:p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p>
        </w:tc>
      </w:tr>
      <w:tr w:rsidR="00E81710" w:rsidRPr="00D64568" w:rsidTr="00E81710">
        <w:trPr>
          <w:cantSplit/>
        </w:trPr>
        <w:tc>
          <w:tcPr>
            <w:tcW w:w="2520" w:type="dxa"/>
            <w:tcBorders>
              <w:top w:val="nil"/>
              <w:left w:val="nil"/>
              <w:bottom w:val="nil"/>
              <w:right w:val="nil"/>
            </w:tcBorders>
          </w:tcPr>
          <w:p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1E"/>
                  <w:enabled/>
                  <w:calcOnExit w:val="0"/>
                  <w:textInput/>
                </w:ffData>
              </w:fldChar>
            </w:r>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Times New Roman" w:eastAsia="Times New Roman" w:hAnsi="Times New Roman"/>
                <w:b/>
                <w:spacing w:val="-6"/>
                <w:sz w:val="24"/>
                <w:szCs w:val="24"/>
              </w:rPr>
              <w:t>     </w:t>
            </w:r>
            <w:r w:rsidRPr="00D64568">
              <w:rPr>
                <w:rFonts w:ascii="Times New Roman" w:eastAsia="Times New Roman" w:hAnsi="Times New Roman"/>
                <w:b/>
                <w:spacing w:val="-6"/>
                <w:sz w:val="24"/>
                <w:szCs w:val="24"/>
              </w:rPr>
              <w:fldChar w:fldCharType="end"/>
            </w:r>
          </w:p>
          <w:p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Qyteti</w:t>
            </w:r>
          </w:p>
        </w:tc>
        <w:tc>
          <w:tcPr>
            <w:tcW w:w="270" w:type="dxa"/>
            <w:tcBorders>
              <w:top w:val="nil"/>
              <w:left w:val="nil"/>
              <w:bottom w:val="nil"/>
              <w:right w:val="nil"/>
            </w:tcBorders>
          </w:tcPr>
          <w:p w:rsidR="00E81710" w:rsidRPr="00D64568" w:rsidRDefault="00E81710" w:rsidP="00E81710">
            <w:pPr>
              <w:spacing w:before="120" w:after="120" w:line="240" w:lineRule="auto"/>
              <w:jc w:val="center"/>
              <w:rPr>
                <w:rFonts w:ascii="Times New Roman" w:eastAsia="Times New Roman" w:hAnsi="Times New Roman"/>
                <w:sz w:val="24"/>
                <w:szCs w:val="24"/>
              </w:rPr>
            </w:pPr>
          </w:p>
        </w:tc>
        <w:tc>
          <w:tcPr>
            <w:tcW w:w="3240" w:type="dxa"/>
            <w:gridSpan w:val="4"/>
            <w:tcBorders>
              <w:top w:val="nil"/>
              <w:left w:val="nil"/>
              <w:bottom w:val="nil"/>
              <w:right w:val="nil"/>
            </w:tcBorders>
          </w:tcPr>
          <w:p w:rsidR="00E81710" w:rsidRPr="00D64568" w:rsidRDefault="00E81710" w:rsidP="00E81710">
            <w:pPr>
              <w:spacing w:before="120" w:after="120" w:line="240" w:lineRule="auto"/>
              <w:rPr>
                <w:rFonts w:ascii="Times New Roman" w:eastAsia="Times New Roman" w:hAnsi="Times New Roman"/>
                <w:b/>
                <w:spacing w:val="-6"/>
                <w:sz w:val="24"/>
                <w:szCs w:val="24"/>
              </w:rPr>
            </w:pPr>
          </w:p>
          <w:p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 xml:space="preserve">Shteti </w:t>
            </w:r>
          </w:p>
        </w:tc>
        <w:tc>
          <w:tcPr>
            <w:tcW w:w="450" w:type="dxa"/>
            <w:tcBorders>
              <w:top w:val="nil"/>
              <w:left w:val="nil"/>
              <w:bottom w:val="nil"/>
              <w:right w:val="nil"/>
            </w:tcBorders>
          </w:tcPr>
          <w:p w:rsidR="00E81710" w:rsidRPr="00D64568" w:rsidRDefault="00E81710" w:rsidP="00E81710">
            <w:pPr>
              <w:spacing w:before="120" w:after="120" w:line="240" w:lineRule="auto"/>
              <w:jc w:val="center"/>
              <w:rPr>
                <w:rFonts w:ascii="Times New Roman" w:eastAsia="Times New Roman" w:hAnsi="Times New Roman"/>
                <w:sz w:val="24"/>
                <w:szCs w:val="24"/>
              </w:rPr>
            </w:pPr>
          </w:p>
        </w:tc>
        <w:tc>
          <w:tcPr>
            <w:tcW w:w="2520" w:type="dxa"/>
            <w:gridSpan w:val="2"/>
            <w:tcBorders>
              <w:top w:val="nil"/>
              <w:left w:val="nil"/>
              <w:bottom w:val="nil"/>
              <w:right w:val="nil"/>
            </w:tcBorders>
          </w:tcPr>
          <w:p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1H"/>
                  <w:enabled/>
                  <w:calcOnExit w:val="0"/>
                  <w:textInput/>
                </w:ffData>
              </w:fldChar>
            </w:r>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Times New Roman" w:eastAsia="Times New Roman" w:hAnsi="Times New Roman"/>
                <w:b/>
                <w:spacing w:val="-6"/>
                <w:sz w:val="24"/>
                <w:szCs w:val="24"/>
              </w:rPr>
              <w:t>     </w:t>
            </w:r>
            <w:r w:rsidRPr="00D64568">
              <w:rPr>
                <w:rFonts w:ascii="Times New Roman" w:eastAsia="Times New Roman" w:hAnsi="Times New Roman"/>
                <w:b/>
                <w:spacing w:val="-6"/>
                <w:sz w:val="24"/>
                <w:szCs w:val="24"/>
              </w:rPr>
              <w:fldChar w:fldCharType="end"/>
            </w:r>
          </w:p>
          <w:p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Kodi Postar/Kodi Zip</w:t>
            </w:r>
          </w:p>
        </w:tc>
      </w:tr>
      <w:tr w:rsidR="00E81710" w:rsidRPr="00D64568" w:rsidTr="00E81710">
        <w:trPr>
          <w:cantSplit/>
          <w:trHeight w:val="819"/>
        </w:trPr>
        <w:tc>
          <w:tcPr>
            <w:tcW w:w="4050" w:type="dxa"/>
            <w:gridSpan w:val="3"/>
            <w:tcBorders>
              <w:top w:val="nil"/>
              <w:left w:val="nil"/>
              <w:bottom w:val="nil"/>
              <w:right w:val="nil"/>
            </w:tcBorders>
          </w:tcPr>
          <w:p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1I"/>
                  <w:enabled/>
                  <w:calcOnExit w:val="0"/>
                  <w:textInput/>
                </w:ffData>
              </w:fldChar>
            </w:r>
            <w:bookmarkStart w:id="7" w:name="A1I"/>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7"/>
          </w:p>
          <w:p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Nr. Telefoni (duke përfshirë edhe prefiksin e zonës)</w:t>
            </w:r>
          </w:p>
        </w:tc>
        <w:tc>
          <w:tcPr>
            <w:tcW w:w="450" w:type="dxa"/>
            <w:tcBorders>
              <w:top w:val="nil"/>
              <w:left w:val="nil"/>
              <w:bottom w:val="nil"/>
              <w:right w:val="nil"/>
            </w:tcBorders>
          </w:tcPr>
          <w:p w:rsidR="00E81710" w:rsidRPr="00D64568" w:rsidRDefault="00E81710" w:rsidP="00E81710">
            <w:pPr>
              <w:spacing w:before="120" w:after="120" w:line="240" w:lineRule="auto"/>
              <w:rPr>
                <w:rFonts w:ascii="Times New Roman" w:eastAsia="Times New Roman" w:hAnsi="Times New Roman"/>
                <w:sz w:val="24"/>
                <w:szCs w:val="24"/>
              </w:rPr>
            </w:pPr>
          </w:p>
        </w:tc>
        <w:tc>
          <w:tcPr>
            <w:tcW w:w="4500" w:type="dxa"/>
            <w:gridSpan w:val="5"/>
            <w:tcBorders>
              <w:top w:val="nil"/>
              <w:left w:val="nil"/>
              <w:bottom w:val="nil"/>
              <w:right w:val="nil"/>
            </w:tcBorders>
          </w:tcPr>
          <w:p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1J"/>
                  <w:enabled/>
                  <w:calcOnExit w:val="0"/>
                  <w:textInput/>
                </w:ffData>
              </w:fldChar>
            </w:r>
            <w:bookmarkStart w:id="8" w:name="A1J"/>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8"/>
          </w:p>
          <w:p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Nr. Faksi (duke përfshirë edhe prefiksin e zonës)</w:t>
            </w:r>
          </w:p>
        </w:tc>
      </w:tr>
      <w:tr w:rsidR="00E81710" w:rsidRPr="00D64568" w:rsidTr="00E81710">
        <w:trPr>
          <w:cantSplit/>
        </w:trPr>
        <w:tc>
          <w:tcPr>
            <w:tcW w:w="9000" w:type="dxa"/>
            <w:gridSpan w:val="9"/>
            <w:tcBorders>
              <w:top w:val="nil"/>
              <w:left w:val="nil"/>
              <w:bottom w:val="nil"/>
              <w:right w:val="nil"/>
            </w:tcBorders>
          </w:tcPr>
          <w:p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1K"/>
                  <w:enabled/>
                  <w:calcOnExit w:val="0"/>
                  <w:textInput/>
                </w:ffData>
              </w:fldChar>
            </w:r>
            <w:bookmarkStart w:id="9" w:name="A1K"/>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9"/>
          </w:p>
          <w:p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E</w:t>
            </w:r>
            <w:r w:rsidRPr="00D64568">
              <w:rPr>
                <w:rFonts w:ascii="Times New Roman" w:eastAsia="Times New Roman" w:hAnsi="Times New Roman"/>
                <w:spacing w:val="-6"/>
                <w:sz w:val="24"/>
                <w:szCs w:val="24"/>
                <w:lang w:eastAsia="sq-AL"/>
              </w:rPr>
              <w:noBreakHyphen/>
              <w:t>mail</w:t>
            </w:r>
          </w:p>
        </w:tc>
      </w:tr>
      <w:tr w:rsidR="00E81710" w:rsidRPr="00D64568" w:rsidTr="00E81710">
        <w:trPr>
          <w:cantSplit/>
        </w:trPr>
        <w:tc>
          <w:tcPr>
            <w:tcW w:w="9000" w:type="dxa"/>
            <w:gridSpan w:val="9"/>
            <w:tcBorders>
              <w:top w:val="nil"/>
              <w:left w:val="nil"/>
              <w:bottom w:val="nil"/>
              <w:right w:val="nil"/>
            </w:tcBorders>
          </w:tcPr>
          <w:p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1L"/>
                  <w:enabled/>
                  <w:calcOnExit w:val="0"/>
                  <w:textInput/>
                </w:ffData>
              </w:fldChar>
            </w:r>
            <w:bookmarkStart w:id="10" w:name="A1L"/>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10"/>
          </w:p>
          <w:p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Emri dhe pozicioni i zyrtarit të autorizuar që plotëson ankesën (ju lutem, shtypeni)</w:t>
            </w:r>
          </w:p>
        </w:tc>
      </w:tr>
      <w:tr w:rsidR="00E81710" w:rsidRPr="00D64568" w:rsidTr="00E81710">
        <w:trPr>
          <w:cantSplit/>
        </w:trPr>
        <w:tc>
          <w:tcPr>
            <w:tcW w:w="4050" w:type="dxa"/>
            <w:gridSpan w:val="3"/>
            <w:tcBorders>
              <w:top w:val="nil"/>
              <w:left w:val="nil"/>
              <w:bottom w:val="nil"/>
              <w:right w:val="nil"/>
            </w:tcBorders>
          </w:tcPr>
          <w:p w:rsidR="00E81710" w:rsidRPr="00D64568" w:rsidRDefault="00E81710" w:rsidP="00E81710">
            <w:pPr>
              <w:spacing w:before="120" w:after="120" w:line="240" w:lineRule="auto"/>
              <w:rPr>
                <w:rFonts w:ascii="Times New Roman" w:eastAsia="Times New Roman" w:hAnsi="Times New Roman"/>
                <w:b/>
                <w:spacing w:val="-6"/>
                <w:sz w:val="24"/>
                <w:szCs w:val="24"/>
              </w:rPr>
            </w:pPr>
          </w:p>
          <w:p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Firma e zyrtarit të autorizuar</w:t>
            </w:r>
          </w:p>
        </w:tc>
        <w:tc>
          <w:tcPr>
            <w:tcW w:w="540" w:type="dxa"/>
            <w:gridSpan w:val="2"/>
            <w:tcBorders>
              <w:top w:val="nil"/>
              <w:left w:val="nil"/>
              <w:bottom w:val="nil"/>
              <w:right w:val="nil"/>
            </w:tcBorders>
          </w:tcPr>
          <w:p w:rsidR="00E81710" w:rsidRPr="00D64568" w:rsidRDefault="00E81710" w:rsidP="00E81710">
            <w:pPr>
              <w:spacing w:before="120" w:after="120" w:line="240" w:lineRule="auto"/>
              <w:rPr>
                <w:rFonts w:ascii="Times New Roman" w:eastAsia="Times New Roman" w:hAnsi="Times New Roman"/>
                <w:sz w:val="24"/>
                <w:szCs w:val="24"/>
              </w:rPr>
            </w:pPr>
          </w:p>
        </w:tc>
        <w:tc>
          <w:tcPr>
            <w:tcW w:w="4410" w:type="dxa"/>
            <w:gridSpan w:val="4"/>
            <w:tcBorders>
              <w:top w:val="nil"/>
              <w:left w:val="nil"/>
              <w:bottom w:val="nil"/>
              <w:right w:val="nil"/>
            </w:tcBorders>
          </w:tcPr>
          <w:p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1N"/>
                  <w:enabled/>
                  <w:calcOnExit w:val="0"/>
                  <w:textInput/>
                </w:ffData>
              </w:fldChar>
            </w:r>
            <w:bookmarkStart w:id="11" w:name="A1N"/>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11"/>
          </w:p>
          <w:p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r w:rsidRPr="00D64568">
              <w:rPr>
                <w:rFonts w:ascii="Times New Roman" w:eastAsia="Times New Roman" w:hAnsi="Times New Roman"/>
                <w:spacing w:val="-6"/>
                <w:sz w:val="24"/>
                <w:szCs w:val="24"/>
                <w:lang w:eastAsia="sq-AL"/>
              </w:rPr>
              <w:t>Data (viti</w:t>
            </w:r>
            <w:r w:rsidRPr="00D64568">
              <w:rPr>
                <w:rFonts w:ascii="Times New Roman" w:eastAsia="Times New Roman" w:hAnsi="Times New Roman"/>
                <w:bCs/>
                <w:spacing w:val="-6"/>
                <w:sz w:val="24"/>
                <w:szCs w:val="24"/>
                <w:lang w:eastAsia="sq-AL"/>
              </w:rPr>
              <w:t>/muaji/dita)</w:t>
            </w:r>
          </w:p>
        </w:tc>
      </w:tr>
    </w:tbl>
    <w:p w:rsidR="00E81710" w:rsidRPr="00D64568" w:rsidRDefault="00E81710" w:rsidP="00E81710">
      <w:pPr>
        <w:keepNext/>
        <w:tabs>
          <w:tab w:val="left" w:pos="2977"/>
        </w:tabs>
        <w:spacing w:before="120" w:after="120" w:line="240" w:lineRule="auto"/>
        <w:outlineLvl w:val="1"/>
        <w:rPr>
          <w:rFonts w:ascii="Times New Roman" w:eastAsia="Times New Roman" w:hAnsi="Times New Roman"/>
          <w:b/>
          <w:i/>
          <w:sz w:val="24"/>
          <w:szCs w:val="24"/>
          <w:u w:val="single"/>
        </w:rPr>
      </w:pPr>
      <w:r w:rsidRPr="00D64568">
        <w:rPr>
          <w:rFonts w:ascii="Times New Roman" w:eastAsia="Times New Roman" w:hAnsi="Times New Roman"/>
          <w:b/>
          <w:i/>
          <w:sz w:val="24"/>
          <w:szCs w:val="24"/>
          <w:u w:val="single"/>
        </w:rPr>
        <w:lastRenderedPageBreak/>
        <w:t xml:space="preserve">Seksioni II. Informacion për Procedurën </w:t>
      </w:r>
    </w:p>
    <w:p w:rsidR="00E81710" w:rsidRPr="00D64568" w:rsidRDefault="00E81710" w:rsidP="00E81710">
      <w:pPr>
        <w:keepNext/>
        <w:keepLines/>
        <w:spacing w:before="120" w:after="120" w:line="240" w:lineRule="auto"/>
        <w:jc w:val="both"/>
        <w:outlineLvl w:val="2"/>
        <w:rPr>
          <w:rFonts w:ascii="Times New Roman" w:eastAsia="Times New Roman" w:hAnsi="Times New Roman"/>
          <w:iCs/>
          <w:sz w:val="24"/>
          <w:szCs w:val="24"/>
        </w:rPr>
      </w:pPr>
      <w:r w:rsidRPr="00D64568">
        <w:rPr>
          <w:rFonts w:ascii="Times New Roman" w:eastAsia="Times New Roman" w:hAnsi="Times New Roman"/>
          <w:b/>
          <w:bCs/>
          <w:sz w:val="24"/>
          <w:szCs w:val="24"/>
        </w:rPr>
        <w:t>1.</w:t>
      </w:r>
      <w:r w:rsidRPr="00D64568">
        <w:rPr>
          <w:rFonts w:ascii="Times New Roman" w:eastAsia="Times New Roman" w:hAnsi="Times New Roman"/>
          <w:b/>
          <w:bCs/>
          <w:sz w:val="24"/>
          <w:szCs w:val="24"/>
        </w:rPr>
        <w:tab/>
        <w:t xml:space="preserve">Numër Identifikimi: </w:t>
      </w:r>
      <w:r w:rsidRPr="00D64568">
        <w:rPr>
          <w:rFonts w:ascii="Times New Roman" w:eastAsia="Times New Roman" w:hAnsi="Times New Roman"/>
          <w:bCs/>
          <w:iCs/>
          <w:sz w:val="24"/>
          <w:szCs w:val="24"/>
        </w:rPr>
        <w:t xml:space="preserve">Plotësoni numrin e zonës minerare në ftesën e ofertës ose në dokumentet e procedurës konkurruese, </w:t>
      </w:r>
      <w:r w:rsidRPr="00D64568">
        <w:rPr>
          <w:rFonts w:ascii="Times New Roman" w:eastAsia="Times New Roman" w:hAnsi="Times New Roman"/>
          <w:iCs/>
          <w:sz w:val="24"/>
          <w:szCs w:val="24"/>
        </w:rPr>
        <w:t>(dhënie e të drejtës për aplikim për leje minerare për zonën minerare nr.....)</w:t>
      </w:r>
    </w:p>
    <w:p w:rsidR="00E81710" w:rsidRPr="00D64568" w:rsidRDefault="00E81710" w:rsidP="00E81710">
      <w:pPr>
        <w:keepNext/>
        <w:keepLines/>
        <w:spacing w:before="120" w:after="120" w:line="240" w:lineRule="auto"/>
        <w:outlineLvl w:val="2"/>
        <w:rPr>
          <w:rFonts w:ascii="Times New Roman" w:eastAsia="Times New Roman" w:hAnsi="Times New Roman"/>
          <w:iCs/>
          <w:sz w:val="24"/>
          <w:szCs w:val="24"/>
        </w:rPr>
      </w:pPr>
      <w:r w:rsidRPr="00D64568">
        <w:rPr>
          <w:rFonts w:ascii="Times New Roman" w:eastAsia="Times New Roman" w:hAnsi="Times New Roman"/>
          <w:b/>
          <w:bCs/>
          <w:sz w:val="24"/>
          <w:szCs w:val="24"/>
        </w:rPr>
        <w:t>2.</w:t>
      </w:r>
      <w:r w:rsidRPr="00D64568">
        <w:rPr>
          <w:rFonts w:ascii="Times New Roman" w:eastAsia="Times New Roman" w:hAnsi="Times New Roman"/>
          <w:b/>
          <w:bCs/>
          <w:sz w:val="24"/>
          <w:szCs w:val="24"/>
        </w:rPr>
        <w:tab/>
        <w:t xml:space="preserve">Autoriteti Kontraktues: </w:t>
      </w:r>
      <w:r w:rsidRPr="00D64568">
        <w:rPr>
          <w:rFonts w:ascii="Times New Roman" w:eastAsia="Times New Roman" w:hAnsi="Times New Roman"/>
          <w:bCs/>
          <w:iCs/>
          <w:sz w:val="24"/>
          <w:szCs w:val="24"/>
        </w:rPr>
        <w:t>Emri i autoritetit kontraktues që administron procesin e konkurrimit.</w:t>
      </w:r>
    </w:p>
    <w:p w:rsidR="00E81710" w:rsidRPr="00D64568" w:rsidRDefault="00E81710" w:rsidP="00E81710">
      <w:pPr>
        <w:keepNext/>
        <w:keepLines/>
        <w:spacing w:before="120" w:after="120" w:line="240" w:lineRule="auto"/>
        <w:outlineLvl w:val="2"/>
        <w:rPr>
          <w:rFonts w:ascii="Times New Roman" w:eastAsia="Times New Roman" w:hAnsi="Times New Roman"/>
          <w:b/>
          <w:bCs/>
          <w:sz w:val="24"/>
          <w:szCs w:val="24"/>
        </w:rPr>
      </w:pPr>
      <w:r w:rsidRPr="00D64568">
        <w:rPr>
          <w:rFonts w:ascii="Times New Roman" w:eastAsia="Times New Roman" w:hAnsi="Times New Roman"/>
          <w:b/>
          <w:bCs/>
          <w:sz w:val="24"/>
          <w:szCs w:val="24"/>
        </w:rPr>
        <w:t>3.</w:t>
      </w:r>
      <w:r w:rsidRPr="00D64568">
        <w:rPr>
          <w:rFonts w:ascii="Times New Roman" w:eastAsia="Times New Roman" w:hAnsi="Times New Roman"/>
          <w:b/>
          <w:bCs/>
          <w:sz w:val="24"/>
          <w:szCs w:val="24"/>
        </w:rPr>
        <w:tab/>
        <w:t xml:space="preserve">Objekti i Konkurrimit: </w:t>
      </w:r>
      <w:r w:rsidRPr="00D64568">
        <w:rPr>
          <w:rFonts w:ascii="Times New Roman" w:eastAsia="Times New Roman" w:hAnsi="Times New Roman"/>
          <w:bCs/>
          <w:sz w:val="24"/>
          <w:szCs w:val="24"/>
        </w:rPr>
        <w:t>(zona minerare nr...., objekti ...., zona minerare nr..., qarku ........, miratuar në planin vjetor minerar të vitit 201__)</w:t>
      </w:r>
    </w:p>
    <w:p w:rsidR="00E81710" w:rsidRPr="00D64568" w:rsidRDefault="00E81710" w:rsidP="00E81710">
      <w:pPr>
        <w:keepNext/>
        <w:keepLines/>
        <w:spacing w:before="240" w:after="120" w:line="240" w:lineRule="auto"/>
        <w:outlineLvl w:val="2"/>
        <w:rPr>
          <w:rFonts w:ascii="Times New Roman" w:eastAsia="Times New Roman" w:hAnsi="Times New Roman"/>
          <w:bCs/>
          <w:iCs/>
          <w:sz w:val="24"/>
          <w:szCs w:val="24"/>
        </w:rPr>
      </w:pPr>
      <w:r w:rsidRPr="00D64568">
        <w:rPr>
          <w:rFonts w:ascii="Times New Roman" w:eastAsia="Times New Roman" w:hAnsi="Times New Roman"/>
          <w:b/>
          <w:bCs/>
          <w:sz w:val="24"/>
          <w:szCs w:val="24"/>
        </w:rPr>
        <w:t>4.</w:t>
      </w:r>
      <w:r w:rsidRPr="00D64568">
        <w:rPr>
          <w:rFonts w:ascii="Times New Roman" w:eastAsia="Times New Roman" w:hAnsi="Times New Roman"/>
          <w:b/>
          <w:bCs/>
          <w:sz w:val="24"/>
          <w:szCs w:val="24"/>
        </w:rPr>
        <w:tab/>
        <w:t>Afati Përfundimtar për Dorëzimin e Ofertës:(</w:t>
      </w:r>
      <w:r w:rsidRPr="00D64568">
        <w:rPr>
          <w:rFonts w:ascii="Times New Roman" w:eastAsia="Times New Roman" w:hAnsi="Times New Roman"/>
          <w:bCs/>
          <w:iCs/>
          <w:sz w:val="24"/>
          <w:szCs w:val="24"/>
        </w:rPr>
        <w:t>Afati përfundimtar për dorëzimin e ofertave sipas ftesës se ofertës)</w:t>
      </w:r>
    </w:p>
    <w:p w:rsidR="00E81710" w:rsidRPr="00D64568" w:rsidRDefault="00E81710" w:rsidP="00E81710">
      <w:pPr>
        <w:keepNext/>
        <w:keepLines/>
        <w:spacing w:before="240" w:after="120" w:line="240" w:lineRule="auto"/>
        <w:outlineLvl w:val="2"/>
        <w:rPr>
          <w:rFonts w:ascii="Times New Roman" w:eastAsia="Times New Roman" w:hAnsi="Times New Roman"/>
          <w:b/>
          <w:bCs/>
          <w:sz w:val="24"/>
          <w:szCs w:val="24"/>
        </w:rPr>
      </w:pPr>
      <w:r w:rsidRPr="00D64568">
        <w:rPr>
          <w:rFonts w:ascii="Times New Roman" w:eastAsia="Times New Roman" w:hAnsi="Times New Roman"/>
          <w:b/>
          <w:bCs/>
          <w:sz w:val="24"/>
          <w:szCs w:val="24"/>
        </w:rPr>
        <w:t>5.</w:t>
      </w:r>
      <w:r w:rsidRPr="00D64568">
        <w:rPr>
          <w:rFonts w:ascii="Times New Roman" w:eastAsia="Times New Roman" w:hAnsi="Times New Roman"/>
          <w:b/>
          <w:bCs/>
          <w:sz w:val="24"/>
          <w:szCs w:val="24"/>
        </w:rPr>
        <w:tab/>
        <w:t xml:space="preserve">Data e Përcaktimit të ofertuesit Fitues: </w:t>
      </w:r>
      <w:r w:rsidRPr="00D64568">
        <w:rPr>
          <w:rFonts w:ascii="Times New Roman" w:eastAsia="Times New Roman" w:hAnsi="Times New Roman"/>
          <w:bCs/>
          <w:sz w:val="24"/>
          <w:szCs w:val="24"/>
        </w:rPr>
        <w:t>(...../..../201...)</w:t>
      </w:r>
    </w:p>
    <w:p w:rsidR="00E81710" w:rsidRPr="00D64568" w:rsidRDefault="00E81710" w:rsidP="00E81710">
      <w:pPr>
        <w:keepNext/>
        <w:tabs>
          <w:tab w:val="left" w:pos="2977"/>
        </w:tabs>
        <w:spacing w:before="240" w:after="120" w:line="240" w:lineRule="auto"/>
        <w:outlineLvl w:val="1"/>
        <w:rPr>
          <w:rFonts w:ascii="Times New Roman" w:eastAsia="Times New Roman" w:hAnsi="Times New Roman"/>
          <w:b/>
          <w:i/>
          <w:sz w:val="24"/>
          <w:szCs w:val="24"/>
          <w:u w:val="single"/>
        </w:rPr>
      </w:pPr>
      <w:r w:rsidRPr="00D64568">
        <w:rPr>
          <w:rFonts w:ascii="Times New Roman" w:eastAsia="Times New Roman" w:hAnsi="Times New Roman"/>
          <w:b/>
          <w:i/>
          <w:sz w:val="24"/>
          <w:szCs w:val="24"/>
          <w:u w:val="single"/>
        </w:rPr>
        <w:t xml:space="preserve">Seksioni III. Përshkrimi i ankesës </w:t>
      </w:r>
    </w:p>
    <w:p w:rsidR="00E81710" w:rsidRPr="00D64568" w:rsidRDefault="00E81710" w:rsidP="00E81710">
      <w:pPr>
        <w:keepNext/>
        <w:keepLines/>
        <w:spacing w:before="240" w:after="120" w:line="240" w:lineRule="auto"/>
        <w:outlineLvl w:val="2"/>
        <w:rPr>
          <w:rFonts w:ascii="Times New Roman" w:eastAsia="Times New Roman" w:hAnsi="Times New Roman"/>
          <w:bCs/>
          <w:sz w:val="24"/>
          <w:szCs w:val="24"/>
        </w:rPr>
      </w:pPr>
      <w:r w:rsidRPr="00D64568">
        <w:rPr>
          <w:rFonts w:ascii="Times New Roman" w:eastAsia="Times New Roman" w:hAnsi="Times New Roman"/>
          <w:b/>
          <w:bCs/>
          <w:sz w:val="24"/>
          <w:szCs w:val="24"/>
        </w:rPr>
        <w:t>1. Baza Ligjore e Ankesës :</w:t>
      </w:r>
      <w:r w:rsidRPr="00D64568">
        <w:rPr>
          <w:rFonts w:ascii="Times New Roman" w:eastAsia="Times New Roman" w:hAnsi="Times New Roman"/>
          <w:b/>
          <w:bCs/>
          <w:spacing w:val="-6"/>
          <w:sz w:val="24"/>
          <w:szCs w:val="24"/>
        </w:rPr>
        <w:t>(</w:t>
      </w:r>
      <w:r w:rsidRPr="00D64568">
        <w:rPr>
          <w:rFonts w:ascii="Times New Roman" w:eastAsia="Times New Roman" w:hAnsi="Times New Roman"/>
          <w:bCs/>
          <w:spacing w:val="-6"/>
          <w:sz w:val="24"/>
          <w:szCs w:val="24"/>
        </w:rPr>
        <w:t>shkruani shkeljen ligjore, bazuar në vendime, akte, dokumente, etj</w:t>
      </w:r>
      <w:r w:rsidRPr="00D64568">
        <w:rPr>
          <w:rFonts w:ascii="Times New Roman" w:eastAsia="Times New Roman" w:hAnsi="Times New Roman"/>
          <w:bCs/>
          <w:sz w:val="24"/>
          <w:szCs w:val="24"/>
        </w:rPr>
        <w:t>)</w:t>
      </w:r>
    </w:p>
    <w:p w:rsidR="00E81710" w:rsidRPr="00D64568" w:rsidRDefault="00E81710" w:rsidP="00E81710">
      <w:pPr>
        <w:rPr>
          <w:rFonts w:ascii="Times New Roman" w:eastAsia="Times New Roman" w:hAnsi="Times New Roman"/>
        </w:rPr>
      </w:pPr>
      <w:r w:rsidRPr="00D64568">
        <w:rPr>
          <w:rFonts w:ascii="Times New Roman" w:eastAsia="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1710" w:rsidRPr="00D64568" w:rsidRDefault="00E81710" w:rsidP="00E81710">
      <w:pPr>
        <w:keepNext/>
        <w:keepLines/>
        <w:spacing w:before="120" w:after="120" w:line="240" w:lineRule="auto"/>
        <w:jc w:val="both"/>
        <w:outlineLvl w:val="2"/>
        <w:rPr>
          <w:rFonts w:ascii="Times New Roman" w:eastAsia="Times New Roman" w:hAnsi="Times New Roman"/>
          <w:bCs/>
          <w:iCs/>
          <w:sz w:val="24"/>
          <w:szCs w:val="24"/>
        </w:rPr>
      </w:pPr>
      <w:r w:rsidRPr="00D64568">
        <w:rPr>
          <w:rFonts w:ascii="Times New Roman" w:eastAsia="Times New Roman" w:hAnsi="Times New Roman"/>
          <w:b/>
          <w:bCs/>
          <w:sz w:val="24"/>
          <w:szCs w:val="24"/>
        </w:rPr>
        <w:t xml:space="preserve">2. Deklaratë e Hollësishme e Fakteve dhe Argumenteve: </w:t>
      </w:r>
      <w:r w:rsidRPr="00D64568">
        <w:rPr>
          <w:rFonts w:ascii="Times New Roman" w:eastAsia="Times New Roman" w:hAnsi="Times New Roman"/>
          <w:bCs/>
          <w:sz w:val="24"/>
          <w:szCs w:val="24"/>
        </w:rPr>
        <w:t>(</w:t>
      </w:r>
      <w:r w:rsidRPr="00D64568">
        <w:rPr>
          <w:rFonts w:ascii="Times New Roman" w:eastAsia="Times New Roman" w:hAnsi="Times New Roman"/>
          <w:bCs/>
          <w:iCs/>
          <w:sz w:val="24"/>
          <w:szCs w:val="24"/>
        </w:rPr>
        <w:t>Jepni një deklaratë të hollësishme të fakteve dhe argumenteve që mbështesin ankesën tuaj. Për çdo arsye të ankesës specifikoni datën në të cilën u vutë në dijeni për faktet e lidhura me arsyet e ankesës. Përmendni edhe seksionet përkatëse të dokumenteve të procedurës konkurruese, nëse zbatohen. Përdorni faqe shtesë, nëse është e nevojshme).</w:t>
      </w:r>
    </w:p>
    <w:p w:rsidR="00E81710" w:rsidRPr="00D64568" w:rsidRDefault="00E81710" w:rsidP="00E81710">
      <w:pPr>
        <w:rPr>
          <w:rFonts w:ascii="Times New Roman" w:eastAsia="Times New Roman" w:hAnsi="Times New Roman"/>
        </w:rPr>
      </w:pPr>
      <w:r w:rsidRPr="00D64568">
        <w:rPr>
          <w:rFonts w:ascii="Times New Roman" w:eastAsia="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1710" w:rsidRPr="00D64568" w:rsidRDefault="00E81710" w:rsidP="00E81710">
      <w:pPr>
        <w:rPr>
          <w:rFonts w:ascii="Times New Roman" w:eastAsia="Times New Roman" w:hAnsi="Times New Roman"/>
        </w:rPr>
      </w:pPr>
      <w:r w:rsidRPr="00D64568">
        <w:rPr>
          <w:rFonts w:ascii="Times New Roman" w:eastAsia="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1710" w:rsidRPr="00D64568" w:rsidRDefault="00E81710" w:rsidP="00E81710">
      <w:pPr>
        <w:rPr>
          <w:rFonts w:ascii="Times New Roman" w:eastAsia="Times New Roman" w:hAnsi="Times New Roman"/>
        </w:rPr>
      </w:pPr>
      <w:r w:rsidRPr="00D64568">
        <w:rPr>
          <w:rFonts w:ascii="Times New Roman" w:eastAsia="Times New Roman" w:hAnsi="Times New Roman"/>
        </w:rPr>
        <w:t>____________________________________________________________________________________________________________________________________________________________</w:t>
      </w:r>
    </w:p>
    <w:p w:rsidR="00E81710" w:rsidRPr="00D64568" w:rsidRDefault="00E81710" w:rsidP="00E81710">
      <w:pPr>
        <w:keepNext/>
        <w:tabs>
          <w:tab w:val="left" w:pos="2977"/>
        </w:tabs>
        <w:spacing w:before="120" w:after="120" w:line="240" w:lineRule="auto"/>
        <w:outlineLvl w:val="1"/>
        <w:rPr>
          <w:rFonts w:ascii="Times New Roman" w:eastAsia="Times New Roman" w:hAnsi="Times New Roman"/>
          <w:b/>
          <w:i/>
          <w:sz w:val="24"/>
          <w:szCs w:val="24"/>
          <w:u w:val="single"/>
        </w:rPr>
      </w:pPr>
      <w:r w:rsidRPr="00D64568">
        <w:rPr>
          <w:rFonts w:ascii="Times New Roman" w:eastAsia="Times New Roman" w:hAnsi="Times New Roman"/>
          <w:b/>
          <w:i/>
          <w:sz w:val="24"/>
          <w:szCs w:val="24"/>
          <w:u w:val="single"/>
        </w:rPr>
        <w:lastRenderedPageBreak/>
        <w:t>Seksioni IV.   Kundërshtimi Paraprak ndaj Autoritetit Kontraktues</w:t>
      </w:r>
    </w:p>
    <w:p w:rsidR="00E81710" w:rsidRPr="00D64568" w:rsidRDefault="00E81710" w:rsidP="00E81710">
      <w:pPr>
        <w:keepNext/>
        <w:keepLines/>
        <w:spacing w:before="120" w:after="120" w:line="240" w:lineRule="auto"/>
        <w:jc w:val="both"/>
        <w:rPr>
          <w:rFonts w:ascii="Times New Roman" w:eastAsia="Times New Roman" w:hAnsi="Times New Roman"/>
          <w:bCs/>
          <w:i/>
          <w:iCs/>
          <w:sz w:val="24"/>
          <w:szCs w:val="24"/>
        </w:rPr>
      </w:pPr>
      <w:r w:rsidRPr="00D64568">
        <w:rPr>
          <w:rFonts w:ascii="Times New Roman" w:eastAsia="Times New Roman" w:hAnsi="Times New Roman"/>
          <w:bCs/>
          <w:i/>
          <w:iCs/>
          <w:sz w:val="24"/>
          <w:szCs w:val="24"/>
        </w:rPr>
        <w:t>Kundërshtim quhet një ankesë e drejtuar drejtpërdrejt autoritetit kontraktues. Bashkëngjisni një kopje të çdo ankese me shkrim, duke përfshirë edhe përgjigjen, nëse ka një tillë.</w:t>
      </w:r>
    </w:p>
    <w:p w:rsidR="00E81710" w:rsidRPr="00D64568" w:rsidRDefault="00E81710" w:rsidP="00E81710">
      <w:pPr>
        <w:keepNext/>
        <w:keepLines/>
        <w:spacing w:before="120" w:after="120" w:line="240" w:lineRule="auto"/>
        <w:ind w:left="720" w:hanging="720"/>
        <w:outlineLvl w:val="2"/>
        <w:rPr>
          <w:rFonts w:ascii="Times New Roman" w:eastAsia="Times New Roman" w:hAnsi="Times New Roman"/>
          <w:b/>
          <w:bCs/>
          <w:sz w:val="24"/>
          <w:szCs w:val="24"/>
        </w:rPr>
      </w:pPr>
      <w:r w:rsidRPr="00D64568">
        <w:rPr>
          <w:rFonts w:ascii="Times New Roman" w:eastAsia="Times New Roman" w:hAnsi="Times New Roman"/>
          <w:b/>
          <w:bCs/>
          <w:sz w:val="24"/>
          <w:szCs w:val="24"/>
        </w:rPr>
        <w:t>1.</w:t>
      </w:r>
      <w:r w:rsidRPr="00D64568">
        <w:rPr>
          <w:rFonts w:ascii="Times New Roman" w:eastAsia="Times New Roman" w:hAnsi="Times New Roman"/>
          <w:b/>
          <w:bCs/>
          <w:sz w:val="24"/>
          <w:szCs w:val="24"/>
        </w:rPr>
        <w:tab/>
        <w:t>Keni bërë ndonjë kundërshtim të tillë? Nëse po, atëherë specifikoni mënyrën e kundërshtimit (p.sh., me shkrim, nëpërmjet faksit, etj).</w:t>
      </w:r>
    </w:p>
    <w:tbl>
      <w:tblPr>
        <w:tblW w:w="0" w:type="auto"/>
        <w:jc w:val="center"/>
        <w:tblLook w:val="04A0" w:firstRow="1" w:lastRow="0" w:firstColumn="1" w:lastColumn="0" w:noHBand="0" w:noVBand="1"/>
      </w:tblPr>
      <w:tblGrid>
        <w:gridCol w:w="828"/>
        <w:gridCol w:w="94"/>
        <w:gridCol w:w="923"/>
        <w:gridCol w:w="922"/>
        <w:gridCol w:w="923"/>
        <w:gridCol w:w="5778"/>
      </w:tblGrid>
      <w:tr w:rsidR="00E81710" w:rsidRPr="00D64568" w:rsidTr="00E81710">
        <w:trPr>
          <w:gridAfter w:val="1"/>
          <w:wAfter w:w="5778" w:type="dxa"/>
          <w:jc w:val="center"/>
        </w:trPr>
        <w:tc>
          <w:tcPr>
            <w:tcW w:w="922" w:type="dxa"/>
            <w:gridSpan w:val="2"/>
          </w:tcPr>
          <w:p w:rsidR="00E81710" w:rsidRPr="00D64568" w:rsidRDefault="00E81710" w:rsidP="00E81710">
            <w:pPr>
              <w:keepNext/>
              <w:keepLines/>
              <w:spacing w:before="120" w:after="120" w:line="240" w:lineRule="auto"/>
              <w:rPr>
                <w:rFonts w:ascii="Times New Roman" w:eastAsia="Times New Roman" w:hAnsi="Times New Roman"/>
                <w:b/>
                <w:sz w:val="24"/>
                <w:szCs w:val="24"/>
              </w:rPr>
            </w:pPr>
            <w:r w:rsidRPr="00D64568">
              <w:rPr>
                <w:rFonts w:ascii="Times New Roman" w:eastAsia="Times New Roman" w:hAnsi="Times New Roman"/>
                <w:b/>
                <w:sz w:val="24"/>
                <w:szCs w:val="24"/>
              </w:rPr>
              <w:t>Po</w:t>
            </w:r>
          </w:p>
        </w:tc>
        <w:tc>
          <w:tcPr>
            <w:tcW w:w="923" w:type="dxa"/>
          </w:tcPr>
          <w:p w:rsidR="00E81710" w:rsidRPr="00D64568" w:rsidRDefault="009125C6" w:rsidP="00E81710">
            <w:pPr>
              <w:keepNext/>
              <w:keepLines/>
              <w:spacing w:before="120" w:after="120" w:line="240" w:lineRule="auto"/>
              <w:rPr>
                <w:rFonts w:ascii="Times New Roman" w:eastAsia="Times New Roman" w:hAnsi="Times New Roman"/>
                <w:b/>
                <w:sz w:val="24"/>
                <w:szCs w:val="24"/>
              </w:rPr>
            </w:pPr>
            <w:r w:rsidRPr="00D64568">
              <w:rPr>
                <w:rFonts w:ascii="Times New Roman" w:eastAsia="Times New Roman" w:hAnsi="Times New Roman"/>
                <w:b/>
                <w:sz w:val="24"/>
                <w:szCs w:val="24"/>
              </w:rPr>
              <w:fldChar w:fldCharType="begin">
                <w:ffData>
                  <w:name w:val="AC4AY"/>
                  <w:enabled/>
                  <w:calcOnExit w:val="0"/>
                  <w:checkBox>
                    <w:sizeAuto/>
                    <w:default w:val="0"/>
                  </w:checkBox>
                </w:ffData>
              </w:fldChar>
            </w:r>
            <w:bookmarkStart w:id="12" w:name="AC4AY"/>
            <w:r w:rsidR="00E81710" w:rsidRPr="00D64568">
              <w:rPr>
                <w:rFonts w:ascii="Times New Roman" w:eastAsia="Times New Roman" w:hAnsi="Times New Roman"/>
                <w:b/>
                <w:sz w:val="24"/>
                <w:szCs w:val="24"/>
              </w:rPr>
              <w:instrText xml:space="preserve"> FORMCHECKBOX </w:instrText>
            </w:r>
            <w:r w:rsidRPr="00D64568">
              <w:rPr>
                <w:rFonts w:ascii="Times New Roman" w:eastAsia="Times New Roman" w:hAnsi="Times New Roman"/>
                <w:b/>
                <w:sz w:val="24"/>
                <w:szCs w:val="24"/>
              </w:rPr>
            </w:r>
            <w:r w:rsidRPr="00D64568">
              <w:rPr>
                <w:rFonts w:ascii="Times New Roman" w:eastAsia="Times New Roman" w:hAnsi="Times New Roman"/>
                <w:b/>
                <w:sz w:val="24"/>
                <w:szCs w:val="24"/>
              </w:rPr>
              <w:fldChar w:fldCharType="end"/>
            </w:r>
            <w:bookmarkEnd w:id="12"/>
          </w:p>
        </w:tc>
        <w:tc>
          <w:tcPr>
            <w:tcW w:w="922" w:type="dxa"/>
          </w:tcPr>
          <w:p w:rsidR="00E81710" w:rsidRPr="00D64568" w:rsidRDefault="00E81710" w:rsidP="00E81710">
            <w:pPr>
              <w:keepNext/>
              <w:keepLines/>
              <w:spacing w:before="120" w:after="120" w:line="240" w:lineRule="auto"/>
              <w:rPr>
                <w:rFonts w:ascii="Times New Roman" w:eastAsia="Times New Roman" w:hAnsi="Times New Roman"/>
                <w:b/>
                <w:sz w:val="24"/>
                <w:szCs w:val="24"/>
              </w:rPr>
            </w:pPr>
            <w:r w:rsidRPr="00D64568">
              <w:rPr>
                <w:rFonts w:ascii="Times New Roman" w:eastAsia="Times New Roman" w:hAnsi="Times New Roman"/>
                <w:b/>
                <w:sz w:val="24"/>
                <w:szCs w:val="24"/>
              </w:rPr>
              <w:t>Jo</w:t>
            </w:r>
          </w:p>
        </w:tc>
        <w:tc>
          <w:tcPr>
            <w:tcW w:w="923" w:type="dxa"/>
          </w:tcPr>
          <w:p w:rsidR="00E81710" w:rsidRPr="00D64568" w:rsidRDefault="009125C6" w:rsidP="00E81710">
            <w:pPr>
              <w:keepNext/>
              <w:keepLines/>
              <w:spacing w:before="120" w:after="120" w:line="240" w:lineRule="auto"/>
              <w:rPr>
                <w:rFonts w:ascii="Times New Roman" w:eastAsia="Times New Roman" w:hAnsi="Times New Roman"/>
                <w:b/>
                <w:sz w:val="24"/>
                <w:szCs w:val="24"/>
              </w:rPr>
            </w:pPr>
            <w:r w:rsidRPr="00D64568">
              <w:rPr>
                <w:rFonts w:ascii="Times New Roman" w:eastAsia="Times New Roman" w:hAnsi="Times New Roman"/>
                <w:b/>
                <w:sz w:val="24"/>
                <w:szCs w:val="24"/>
              </w:rPr>
              <w:fldChar w:fldCharType="begin">
                <w:ffData>
                  <w:name w:val="AC4AN"/>
                  <w:enabled/>
                  <w:calcOnExit w:val="0"/>
                  <w:checkBox>
                    <w:sizeAuto/>
                    <w:default w:val="0"/>
                  </w:checkBox>
                </w:ffData>
              </w:fldChar>
            </w:r>
            <w:bookmarkStart w:id="13" w:name="AC4AN"/>
            <w:r w:rsidR="00E81710" w:rsidRPr="00D64568">
              <w:rPr>
                <w:rFonts w:ascii="Times New Roman" w:eastAsia="Times New Roman" w:hAnsi="Times New Roman"/>
                <w:b/>
                <w:sz w:val="24"/>
                <w:szCs w:val="24"/>
              </w:rPr>
              <w:instrText xml:space="preserve"> FORMCHECKBOX </w:instrText>
            </w:r>
            <w:r w:rsidRPr="00D64568">
              <w:rPr>
                <w:rFonts w:ascii="Times New Roman" w:eastAsia="Times New Roman" w:hAnsi="Times New Roman"/>
                <w:b/>
                <w:sz w:val="24"/>
                <w:szCs w:val="24"/>
              </w:rPr>
            </w:r>
            <w:r w:rsidRPr="00D64568">
              <w:rPr>
                <w:rFonts w:ascii="Times New Roman" w:eastAsia="Times New Roman" w:hAnsi="Times New Roman"/>
                <w:b/>
                <w:sz w:val="24"/>
                <w:szCs w:val="24"/>
              </w:rPr>
              <w:fldChar w:fldCharType="end"/>
            </w:r>
            <w:bookmarkEnd w:id="13"/>
          </w:p>
        </w:tc>
      </w:tr>
      <w:tr w:rsidR="00E81710" w:rsidRPr="00D64568" w:rsidTr="00E81710">
        <w:trPr>
          <w:gridBefore w:val="1"/>
          <w:wBefore w:w="828" w:type="dxa"/>
          <w:cantSplit/>
          <w:trHeight w:val="720"/>
          <w:jc w:val="center"/>
        </w:trPr>
        <w:tc>
          <w:tcPr>
            <w:tcW w:w="8640" w:type="dxa"/>
            <w:gridSpan w:val="5"/>
          </w:tcPr>
          <w:p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4A"/>
                  <w:enabled/>
                  <w:calcOnExit w:val="0"/>
                  <w:textInput/>
                </w:ffData>
              </w:fldChar>
            </w:r>
            <w:bookmarkStart w:id="14" w:name="A4A"/>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14"/>
          </w:p>
          <w:p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p>
        </w:tc>
      </w:tr>
    </w:tbl>
    <w:p w:rsidR="00E81710" w:rsidRPr="00D64568" w:rsidRDefault="00E81710" w:rsidP="00E81710">
      <w:pPr>
        <w:keepNext/>
        <w:keepLines/>
        <w:spacing w:before="120" w:after="120" w:line="240" w:lineRule="auto"/>
        <w:outlineLvl w:val="2"/>
        <w:rPr>
          <w:rFonts w:ascii="Times New Roman" w:eastAsia="Times New Roman" w:hAnsi="Times New Roman"/>
          <w:b/>
          <w:bCs/>
          <w:sz w:val="24"/>
          <w:szCs w:val="24"/>
        </w:rPr>
      </w:pPr>
      <w:r w:rsidRPr="00D64568">
        <w:rPr>
          <w:rFonts w:ascii="Times New Roman" w:eastAsia="Times New Roman" w:hAnsi="Times New Roman"/>
          <w:b/>
          <w:bCs/>
          <w:sz w:val="24"/>
          <w:szCs w:val="24"/>
        </w:rPr>
        <w:t>2.</w:t>
      </w:r>
      <w:r w:rsidRPr="00D64568">
        <w:rPr>
          <w:rFonts w:ascii="Times New Roman" w:eastAsia="Times New Roman" w:hAnsi="Times New Roman"/>
          <w:b/>
          <w:bCs/>
          <w:sz w:val="24"/>
          <w:szCs w:val="24"/>
        </w:rPr>
        <w:tab/>
        <w:t xml:space="preserve">Autoriteti kontraktues Pranë të Cilit është bërë Kundërshtimi </w:t>
      </w:r>
    </w:p>
    <w:p w:rsidR="00E81710" w:rsidRPr="00D64568" w:rsidRDefault="00E81710" w:rsidP="00E81710">
      <w:pPr>
        <w:keepNext/>
        <w:keepLines/>
        <w:spacing w:before="120" w:after="120" w:line="240" w:lineRule="auto"/>
        <w:ind w:left="720"/>
        <w:jc w:val="both"/>
        <w:rPr>
          <w:rFonts w:ascii="Times New Roman" w:eastAsia="Times New Roman" w:hAnsi="Times New Roman"/>
          <w:i/>
          <w:iCs/>
          <w:sz w:val="24"/>
          <w:szCs w:val="24"/>
        </w:rPr>
      </w:pPr>
      <w:r w:rsidRPr="00D64568">
        <w:rPr>
          <w:rFonts w:ascii="Times New Roman" w:eastAsia="Times New Roman" w:hAnsi="Times New Roman"/>
          <w:i/>
          <w:iCs/>
          <w:sz w:val="24"/>
          <w:szCs w:val="24"/>
        </w:rPr>
        <w:t>Emri i autoritetit kontraktues.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0"/>
      </w:tblGrid>
      <w:tr w:rsidR="00E81710" w:rsidRPr="00D64568" w:rsidTr="00E81710">
        <w:trPr>
          <w:cantSplit/>
          <w:trHeight w:val="720"/>
        </w:trPr>
        <w:tc>
          <w:tcPr>
            <w:tcW w:w="8640" w:type="dxa"/>
            <w:tcBorders>
              <w:top w:val="nil"/>
              <w:left w:val="nil"/>
              <w:bottom w:val="nil"/>
              <w:right w:val="nil"/>
            </w:tcBorders>
          </w:tcPr>
          <w:p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4B1"/>
                  <w:enabled/>
                  <w:calcOnExit w:val="0"/>
                  <w:textInput/>
                </w:ffData>
              </w:fldChar>
            </w:r>
            <w:bookmarkStart w:id="15" w:name="A4B1"/>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15"/>
          </w:p>
          <w:p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p>
        </w:tc>
      </w:tr>
    </w:tbl>
    <w:p w:rsidR="00E81710" w:rsidRPr="00D64568" w:rsidRDefault="00E81710" w:rsidP="00E81710">
      <w:pPr>
        <w:keepNext/>
        <w:keepLines/>
        <w:spacing w:before="120" w:after="120" w:line="240" w:lineRule="auto"/>
        <w:ind w:left="720"/>
        <w:jc w:val="both"/>
        <w:rPr>
          <w:rFonts w:ascii="Times New Roman" w:eastAsia="Times New Roman" w:hAnsi="Times New Roman"/>
          <w:i/>
          <w:iCs/>
          <w:sz w:val="24"/>
          <w:szCs w:val="24"/>
        </w:rPr>
      </w:pPr>
      <w:r w:rsidRPr="00D64568">
        <w:rPr>
          <w:rFonts w:ascii="Times New Roman" w:eastAsia="Times New Roman" w:hAnsi="Times New Roman"/>
          <w:i/>
          <w:iCs/>
          <w:sz w:val="24"/>
          <w:szCs w:val="24"/>
        </w:rPr>
        <w:t>Emri dhe pozicioni i zyrtarit ndaj të cilit është bërë kundërshtimi.</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0"/>
      </w:tblGrid>
      <w:tr w:rsidR="00E81710" w:rsidRPr="00D64568" w:rsidTr="00E81710">
        <w:trPr>
          <w:cantSplit/>
          <w:trHeight w:val="720"/>
        </w:trPr>
        <w:tc>
          <w:tcPr>
            <w:tcW w:w="8640" w:type="dxa"/>
            <w:tcBorders>
              <w:top w:val="nil"/>
              <w:left w:val="nil"/>
              <w:bottom w:val="nil"/>
              <w:right w:val="nil"/>
            </w:tcBorders>
          </w:tcPr>
          <w:p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4B2"/>
                  <w:enabled/>
                  <w:calcOnExit w:val="0"/>
                  <w:textInput/>
                </w:ffData>
              </w:fldChar>
            </w:r>
            <w:bookmarkStart w:id="16" w:name="A4B2"/>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16"/>
          </w:p>
          <w:p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p>
        </w:tc>
      </w:tr>
    </w:tbl>
    <w:p w:rsidR="00E81710" w:rsidRPr="00D64568" w:rsidRDefault="00E81710" w:rsidP="00E81710">
      <w:pPr>
        <w:keepNext/>
        <w:keepLines/>
        <w:spacing w:before="120" w:after="120" w:line="240" w:lineRule="auto"/>
        <w:outlineLvl w:val="2"/>
        <w:rPr>
          <w:rFonts w:ascii="Times New Roman" w:eastAsia="Times New Roman" w:hAnsi="Times New Roman"/>
          <w:b/>
          <w:bCs/>
          <w:sz w:val="24"/>
          <w:szCs w:val="24"/>
        </w:rPr>
      </w:pPr>
      <w:r w:rsidRPr="00D64568">
        <w:rPr>
          <w:rFonts w:ascii="Times New Roman" w:eastAsia="Times New Roman" w:hAnsi="Times New Roman"/>
          <w:b/>
          <w:bCs/>
          <w:sz w:val="24"/>
          <w:szCs w:val="24"/>
        </w:rPr>
        <w:t>3.</w:t>
      </w:r>
      <w:r w:rsidRPr="00D64568">
        <w:rPr>
          <w:rFonts w:ascii="Times New Roman" w:eastAsia="Times New Roman" w:hAnsi="Times New Roman"/>
          <w:b/>
          <w:bCs/>
          <w:sz w:val="24"/>
          <w:szCs w:val="24"/>
        </w:rPr>
        <w:tab/>
        <w:t>Natyra e Masës së Kërkuar Korrigjuese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0"/>
      </w:tblGrid>
      <w:tr w:rsidR="00E81710" w:rsidRPr="00D64568" w:rsidTr="00E81710">
        <w:trPr>
          <w:cantSplit/>
          <w:trHeight w:val="720"/>
        </w:trPr>
        <w:tc>
          <w:tcPr>
            <w:tcW w:w="8640" w:type="dxa"/>
            <w:tcBorders>
              <w:top w:val="nil"/>
              <w:left w:val="nil"/>
              <w:bottom w:val="nil"/>
              <w:right w:val="nil"/>
            </w:tcBorders>
          </w:tcPr>
          <w:p w:rsidR="00E81710" w:rsidRPr="00D64568" w:rsidRDefault="00E81710"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i/>
                <w:iCs/>
                <w:sz w:val="24"/>
                <w:szCs w:val="24"/>
              </w:rPr>
              <w:t>Çfarë mase korrigjuese kërkoni?</w:t>
            </w:r>
            <w:r w:rsidR="009125C6" w:rsidRPr="00D64568">
              <w:rPr>
                <w:rFonts w:ascii="Times New Roman" w:eastAsia="Times New Roman" w:hAnsi="Times New Roman"/>
                <w:b/>
                <w:spacing w:val="-6"/>
                <w:sz w:val="24"/>
                <w:szCs w:val="24"/>
              </w:rPr>
              <w:fldChar w:fldCharType="begin">
                <w:ffData>
                  <w:name w:val="A5C"/>
                  <w:enabled/>
                  <w:calcOnExit w:val="0"/>
                  <w:textInput/>
                </w:ffData>
              </w:fldChar>
            </w:r>
            <w:bookmarkStart w:id="17" w:name="A5C"/>
            <w:r w:rsidRPr="00D64568">
              <w:rPr>
                <w:rFonts w:ascii="Times New Roman" w:eastAsia="Times New Roman" w:hAnsi="Times New Roman"/>
                <w:b/>
                <w:spacing w:val="-6"/>
                <w:sz w:val="24"/>
                <w:szCs w:val="24"/>
              </w:rPr>
              <w:instrText xml:space="preserve"> FORMTEXT </w:instrText>
            </w:r>
            <w:r w:rsidR="009125C6" w:rsidRPr="00D64568">
              <w:rPr>
                <w:rFonts w:ascii="Times New Roman" w:eastAsia="Times New Roman" w:hAnsi="Times New Roman"/>
                <w:b/>
                <w:spacing w:val="-6"/>
                <w:sz w:val="24"/>
                <w:szCs w:val="24"/>
              </w:rPr>
            </w:r>
            <w:r w:rsidR="009125C6" w:rsidRPr="00D64568">
              <w:rPr>
                <w:rFonts w:ascii="Times New Roman" w:eastAsia="Times New Roman" w:hAnsi="Times New Roman"/>
                <w:b/>
                <w:spacing w:val="-6"/>
                <w:sz w:val="24"/>
                <w:szCs w:val="24"/>
              </w:rPr>
              <w:fldChar w:fldCharType="separate"/>
            </w:r>
            <w:r w:rsidRPr="00D64568">
              <w:rPr>
                <w:rFonts w:ascii="Arial Unicode MS" w:eastAsia="Times New Roman" w:hAnsi="Arial Unicode MS" w:cs="Arial Unicode MS" w:hint="eastAsia"/>
                <w:b/>
                <w:spacing w:val="-6"/>
                <w:sz w:val="24"/>
                <w:szCs w:val="24"/>
              </w:rPr>
              <w:t> </w:t>
            </w:r>
            <w:r w:rsidRPr="00D64568">
              <w:rPr>
                <w:rFonts w:ascii="Arial Unicode MS" w:eastAsia="Times New Roman" w:hAnsi="Arial Unicode MS" w:cs="Arial Unicode MS" w:hint="eastAsia"/>
                <w:b/>
                <w:spacing w:val="-6"/>
                <w:sz w:val="24"/>
                <w:szCs w:val="24"/>
              </w:rPr>
              <w:t> </w:t>
            </w:r>
            <w:r w:rsidRPr="00D64568">
              <w:rPr>
                <w:rFonts w:ascii="Arial Unicode MS" w:eastAsia="Times New Roman" w:hAnsi="Arial Unicode MS" w:cs="Arial Unicode MS" w:hint="eastAsia"/>
                <w:b/>
                <w:spacing w:val="-6"/>
                <w:sz w:val="24"/>
                <w:szCs w:val="24"/>
              </w:rPr>
              <w:t> </w:t>
            </w:r>
            <w:r w:rsidRPr="00D64568">
              <w:rPr>
                <w:rFonts w:ascii="Arial Unicode MS" w:eastAsia="Times New Roman" w:hAnsi="Arial Unicode MS" w:cs="Arial Unicode MS" w:hint="eastAsia"/>
                <w:b/>
                <w:spacing w:val="-6"/>
                <w:sz w:val="24"/>
                <w:szCs w:val="24"/>
              </w:rPr>
              <w:t> </w:t>
            </w:r>
            <w:r w:rsidRPr="00D64568">
              <w:rPr>
                <w:rFonts w:ascii="Arial Unicode MS" w:eastAsia="Times New Roman" w:hAnsi="Arial Unicode MS" w:cs="Arial Unicode MS" w:hint="eastAsia"/>
                <w:b/>
                <w:spacing w:val="-6"/>
                <w:sz w:val="24"/>
                <w:szCs w:val="24"/>
              </w:rPr>
              <w:t> </w:t>
            </w:r>
            <w:r w:rsidR="009125C6" w:rsidRPr="00D64568">
              <w:rPr>
                <w:rFonts w:ascii="Times New Roman" w:eastAsia="Times New Roman" w:hAnsi="Times New Roman"/>
                <w:b/>
                <w:noProof/>
                <w:spacing w:val="-6"/>
                <w:sz w:val="20"/>
                <w:szCs w:val="20"/>
                <w:lang w:val="en-GB"/>
              </w:rPr>
              <w:fldChar w:fldCharType="end"/>
            </w:r>
            <w:bookmarkEnd w:id="17"/>
          </w:p>
          <w:p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p>
        </w:tc>
      </w:tr>
    </w:tbl>
    <w:p w:rsidR="00E81710" w:rsidRPr="00D64568" w:rsidRDefault="00E81710" w:rsidP="00E81710">
      <w:pPr>
        <w:keepNext/>
        <w:tabs>
          <w:tab w:val="left" w:pos="2977"/>
        </w:tabs>
        <w:spacing w:before="120" w:after="120" w:line="240" w:lineRule="auto"/>
        <w:outlineLvl w:val="1"/>
        <w:rPr>
          <w:rFonts w:ascii="Times New Roman" w:eastAsia="Times New Roman" w:hAnsi="Times New Roman"/>
          <w:b/>
          <w:i/>
          <w:sz w:val="24"/>
          <w:szCs w:val="24"/>
          <w:u w:val="single"/>
        </w:rPr>
      </w:pPr>
      <w:r w:rsidRPr="00D64568">
        <w:rPr>
          <w:rFonts w:ascii="Times New Roman" w:eastAsia="Times New Roman" w:hAnsi="Times New Roman"/>
          <w:b/>
          <w:i/>
          <w:sz w:val="24"/>
          <w:szCs w:val="24"/>
        </w:rPr>
        <w:t xml:space="preserve">4.    </w:t>
      </w:r>
      <w:r w:rsidRPr="00D64568">
        <w:rPr>
          <w:rFonts w:ascii="Times New Roman" w:eastAsia="Times New Roman" w:hAnsi="Times New Roman"/>
          <w:b/>
          <w:i/>
          <w:sz w:val="24"/>
          <w:szCs w:val="24"/>
          <w:u w:val="single"/>
        </w:rPr>
        <w:t xml:space="preserve">Lista </w:t>
      </w:r>
    </w:p>
    <w:p w:rsidR="00E81710" w:rsidRPr="00D64568" w:rsidRDefault="00E81710" w:rsidP="00E81710">
      <w:pPr>
        <w:keepNext/>
        <w:keepLines/>
        <w:spacing w:before="120" w:after="120" w:line="240" w:lineRule="auto"/>
        <w:ind w:left="360"/>
        <w:jc w:val="both"/>
        <w:rPr>
          <w:rFonts w:ascii="Times New Roman" w:eastAsia="Times New Roman" w:hAnsi="Times New Roman"/>
          <w:i/>
          <w:iCs/>
          <w:sz w:val="24"/>
          <w:szCs w:val="24"/>
        </w:rPr>
      </w:pPr>
      <w:r w:rsidRPr="00D64568">
        <w:rPr>
          <w:rFonts w:ascii="Times New Roman" w:eastAsia="Times New Roman" w:hAnsi="Times New Roman"/>
          <w:i/>
          <w:iCs/>
          <w:sz w:val="24"/>
          <w:szCs w:val="24"/>
        </w:rPr>
        <w:t xml:space="preserve">Që një ankesë të konsiderohet e dorëzuar, ajo duhet të jetë e plotë. Bashkëngjisni një kopje të lexueshme të të gjithë dokumenteve që kanë lidhje me ankesën tuaj dhe një listë të të gjithë këtyre dokumenteve. Dokumentet duhet të përfshijnë normalisht </w:t>
      </w:r>
      <w:r w:rsidRPr="00D64568">
        <w:rPr>
          <w:rFonts w:ascii="Times New Roman" w:eastAsia="Times New Roman" w:hAnsi="Times New Roman"/>
          <w:b/>
          <w:bCs/>
          <w:i/>
          <w:iCs/>
          <w:sz w:val="24"/>
          <w:szCs w:val="24"/>
        </w:rPr>
        <w:t xml:space="preserve">çdo njoftim të publikuar, të gjitha dokumentet e procedurës konkurruese, me të gjitha ndryshimet dhe shtojcat, propozimin tuaj; të gjithë korrespondencën dhe çdo informacion me shkrim që lidhet me një kundërshtim që keni bërë. </w:t>
      </w:r>
      <w:r w:rsidRPr="00D64568">
        <w:rPr>
          <w:rFonts w:ascii="Times New Roman" w:eastAsia="Times New Roman" w:hAnsi="Times New Roman"/>
          <w:bCs/>
          <w:i/>
          <w:iCs/>
          <w:sz w:val="24"/>
          <w:szCs w:val="24"/>
        </w:rPr>
        <w:t xml:space="preserve">Përcaktoni se cili prej informacioneve është konfidenciale, nëse ka të tillë. Shpjegoni se përse informacioni është i tillë, ose dorëzoni një version të dokumenteve përkatëse me pjesët konfidenciale të hequra dhe një përmbledhje të përmbajtjes.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81710" w:rsidRPr="00D64568" w:rsidTr="00E81710">
        <w:trPr>
          <w:cantSplit/>
          <w:trHeight w:val="776"/>
        </w:trPr>
        <w:tc>
          <w:tcPr>
            <w:tcW w:w="9000" w:type="dxa"/>
            <w:tcBorders>
              <w:top w:val="nil"/>
              <w:left w:val="nil"/>
              <w:bottom w:val="nil"/>
              <w:right w:val="nil"/>
            </w:tcBorders>
          </w:tcPr>
          <w:p w:rsidR="00E81710" w:rsidRPr="00D64568" w:rsidRDefault="009125C6" w:rsidP="00E81710">
            <w:pPr>
              <w:spacing w:before="120" w:after="120" w:line="240" w:lineRule="auto"/>
              <w:rPr>
                <w:rFonts w:ascii="Times New Roman" w:eastAsia="Times New Roman" w:hAnsi="Times New Roman"/>
                <w:b/>
                <w:spacing w:val="-6"/>
                <w:sz w:val="24"/>
                <w:szCs w:val="24"/>
              </w:rPr>
            </w:pPr>
            <w:r w:rsidRPr="00D64568">
              <w:rPr>
                <w:rFonts w:ascii="Times New Roman" w:eastAsia="Times New Roman" w:hAnsi="Times New Roman"/>
                <w:b/>
                <w:spacing w:val="-6"/>
                <w:sz w:val="24"/>
                <w:szCs w:val="24"/>
              </w:rPr>
              <w:fldChar w:fldCharType="begin">
                <w:ffData>
                  <w:name w:val="A6A"/>
                  <w:enabled/>
                  <w:calcOnExit w:val="0"/>
                  <w:textInput/>
                </w:ffData>
              </w:fldChar>
            </w:r>
            <w:bookmarkStart w:id="18" w:name="A6A"/>
            <w:r w:rsidR="00E81710" w:rsidRPr="00D64568">
              <w:rPr>
                <w:rFonts w:ascii="Times New Roman" w:eastAsia="Times New Roman" w:hAnsi="Times New Roman"/>
                <w:b/>
                <w:spacing w:val="-6"/>
                <w:sz w:val="24"/>
                <w:szCs w:val="24"/>
              </w:rPr>
              <w:instrText xml:space="preserve"> FORMTEXT </w:instrText>
            </w:r>
            <w:r w:rsidRPr="00D64568">
              <w:rPr>
                <w:rFonts w:ascii="Times New Roman" w:eastAsia="Times New Roman" w:hAnsi="Times New Roman"/>
                <w:b/>
                <w:spacing w:val="-6"/>
                <w:sz w:val="24"/>
                <w:szCs w:val="24"/>
              </w:rPr>
            </w:r>
            <w:r w:rsidRPr="00D64568">
              <w:rPr>
                <w:rFonts w:ascii="Times New Roman" w:eastAsia="Times New Roman" w:hAnsi="Times New Roman"/>
                <w:b/>
                <w:spacing w:val="-6"/>
                <w:sz w:val="24"/>
                <w:szCs w:val="24"/>
              </w:rPr>
              <w:fldChar w:fldCharType="separate"/>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00E81710" w:rsidRPr="00D64568">
              <w:rPr>
                <w:rFonts w:ascii="Arial Unicode MS" w:eastAsia="Times New Roman" w:hAnsi="Arial Unicode MS" w:cs="Arial Unicode MS" w:hint="eastAsia"/>
                <w:b/>
                <w:spacing w:val="-6"/>
                <w:sz w:val="24"/>
                <w:szCs w:val="24"/>
              </w:rPr>
              <w:t> </w:t>
            </w:r>
            <w:r w:rsidRPr="00D64568">
              <w:rPr>
                <w:rFonts w:ascii="Times New Roman" w:eastAsia="Times New Roman" w:hAnsi="Times New Roman"/>
                <w:b/>
                <w:noProof/>
                <w:spacing w:val="-6"/>
                <w:sz w:val="20"/>
                <w:szCs w:val="20"/>
                <w:lang w:val="en-GB"/>
              </w:rPr>
              <w:fldChar w:fldCharType="end"/>
            </w:r>
            <w:bookmarkEnd w:id="18"/>
          </w:p>
          <w:p w:rsidR="00E81710" w:rsidRPr="00D64568" w:rsidRDefault="00E81710" w:rsidP="00E81710">
            <w:pPr>
              <w:pBdr>
                <w:top w:val="single" w:sz="4" w:space="1" w:color="auto"/>
              </w:pBdr>
              <w:spacing w:before="120" w:after="120" w:line="240" w:lineRule="auto"/>
              <w:rPr>
                <w:rFonts w:ascii="Times New Roman" w:eastAsia="Times New Roman" w:hAnsi="Times New Roman"/>
                <w:spacing w:val="-6"/>
                <w:sz w:val="24"/>
                <w:szCs w:val="24"/>
                <w:lang w:eastAsia="sq-AL"/>
              </w:rPr>
            </w:pPr>
          </w:p>
        </w:tc>
      </w:tr>
    </w:tbl>
    <w:p w:rsidR="00E81710" w:rsidRPr="00D64568" w:rsidRDefault="00E81710" w:rsidP="00E81710">
      <w:pPr>
        <w:widowControl w:val="0"/>
        <w:spacing w:before="120" w:after="120" w:line="240" w:lineRule="auto"/>
        <w:ind w:left="360"/>
        <w:jc w:val="both"/>
        <w:rPr>
          <w:rFonts w:ascii="Times New Roman" w:eastAsia="Times New Roman" w:hAnsi="Times New Roman"/>
          <w:sz w:val="24"/>
          <w:szCs w:val="24"/>
          <w:lang w:eastAsia="sq-AL"/>
        </w:rPr>
      </w:pPr>
    </w:p>
    <w:p w:rsidR="00E81710" w:rsidRPr="00D64568" w:rsidRDefault="00E81710" w:rsidP="00E81710">
      <w:pPr>
        <w:widowControl w:val="0"/>
        <w:spacing w:before="120" w:after="120" w:line="240" w:lineRule="auto"/>
        <w:jc w:val="both"/>
        <w:rPr>
          <w:rFonts w:ascii="Times New Roman" w:eastAsia="Times New Roman" w:hAnsi="Times New Roman"/>
          <w:sz w:val="24"/>
          <w:szCs w:val="24"/>
          <w:lang w:eastAsia="sq-AL"/>
        </w:rPr>
      </w:pPr>
      <w:r w:rsidRPr="00D64568">
        <w:rPr>
          <w:rFonts w:ascii="Times New Roman" w:eastAsia="Times New Roman" w:hAnsi="Times New Roman"/>
          <w:sz w:val="24"/>
          <w:szCs w:val="24"/>
        </w:rPr>
        <w:lastRenderedPageBreak/>
        <w:t xml:space="preserve">Dërgojeni formularin e plotësuar të ankesës për konkurrimin, të gjitha shtojcat e nevojshme dhe disa kopje shtesë, pranë: organit kompetent sipas </w:t>
      </w:r>
      <w:r w:rsidR="00EB7477" w:rsidRPr="00D64568">
        <w:rPr>
          <w:rFonts w:ascii="Times New Roman" w:eastAsia="Times New Roman" w:hAnsi="Times New Roman"/>
          <w:sz w:val="24"/>
          <w:szCs w:val="24"/>
        </w:rPr>
        <w:t xml:space="preserve">VKM nr. 320, datë 21.04.2011 “Për miratimin e procedurave  e të kritereve të konkurrimit dhe të afateve të shqyrtimit të kërkesave  për marrjen e lejeve minerare në zonat konkurruese”, </w:t>
      </w:r>
      <w:r w:rsidR="00EB7477">
        <w:rPr>
          <w:rFonts w:ascii="Times New Roman" w:eastAsia="Times New Roman" w:hAnsi="Times New Roman"/>
          <w:sz w:val="24"/>
          <w:szCs w:val="24"/>
        </w:rPr>
        <w:t>të ndryshuar</w:t>
      </w:r>
      <w:r w:rsidRPr="00D64568">
        <w:rPr>
          <w:rFonts w:ascii="Times New Roman" w:eastAsia="Times New Roman" w:hAnsi="Times New Roman"/>
          <w:sz w:val="24"/>
          <w:szCs w:val="24"/>
          <w:lang w:eastAsia="sq-AL"/>
        </w:rPr>
        <w:t>.</w:t>
      </w:r>
    </w:p>
    <w:p w:rsidR="00E81710" w:rsidRPr="00D64568" w:rsidRDefault="00E81710" w:rsidP="00E81710">
      <w:pPr>
        <w:keepNext/>
        <w:keepLines/>
        <w:spacing w:before="120" w:after="120" w:line="240" w:lineRule="auto"/>
        <w:jc w:val="both"/>
        <w:rPr>
          <w:rFonts w:ascii="Times New Roman" w:eastAsia="Times New Roman" w:hAnsi="Times New Roman"/>
          <w:sz w:val="24"/>
          <w:szCs w:val="24"/>
        </w:rPr>
      </w:pPr>
      <w:r w:rsidRPr="00D64568">
        <w:rPr>
          <w:rFonts w:ascii="Times New Roman" w:eastAsia="Times New Roman" w:hAnsi="Times New Roman"/>
          <w:sz w:val="24"/>
          <w:szCs w:val="24"/>
        </w:rPr>
        <w:t>Një kopje e kësaj ankese duhet t’i dërgohet njëkohësisht Avokatit të Prokurimeve.</w:t>
      </w:r>
    </w:p>
    <w:p w:rsidR="00E81710" w:rsidRPr="00D64568" w:rsidRDefault="00E81710" w:rsidP="00E81710">
      <w:pPr>
        <w:keepNext/>
        <w:keepLines/>
        <w:spacing w:before="120" w:after="120" w:line="240" w:lineRule="auto"/>
        <w:jc w:val="both"/>
        <w:rPr>
          <w:rFonts w:ascii="Times New Roman" w:eastAsia="Times New Roman" w:hAnsi="Times New Roman"/>
          <w:b/>
          <w:sz w:val="24"/>
          <w:szCs w:val="24"/>
        </w:rPr>
      </w:pPr>
    </w:p>
    <w:p w:rsidR="00E81710" w:rsidRPr="00D64568" w:rsidRDefault="00E81710" w:rsidP="00E81710">
      <w:pPr>
        <w:tabs>
          <w:tab w:val="left" w:pos="1890"/>
          <w:tab w:val="left" w:pos="3870"/>
        </w:tabs>
        <w:spacing w:before="120" w:after="120" w:line="240" w:lineRule="auto"/>
        <w:jc w:val="both"/>
        <w:rPr>
          <w:rFonts w:ascii="Times New Roman" w:eastAsia="Times New Roman" w:hAnsi="Times New Roman"/>
          <w:b/>
          <w:bCs/>
          <w:sz w:val="24"/>
          <w:szCs w:val="24"/>
        </w:rPr>
      </w:pPr>
      <w:r w:rsidRPr="00D64568">
        <w:rPr>
          <w:rFonts w:ascii="Times New Roman" w:eastAsia="Times New Roman" w:hAnsi="Times New Roman"/>
          <w:b/>
          <w:sz w:val="24"/>
          <w:szCs w:val="24"/>
        </w:rPr>
        <w:t>Nr. Faks:</w:t>
      </w:r>
    </w:p>
    <w:p w:rsidR="00E81710" w:rsidRPr="00D64568" w:rsidRDefault="00E81710" w:rsidP="00E81710">
      <w:pPr>
        <w:tabs>
          <w:tab w:val="left" w:pos="1890"/>
          <w:tab w:val="left" w:pos="3870"/>
        </w:tabs>
        <w:spacing w:before="120" w:after="120" w:line="240" w:lineRule="auto"/>
        <w:rPr>
          <w:rFonts w:ascii="Times New Roman" w:eastAsia="Times New Roman" w:hAnsi="Times New Roman"/>
          <w:sz w:val="24"/>
          <w:szCs w:val="24"/>
        </w:rPr>
      </w:pPr>
      <w:r w:rsidRPr="00D64568">
        <w:rPr>
          <w:rFonts w:ascii="Times New Roman" w:eastAsia="Times New Roman" w:hAnsi="Times New Roman"/>
          <w:b/>
          <w:sz w:val="24"/>
          <w:szCs w:val="24"/>
        </w:rPr>
        <w:t>E-mail:</w:t>
      </w:r>
      <w:r w:rsidRPr="00D64568">
        <w:rPr>
          <w:rFonts w:ascii="Times New Roman" w:eastAsia="Times New Roman" w:hAnsi="Times New Roman"/>
          <w:sz w:val="24"/>
          <w:szCs w:val="24"/>
        </w:rPr>
        <w:tab/>
      </w:r>
    </w:p>
    <w:p w:rsidR="00E81710" w:rsidRPr="00D64568" w:rsidRDefault="00E81710" w:rsidP="00E81710">
      <w:pPr>
        <w:tabs>
          <w:tab w:val="left" w:pos="1890"/>
          <w:tab w:val="left" w:pos="3870"/>
        </w:tabs>
        <w:spacing w:before="120" w:after="120" w:line="240" w:lineRule="auto"/>
        <w:rPr>
          <w:rFonts w:ascii="Times New Roman" w:eastAsia="Times New Roman" w:hAnsi="Times New Roman"/>
          <w:b/>
          <w:sz w:val="24"/>
          <w:szCs w:val="24"/>
        </w:rPr>
      </w:pPr>
      <w:r w:rsidRPr="00D64568">
        <w:rPr>
          <w:rFonts w:ascii="Times New Roman" w:eastAsia="Times New Roman" w:hAnsi="Times New Roman"/>
          <w:b/>
          <w:sz w:val="24"/>
          <w:szCs w:val="24"/>
        </w:rPr>
        <w:t>Nënshkrimi dhe Vula e ankuesit</w:t>
      </w:r>
      <w:r w:rsidRPr="00D64568">
        <w:rPr>
          <w:rFonts w:ascii="Times New Roman" w:eastAsia="Times New Roman" w:hAnsi="Times New Roman"/>
          <w:b/>
          <w:sz w:val="24"/>
          <w:szCs w:val="24"/>
        </w:rPr>
        <w:tab/>
      </w:r>
    </w:p>
    <w:p w:rsidR="00E81710" w:rsidRPr="00D64568" w:rsidRDefault="00E81710" w:rsidP="00E81710">
      <w:pPr>
        <w:tabs>
          <w:tab w:val="left" w:pos="1650"/>
        </w:tabs>
        <w:spacing w:before="120" w:after="120" w:line="240" w:lineRule="auto"/>
        <w:rPr>
          <w:rFonts w:ascii="Times New Roman" w:eastAsia="Times New Roman" w:hAnsi="Times New Roman"/>
          <w:b/>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b/>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b/>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Pr="00D64568" w:rsidRDefault="00E81710" w:rsidP="00E81710">
      <w:pPr>
        <w:tabs>
          <w:tab w:val="left" w:pos="1650"/>
        </w:tabs>
        <w:spacing w:before="120" w:after="120" w:line="240" w:lineRule="auto"/>
        <w:rPr>
          <w:rFonts w:ascii="Times New Roman" w:eastAsia="Times New Roman" w:hAnsi="Times New Roman"/>
          <w:sz w:val="24"/>
          <w:szCs w:val="24"/>
        </w:rPr>
      </w:pPr>
    </w:p>
    <w:p w:rsidR="00E81710" w:rsidRDefault="00E81710" w:rsidP="00E81710">
      <w:pPr>
        <w:keepNext/>
        <w:tabs>
          <w:tab w:val="left" w:pos="2977"/>
        </w:tabs>
        <w:spacing w:before="120" w:after="120" w:line="240" w:lineRule="auto"/>
        <w:ind w:right="-360"/>
        <w:outlineLvl w:val="1"/>
        <w:rPr>
          <w:rFonts w:ascii="Times New Roman" w:eastAsia="Times New Roman" w:hAnsi="Times New Roman"/>
          <w:b/>
          <w:sz w:val="24"/>
          <w:szCs w:val="24"/>
        </w:rPr>
      </w:pPr>
      <w:r w:rsidRPr="007377A9">
        <w:rPr>
          <w:rFonts w:ascii="Times New Roman" w:eastAsia="Times New Roman" w:hAnsi="Times New Roman"/>
          <w:b/>
          <w:sz w:val="24"/>
          <w:szCs w:val="24"/>
        </w:rPr>
        <w:lastRenderedPageBreak/>
        <w:t xml:space="preserve">ANEKSI VII </w:t>
      </w:r>
      <w:r>
        <w:rPr>
          <w:rFonts w:ascii="Times New Roman" w:eastAsia="Times New Roman" w:hAnsi="Times New Roman"/>
          <w:b/>
          <w:sz w:val="24"/>
          <w:szCs w:val="24"/>
        </w:rPr>
        <w:t>– 4</w:t>
      </w:r>
    </w:p>
    <w:p w:rsidR="00E81710" w:rsidRDefault="00E81710" w:rsidP="00E81710">
      <w:pPr>
        <w:widowControl w:val="0"/>
        <w:adjustRightInd w:val="0"/>
        <w:spacing w:after="80" w:line="360" w:lineRule="atLeast"/>
        <w:jc w:val="center"/>
        <w:rPr>
          <w:rFonts w:ascii="Times New Roman" w:eastAsia="Times New Roman" w:hAnsi="Times New Roman"/>
          <w:b/>
          <w:bCs/>
          <w:sz w:val="24"/>
          <w:szCs w:val="24"/>
          <w:lang w:eastAsia="sq-AL"/>
        </w:rPr>
      </w:pPr>
    </w:p>
    <w:p w:rsidR="00E81710" w:rsidRPr="00D64568" w:rsidRDefault="00E81710" w:rsidP="00E81710">
      <w:pPr>
        <w:widowControl w:val="0"/>
        <w:adjustRightInd w:val="0"/>
        <w:spacing w:after="80" w:line="360" w:lineRule="atLeast"/>
        <w:jc w:val="center"/>
        <w:rPr>
          <w:rFonts w:ascii="Times New Roman" w:eastAsia="Times New Roman" w:hAnsi="Times New Roman"/>
          <w:b/>
          <w:bCs/>
          <w:sz w:val="24"/>
          <w:szCs w:val="24"/>
          <w:lang w:eastAsia="sq-AL"/>
        </w:rPr>
      </w:pPr>
      <w:r w:rsidRPr="00D64568">
        <w:rPr>
          <w:rFonts w:ascii="Times New Roman" w:eastAsia="Times New Roman" w:hAnsi="Times New Roman"/>
          <w:b/>
          <w:bCs/>
          <w:sz w:val="24"/>
          <w:szCs w:val="24"/>
          <w:lang w:eastAsia="sq-AL"/>
        </w:rPr>
        <w:t>FORMULARI I PUBLIKIMIT TË NJOFTIMIT TË SUBJEKTIT FITUES</w:t>
      </w:r>
    </w:p>
    <w:p w:rsidR="00E81710" w:rsidRPr="00D64568" w:rsidRDefault="00E81710" w:rsidP="00E81710">
      <w:pPr>
        <w:widowControl w:val="0"/>
        <w:adjustRightInd w:val="0"/>
        <w:spacing w:after="80" w:line="360" w:lineRule="atLeast"/>
        <w:jc w:val="center"/>
        <w:rPr>
          <w:rFonts w:ascii="Times New Roman" w:eastAsia="Times New Roman" w:hAnsi="Times New Roman"/>
          <w:b/>
          <w:bCs/>
          <w:sz w:val="24"/>
          <w:szCs w:val="24"/>
          <w:lang w:eastAsia="sq-AL"/>
        </w:rPr>
      </w:pPr>
    </w:p>
    <w:p w:rsidR="00E81710" w:rsidRPr="00D64568" w:rsidRDefault="00E81710" w:rsidP="00E324A6">
      <w:pPr>
        <w:numPr>
          <w:ilvl w:val="1"/>
          <w:numId w:val="6"/>
        </w:numPr>
        <w:spacing w:after="80" w:line="240" w:lineRule="auto"/>
        <w:rPr>
          <w:rFonts w:ascii="Times New Roman" w:eastAsia="Times New Roman" w:hAnsi="Times New Roman"/>
          <w:b/>
          <w:bCs/>
          <w:sz w:val="24"/>
          <w:szCs w:val="24"/>
          <w:u w:val="single"/>
          <w:lang w:eastAsia="sq-AL"/>
        </w:rPr>
      </w:pPr>
      <w:r w:rsidRPr="00D64568">
        <w:rPr>
          <w:rFonts w:ascii="Times New Roman" w:eastAsia="Times New Roman" w:hAnsi="Times New Roman"/>
          <w:b/>
          <w:bCs/>
          <w:sz w:val="24"/>
          <w:szCs w:val="24"/>
          <w:u w:val="single"/>
          <w:lang w:eastAsia="sq-AL"/>
        </w:rPr>
        <w:t xml:space="preserve"> Autoriteti Kontraktues</w:t>
      </w:r>
    </w:p>
    <w:p w:rsidR="00E81710" w:rsidRPr="00D64568" w:rsidRDefault="00E81710" w:rsidP="00E81710">
      <w:pPr>
        <w:widowControl w:val="0"/>
        <w:tabs>
          <w:tab w:val="left" w:pos="720"/>
        </w:tabs>
        <w:adjustRightInd w:val="0"/>
        <w:spacing w:after="80" w:line="360" w:lineRule="atLeast"/>
        <w:jc w:val="both"/>
        <w:rPr>
          <w:rFonts w:ascii="Times New Roman" w:eastAsia="Times New Roman" w:hAnsi="Times New Roman"/>
          <w:sz w:val="24"/>
          <w:szCs w:val="24"/>
        </w:rPr>
      </w:pPr>
      <w:r w:rsidRPr="00D64568">
        <w:rPr>
          <w:rFonts w:ascii="Times New Roman" w:eastAsia="Times New Roman" w:hAnsi="Times New Roman"/>
          <w:bCs/>
          <w:sz w:val="24"/>
          <w:szCs w:val="24"/>
        </w:rPr>
        <w:t xml:space="preserve">Ministria e </w:t>
      </w:r>
      <w:r w:rsidR="00EB7477">
        <w:rPr>
          <w:rFonts w:ascii="Times New Roman" w:eastAsia="Times New Roman" w:hAnsi="Times New Roman"/>
          <w:bCs/>
          <w:sz w:val="24"/>
          <w:szCs w:val="24"/>
        </w:rPr>
        <w:t xml:space="preserve">Infrastrukturës dhe </w:t>
      </w:r>
      <w:r w:rsidRPr="00D64568">
        <w:rPr>
          <w:rFonts w:ascii="Times New Roman" w:eastAsia="Times New Roman" w:hAnsi="Times New Roman"/>
          <w:bCs/>
          <w:sz w:val="24"/>
          <w:szCs w:val="24"/>
        </w:rPr>
        <w:t xml:space="preserve">Energjisë </w:t>
      </w:r>
    </w:p>
    <w:p w:rsidR="00E81710" w:rsidRPr="00D64568" w:rsidRDefault="00E81710" w:rsidP="00E81710">
      <w:pPr>
        <w:spacing w:after="80"/>
        <w:rPr>
          <w:rFonts w:ascii="Times New Roman" w:eastAsia="Times New Roman" w:hAnsi="Times New Roman"/>
          <w:bCs/>
          <w:sz w:val="24"/>
          <w:szCs w:val="24"/>
        </w:rPr>
      </w:pPr>
      <w:r w:rsidRPr="00D64568">
        <w:rPr>
          <w:rFonts w:ascii="Times New Roman" w:eastAsia="Times New Roman" w:hAnsi="Times New Roman"/>
          <w:bCs/>
          <w:sz w:val="24"/>
          <w:szCs w:val="24"/>
        </w:rPr>
        <w:t>Adresa</w:t>
      </w:r>
      <w:r w:rsidR="00EB7477">
        <w:rPr>
          <w:rFonts w:ascii="Times New Roman" w:eastAsia="Times New Roman" w:hAnsi="Times New Roman"/>
          <w:bCs/>
          <w:sz w:val="24"/>
          <w:szCs w:val="24"/>
        </w:rPr>
        <w:t>:Rr</w:t>
      </w:r>
      <w:r w:rsidRPr="00D64568">
        <w:rPr>
          <w:rFonts w:ascii="Times New Roman" w:eastAsia="Times New Roman" w:hAnsi="Times New Roman"/>
          <w:bCs/>
          <w:sz w:val="24"/>
          <w:szCs w:val="24"/>
        </w:rPr>
        <w:t>. “</w:t>
      </w:r>
      <w:r w:rsidR="00EB7477">
        <w:rPr>
          <w:rFonts w:ascii="Times New Roman" w:eastAsia="Times New Roman" w:hAnsi="Times New Roman"/>
          <w:bCs/>
          <w:sz w:val="24"/>
          <w:szCs w:val="24"/>
        </w:rPr>
        <w:t>Abdi Toptani</w:t>
      </w:r>
      <w:r w:rsidRPr="00D64568">
        <w:rPr>
          <w:rFonts w:ascii="Times New Roman" w:eastAsia="Times New Roman" w:hAnsi="Times New Roman"/>
          <w:bCs/>
          <w:sz w:val="24"/>
          <w:szCs w:val="24"/>
        </w:rPr>
        <w:t>” Tiranë</w:t>
      </w:r>
      <w:r w:rsidRPr="00D64568">
        <w:rPr>
          <w:rFonts w:ascii="Times New Roman" w:eastAsia="Times New Roman" w:hAnsi="Times New Roman"/>
          <w:bCs/>
          <w:sz w:val="24"/>
          <w:szCs w:val="24"/>
        </w:rPr>
        <w:tab/>
      </w:r>
    </w:p>
    <w:p w:rsidR="00E81710" w:rsidRPr="00D64568" w:rsidRDefault="00E81710" w:rsidP="00E81710">
      <w:pPr>
        <w:spacing w:after="80"/>
        <w:rPr>
          <w:rFonts w:ascii="Times New Roman" w:eastAsia="Times New Roman" w:hAnsi="Times New Roman"/>
          <w:sz w:val="24"/>
          <w:szCs w:val="24"/>
        </w:rPr>
      </w:pPr>
      <w:r w:rsidRPr="00D64568">
        <w:rPr>
          <w:rFonts w:ascii="Times New Roman" w:eastAsia="Times New Roman" w:hAnsi="Times New Roman"/>
          <w:sz w:val="24"/>
          <w:szCs w:val="24"/>
        </w:rPr>
        <w:t>Internet:</w:t>
      </w:r>
      <w:r w:rsidRPr="00D64568">
        <w:rPr>
          <w:rFonts w:ascii="Times New Roman" w:eastAsia="Times New Roman" w:hAnsi="Times New Roman"/>
          <w:sz w:val="24"/>
          <w:szCs w:val="24"/>
        </w:rPr>
        <w:tab/>
        <w:t xml:space="preserve"> www.</w:t>
      </w:r>
      <w:r w:rsidR="00EB7477">
        <w:rPr>
          <w:rFonts w:ascii="Times New Roman" w:eastAsia="Times New Roman" w:hAnsi="Times New Roman"/>
          <w:sz w:val="24"/>
          <w:szCs w:val="24"/>
        </w:rPr>
        <w:t>infrastruktura</w:t>
      </w:r>
      <w:r w:rsidRPr="00D64568">
        <w:rPr>
          <w:rFonts w:ascii="Times New Roman" w:eastAsia="Times New Roman" w:hAnsi="Times New Roman"/>
          <w:sz w:val="24"/>
          <w:szCs w:val="24"/>
        </w:rPr>
        <w:t>.gov.al</w:t>
      </w:r>
      <w:r w:rsidRPr="00D64568">
        <w:rPr>
          <w:rFonts w:ascii="Times New Roman" w:eastAsia="Times New Roman" w:hAnsi="Times New Roman"/>
          <w:sz w:val="24"/>
          <w:szCs w:val="24"/>
        </w:rPr>
        <w:tab/>
      </w:r>
    </w:p>
    <w:p w:rsidR="00E81710" w:rsidRPr="00D64568" w:rsidRDefault="00E81710" w:rsidP="00E324A6">
      <w:pPr>
        <w:numPr>
          <w:ilvl w:val="1"/>
          <w:numId w:val="6"/>
        </w:numPr>
        <w:spacing w:before="120" w:after="120" w:line="240" w:lineRule="auto"/>
        <w:rPr>
          <w:rFonts w:ascii="Times New Roman" w:eastAsia="Times New Roman" w:hAnsi="Times New Roman"/>
          <w:b/>
          <w:bCs/>
          <w:sz w:val="24"/>
          <w:szCs w:val="24"/>
        </w:rPr>
      </w:pPr>
      <w:r w:rsidRPr="00D64568">
        <w:rPr>
          <w:rFonts w:ascii="Times New Roman" w:eastAsia="Times New Roman" w:hAnsi="Times New Roman"/>
          <w:b/>
          <w:sz w:val="24"/>
          <w:szCs w:val="24"/>
        </w:rPr>
        <w:t>Lloji i autoritetit kontraktues dhe aktiviteti ose aktivitetet kryesore: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E81710" w:rsidRPr="00D64568" w:rsidTr="00E81710">
        <w:trPr>
          <w:jc w:val="center"/>
        </w:trPr>
        <w:tc>
          <w:tcPr>
            <w:tcW w:w="4390"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t>Institucion Qëndror</w:t>
            </w:r>
          </w:p>
        </w:tc>
        <w:tc>
          <w:tcPr>
            <w:tcW w:w="4390"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t>Institucion i Pavarur</w:t>
            </w:r>
          </w:p>
        </w:tc>
      </w:tr>
      <w:tr w:rsidR="00E81710" w:rsidRPr="00D64568" w:rsidTr="00E81710">
        <w:trPr>
          <w:jc w:val="center"/>
        </w:trPr>
        <w:tc>
          <w:tcPr>
            <w:tcW w:w="4390"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spacing w:after="80"/>
              <w:jc w:val="center"/>
              <w:rPr>
                <w:rFonts w:ascii="Times New Roman" w:eastAsia="Times New Roman" w:hAnsi="Times New Roman"/>
                <w:sz w:val="24"/>
                <w:szCs w:val="24"/>
              </w:rPr>
            </w:pPr>
            <w:r w:rsidRPr="00D64568">
              <w:rPr>
                <w:rFonts w:ascii="Times New Roman" w:eastAsia="Times New Roman" w:hAnsi="Times New Roman"/>
                <w:b/>
                <w:sz w:val="24"/>
                <w:szCs w:val="24"/>
              </w:rPr>
              <w:t>X</w:t>
            </w:r>
          </w:p>
        </w:tc>
        <w:tc>
          <w:tcPr>
            <w:tcW w:w="4390"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spacing w:after="80"/>
              <w:jc w:val="center"/>
              <w:rPr>
                <w:rFonts w:ascii="Times New Roman" w:eastAsia="Times New Roman" w:hAnsi="Times New Roman"/>
                <w:sz w:val="24"/>
                <w:szCs w:val="24"/>
              </w:rPr>
            </w:pPr>
            <w:r w:rsidRPr="00D64568">
              <w:rPr>
                <w:rFonts w:ascii="Times New Roman" w:eastAsia="Times New Roman" w:hAnsi="Times New Roman"/>
                <w:b/>
                <w:sz w:val="24"/>
                <w:szCs w:val="24"/>
              </w:rPr>
              <w:sym w:font="Times New Roman" w:char="F064"/>
            </w:r>
          </w:p>
        </w:tc>
      </w:tr>
      <w:tr w:rsidR="00E81710" w:rsidRPr="00D64568" w:rsidTr="00E81710">
        <w:trPr>
          <w:jc w:val="center"/>
        </w:trPr>
        <w:tc>
          <w:tcPr>
            <w:tcW w:w="4390"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t>Njësitë e Qeverisjes Vendore</w:t>
            </w:r>
          </w:p>
        </w:tc>
        <w:tc>
          <w:tcPr>
            <w:tcW w:w="4390"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t>Tjetër</w:t>
            </w:r>
          </w:p>
        </w:tc>
      </w:tr>
      <w:tr w:rsidR="00E81710" w:rsidRPr="00D64568" w:rsidTr="00E81710">
        <w:trPr>
          <w:jc w:val="center"/>
        </w:trPr>
        <w:tc>
          <w:tcPr>
            <w:tcW w:w="4390"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spacing w:after="80"/>
              <w:jc w:val="center"/>
              <w:rPr>
                <w:rFonts w:ascii="Times New Roman" w:eastAsia="Times New Roman" w:hAnsi="Times New Roman"/>
                <w:sz w:val="24"/>
                <w:szCs w:val="24"/>
              </w:rPr>
            </w:pPr>
            <w:r w:rsidRPr="00D64568">
              <w:rPr>
                <w:rFonts w:ascii="Times New Roman" w:eastAsia="Times New Roman" w:hAnsi="Times New Roman"/>
                <w:b/>
                <w:sz w:val="24"/>
                <w:szCs w:val="24"/>
              </w:rPr>
              <w:sym w:font="Times New Roman" w:char="F064"/>
            </w:r>
          </w:p>
        </w:tc>
        <w:tc>
          <w:tcPr>
            <w:tcW w:w="4390"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spacing w:after="80"/>
              <w:jc w:val="center"/>
              <w:rPr>
                <w:rFonts w:ascii="Times New Roman" w:eastAsia="Times New Roman" w:hAnsi="Times New Roman"/>
                <w:sz w:val="24"/>
                <w:szCs w:val="24"/>
              </w:rPr>
            </w:pPr>
            <w:r w:rsidRPr="00D64568">
              <w:rPr>
                <w:rFonts w:ascii="Times New Roman" w:eastAsia="Times New Roman" w:hAnsi="Times New Roman"/>
                <w:b/>
                <w:sz w:val="24"/>
                <w:szCs w:val="24"/>
              </w:rPr>
              <w:sym w:font="Times New Roman" w:char="F064"/>
            </w:r>
          </w:p>
        </w:tc>
      </w:tr>
    </w:tbl>
    <w:p w:rsidR="00E81710" w:rsidRPr="00D64568" w:rsidRDefault="00E81710" w:rsidP="00E81710">
      <w:pPr>
        <w:spacing w:after="80"/>
        <w:rPr>
          <w:rFonts w:ascii="Times New Roman" w:eastAsia="Times New Roman" w:hAnsi="Times New Roman"/>
          <w:sz w:val="24"/>
          <w:szCs w:val="24"/>
        </w:rPr>
      </w:pPr>
    </w:p>
    <w:p w:rsidR="00E81710" w:rsidRPr="00D64568" w:rsidRDefault="00E81710" w:rsidP="00E324A6">
      <w:pPr>
        <w:numPr>
          <w:ilvl w:val="1"/>
          <w:numId w:val="6"/>
        </w:numPr>
        <w:spacing w:after="80" w:line="240" w:lineRule="auto"/>
        <w:rPr>
          <w:rFonts w:ascii="Times New Roman" w:eastAsia="Times New Roman" w:hAnsi="Times New Roman"/>
          <w:b/>
          <w:bCs/>
          <w:sz w:val="24"/>
          <w:szCs w:val="24"/>
          <w:u w:val="single"/>
        </w:rPr>
      </w:pPr>
      <w:r w:rsidRPr="00D64568">
        <w:rPr>
          <w:rFonts w:ascii="Times New Roman" w:eastAsia="Times New Roman" w:hAnsi="Times New Roman"/>
          <w:b/>
          <w:sz w:val="24"/>
          <w:szCs w:val="24"/>
        </w:rPr>
        <w:t xml:space="preserve">Objekti i Procedurës konkurruese </w:t>
      </w:r>
    </w:p>
    <w:p w:rsidR="00E81710" w:rsidRPr="00D64568" w:rsidRDefault="00E81710" w:rsidP="00E81710">
      <w:pPr>
        <w:spacing w:after="80" w:line="240" w:lineRule="auto"/>
        <w:rPr>
          <w:rFonts w:ascii="Times New Roman" w:eastAsia="Times New Roman" w:hAnsi="Times New Roman"/>
          <w:bCs/>
          <w:sz w:val="24"/>
          <w:szCs w:val="24"/>
          <w:u w:val="single"/>
        </w:rPr>
      </w:pPr>
      <w:r w:rsidRPr="00D64568">
        <w:rPr>
          <w:rFonts w:ascii="Times New Roman" w:eastAsia="Times New Roman" w:hAnsi="Times New Roman"/>
          <w:sz w:val="24"/>
          <w:szCs w:val="24"/>
        </w:rPr>
        <w:t xml:space="preserve">Për dhënien e të drejtës për aplikim për leje minerare në  Qendrën Kombëtare të </w:t>
      </w:r>
      <w:r w:rsidR="00AB7951">
        <w:rPr>
          <w:rFonts w:ascii="Times New Roman" w:eastAsia="Times New Roman" w:hAnsi="Times New Roman"/>
          <w:sz w:val="24"/>
          <w:szCs w:val="24"/>
        </w:rPr>
        <w:t>Biznesit</w:t>
      </w:r>
      <w:r w:rsidRPr="00D64568">
        <w:rPr>
          <w:rFonts w:ascii="Times New Roman" w:eastAsia="Times New Roman" w:hAnsi="Times New Roman"/>
          <w:sz w:val="24"/>
          <w:szCs w:val="24"/>
        </w:rPr>
        <w:t xml:space="preserve"> për zonën minerare  konkurruese nr.</w:t>
      </w:r>
      <w:r w:rsidRPr="00D64568">
        <w:rPr>
          <w:rFonts w:ascii="Times New Roman" w:eastAsia="Times New Roman" w:hAnsi="Times New Roman"/>
          <w:sz w:val="24"/>
          <w:szCs w:val="24"/>
          <w:u w:val="single"/>
        </w:rPr>
        <w:t>.........</w:t>
      </w:r>
      <w:r w:rsidRPr="00D64568">
        <w:rPr>
          <w:rFonts w:ascii="Times New Roman" w:eastAsia="Times New Roman" w:hAnsi="Times New Roman"/>
          <w:sz w:val="24"/>
          <w:szCs w:val="24"/>
        </w:rPr>
        <w:t>. të miratuar në planin vjetor minerar të vitit 201__.</w:t>
      </w:r>
    </w:p>
    <w:p w:rsidR="00E81710" w:rsidRPr="00D64568" w:rsidRDefault="00E81710" w:rsidP="00E324A6">
      <w:pPr>
        <w:numPr>
          <w:ilvl w:val="1"/>
          <w:numId w:val="6"/>
        </w:numPr>
        <w:spacing w:after="80" w:line="240" w:lineRule="auto"/>
        <w:rPr>
          <w:rFonts w:ascii="Times New Roman" w:eastAsia="Times New Roman" w:hAnsi="Times New Roman"/>
          <w:b/>
          <w:bCs/>
          <w:sz w:val="24"/>
          <w:szCs w:val="24"/>
          <w:u w:val="single"/>
        </w:rPr>
      </w:pPr>
      <w:r w:rsidRPr="00D64568">
        <w:rPr>
          <w:rFonts w:ascii="Times New Roman" w:eastAsia="Times New Roman" w:hAnsi="Times New Roman"/>
          <w:b/>
          <w:bCs/>
          <w:sz w:val="24"/>
          <w:szCs w:val="24"/>
        </w:rPr>
        <w:t xml:space="preserve">Vendndodhja e objektit të </w:t>
      </w:r>
      <w:r w:rsidRPr="00D64568">
        <w:rPr>
          <w:rFonts w:ascii="Times New Roman" w:eastAsia="Times New Roman" w:hAnsi="Times New Roman"/>
          <w:b/>
          <w:sz w:val="24"/>
          <w:szCs w:val="24"/>
        </w:rPr>
        <w:t xml:space="preserve">Procedurës konkurruese </w:t>
      </w:r>
    </w:p>
    <w:p w:rsidR="00E81710" w:rsidRPr="00D64568" w:rsidRDefault="00E81710" w:rsidP="00E81710">
      <w:pPr>
        <w:spacing w:after="80"/>
        <w:jc w:val="center"/>
        <w:rPr>
          <w:rFonts w:ascii="Times New Roman" w:eastAsia="Times New Roman" w:hAnsi="Times New Roman"/>
          <w:bCs/>
          <w:sz w:val="24"/>
          <w:szCs w:val="24"/>
        </w:rPr>
      </w:pPr>
      <w:r w:rsidRPr="00D64568">
        <w:rPr>
          <w:rFonts w:ascii="Times New Roman" w:eastAsia="Times New Roman" w:hAnsi="Times New Roman"/>
          <w:bCs/>
          <w:sz w:val="24"/>
          <w:szCs w:val="24"/>
          <w:u w:val="single"/>
        </w:rPr>
        <w:t>.......................,.......................,</w:t>
      </w:r>
      <w:r w:rsidRPr="00D64568">
        <w:rPr>
          <w:rFonts w:ascii="Times New Roman" w:eastAsia="Times New Roman" w:hAnsi="Times New Roman"/>
          <w:bCs/>
          <w:sz w:val="24"/>
          <w:szCs w:val="24"/>
        </w:rPr>
        <w:t xml:space="preserve"> qarku .</w:t>
      </w:r>
      <w:r w:rsidRPr="00D64568">
        <w:rPr>
          <w:rFonts w:ascii="Times New Roman" w:eastAsia="Times New Roman" w:hAnsi="Times New Roman"/>
          <w:bCs/>
          <w:sz w:val="24"/>
          <w:szCs w:val="24"/>
          <w:u w:val="single"/>
        </w:rPr>
        <w:t>....................</w:t>
      </w:r>
      <w:r w:rsidRPr="00D64568">
        <w:rPr>
          <w:rFonts w:ascii="Times New Roman" w:eastAsia="Times New Roman" w:hAnsi="Times New Roman"/>
          <w:bCs/>
          <w:sz w:val="24"/>
          <w:szCs w:val="24"/>
        </w:rPr>
        <w:t>,</w:t>
      </w:r>
    </w:p>
    <w:p w:rsidR="00E81710" w:rsidRPr="00D64568" w:rsidRDefault="00E81710" w:rsidP="00E324A6">
      <w:pPr>
        <w:widowControl w:val="0"/>
        <w:numPr>
          <w:ilvl w:val="1"/>
          <w:numId w:val="6"/>
        </w:numPr>
        <w:adjustRightInd w:val="0"/>
        <w:spacing w:after="80" w:line="240" w:lineRule="auto"/>
        <w:ind w:left="1080" w:right="57"/>
        <w:jc w:val="both"/>
        <w:textAlignment w:val="baseline"/>
        <w:rPr>
          <w:rFonts w:ascii="Times New Roman" w:eastAsia="Times New Roman" w:hAnsi="Times New Roman"/>
          <w:b/>
          <w:sz w:val="24"/>
          <w:szCs w:val="24"/>
        </w:rPr>
      </w:pPr>
      <w:r w:rsidRPr="00D64568">
        <w:rPr>
          <w:rFonts w:ascii="Times New Roman" w:eastAsia="Times New Roman" w:hAnsi="Times New Roman"/>
          <w:b/>
          <w:sz w:val="24"/>
          <w:szCs w:val="24"/>
        </w:rPr>
        <w:t>Numri i ofertave të dorëzuara:</w:t>
      </w:r>
      <w:r w:rsidRPr="00D64568">
        <w:rPr>
          <w:rFonts w:ascii="Times New Roman" w:eastAsia="Times New Roman" w:hAnsi="Times New Roman"/>
          <w:b/>
          <w:sz w:val="24"/>
          <w:szCs w:val="24"/>
        </w:rPr>
        <w:sym w:font="Times New Roman" w:char="F020"/>
      </w:r>
      <w:r w:rsidRPr="00D64568">
        <w:rPr>
          <w:rFonts w:ascii="Times New Roman" w:eastAsia="Times New Roman" w:hAnsi="Times New Roman"/>
          <w:b/>
          <w:sz w:val="24"/>
          <w:szCs w:val="24"/>
        </w:rPr>
        <w:sym w:font="Times New Roman" w:char="F05F"/>
      </w:r>
      <w:r w:rsidRPr="00D64568">
        <w:rPr>
          <w:rFonts w:ascii="Times New Roman" w:eastAsia="Times New Roman" w:hAnsi="Times New Roman"/>
          <w:b/>
          <w:sz w:val="24"/>
          <w:szCs w:val="24"/>
        </w:rPr>
        <w:sym w:font="Times New Roman" w:char="F05F"/>
      </w:r>
      <w:r w:rsidRPr="00D64568">
        <w:rPr>
          <w:rFonts w:ascii="Times New Roman" w:eastAsia="Times New Roman" w:hAnsi="Times New Roman"/>
          <w:b/>
          <w:sz w:val="24"/>
          <w:szCs w:val="24"/>
        </w:rPr>
        <w:sym w:font="Times New Roman" w:char="F05F"/>
      </w:r>
      <w:r w:rsidRPr="00D64568">
        <w:rPr>
          <w:rFonts w:ascii="Times New Roman" w:eastAsia="Times New Roman" w:hAnsi="Times New Roman"/>
          <w:b/>
          <w:sz w:val="24"/>
          <w:szCs w:val="24"/>
        </w:rPr>
        <w:sym w:font="Times New Roman" w:char="F020"/>
      </w:r>
      <w:r w:rsidRPr="00D64568">
        <w:rPr>
          <w:rFonts w:ascii="Times New Roman" w:eastAsia="Times New Roman" w:hAnsi="Times New Roman"/>
          <w:b/>
          <w:sz w:val="24"/>
          <w:szCs w:val="24"/>
        </w:rPr>
        <w:sym w:font="Times New Roman" w:char="F020"/>
      </w:r>
      <w:r w:rsidRPr="00D64568">
        <w:rPr>
          <w:rFonts w:ascii="Times New Roman" w:eastAsia="Times New Roman" w:hAnsi="Times New Roman"/>
          <w:b/>
          <w:sz w:val="24"/>
          <w:szCs w:val="24"/>
        </w:rPr>
        <w:t>Numri i ofertave të rregullta:</w:t>
      </w:r>
      <w:r w:rsidRPr="00D64568">
        <w:rPr>
          <w:rFonts w:ascii="Times New Roman" w:eastAsia="Times New Roman" w:hAnsi="Times New Roman"/>
          <w:b/>
          <w:sz w:val="24"/>
          <w:szCs w:val="24"/>
        </w:rPr>
        <w:sym w:font="Times New Roman" w:char="F05F"/>
      </w:r>
      <w:r w:rsidRPr="00D64568">
        <w:rPr>
          <w:rFonts w:ascii="Times New Roman" w:eastAsia="Times New Roman" w:hAnsi="Times New Roman"/>
          <w:b/>
          <w:sz w:val="24"/>
          <w:szCs w:val="24"/>
        </w:rPr>
        <w:sym w:font="Times New Roman" w:char="F05F"/>
      </w:r>
      <w:r w:rsidRPr="00D64568">
        <w:rPr>
          <w:rFonts w:ascii="Times New Roman" w:eastAsia="Times New Roman" w:hAnsi="Times New Roman"/>
          <w:b/>
          <w:sz w:val="24"/>
          <w:szCs w:val="24"/>
        </w:rPr>
        <w:sym w:font="Times New Roman" w:char="F05F"/>
      </w:r>
    </w:p>
    <w:p w:rsidR="00E81710" w:rsidRPr="00D64568" w:rsidRDefault="00E81710" w:rsidP="00E81710">
      <w:pPr>
        <w:widowControl w:val="0"/>
        <w:adjustRightInd w:val="0"/>
        <w:spacing w:after="80" w:line="240" w:lineRule="auto"/>
        <w:ind w:left="1080" w:right="57" w:hanging="360"/>
        <w:jc w:val="both"/>
        <w:textAlignment w:val="baseline"/>
        <w:rPr>
          <w:rFonts w:ascii="Times New Roman" w:eastAsia="Times New Roman" w:hAnsi="Times New Roman"/>
          <w:b/>
          <w:sz w:val="24"/>
          <w:szCs w:val="24"/>
        </w:rPr>
      </w:pPr>
    </w:p>
    <w:p w:rsidR="00E81710" w:rsidRPr="00D64568" w:rsidRDefault="00E81710" w:rsidP="00E324A6">
      <w:pPr>
        <w:numPr>
          <w:ilvl w:val="1"/>
          <w:numId w:val="6"/>
        </w:numPr>
        <w:spacing w:after="80" w:line="240" w:lineRule="auto"/>
        <w:ind w:left="1080"/>
        <w:rPr>
          <w:rFonts w:ascii="Times New Roman" w:eastAsia="Times New Roman" w:hAnsi="Times New Roman"/>
          <w:b/>
          <w:sz w:val="24"/>
          <w:szCs w:val="24"/>
        </w:rPr>
      </w:pPr>
      <w:r w:rsidRPr="00D64568">
        <w:rPr>
          <w:rFonts w:ascii="Times New Roman" w:eastAsia="Times New Roman" w:hAnsi="Times New Roman"/>
          <w:b/>
          <w:sz w:val="24"/>
          <w:szCs w:val="24"/>
        </w:rPr>
        <w:t>Referenca e dosjes, e përcaktuar sipas autoritetit kontraktues:</w:t>
      </w:r>
      <w:r w:rsidRPr="00D64568">
        <w:rPr>
          <w:rFonts w:ascii="Times New Roman" w:eastAsia="Times New Roman" w:hAnsi="Times New Roman"/>
          <w:b/>
          <w:sz w:val="24"/>
          <w:szCs w:val="24"/>
        </w:rPr>
        <w:tab/>
      </w:r>
    </w:p>
    <w:p w:rsidR="00E81710" w:rsidRPr="00D64568" w:rsidRDefault="00E81710" w:rsidP="00E81710">
      <w:pPr>
        <w:spacing w:after="80"/>
        <w:ind w:left="1080" w:hanging="360"/>
        <w:jc w:val="center"/>
        <w:rPr>
          <w:rFonts w:ascii="Times New Roman" w:eastAsia="Times New Roman" w:hAnsi="Times New Roman"/>
          <w:b/>
          <w:sz w:val="24"/>
          <w:szCs w:val="24"/>
        </w:rPr>
      </w:pPr>
      <w:r w:rsidRPr="00D64568">
        <w:rPr>
          <w:rFonts w:ascii="Times New Roman" w:eastAsia="Times New Roman" w:hAnsi="Times New Roman"/>
          <w:b/>
          <w:sz w:val="24"/>
          <w:szCs w:val="24"/>
        </w:rPr>
        <w:t>Procedura konkurruese për dhënien e të drejtës minerare për zonën minerare konkurruese nr.______________</w:t>
      </w:r>
    </w:p>
    <w:p w:rsidR="00E81710" w:rsidRPr="00D64568" w:rsidRDefault="00E81710" w:rsidP="00E324A6">
      <w:pPr>
        <w:widowControl w:val="0"/>
        <w:numPr>
          <w:ilvl w:val="1"/>
          <w:numId w:val="6"/>
        </w:numPr>
        <w:adjustRightInd w:val="0"/>
        <w:spacing w:after="80" w:line="360" w:lineRule="atLeast"/>
        <w:ind w:left="1080"/>
        <w:jc w:val="both"/>
        <w:rPr>
          <w:rFonts w:ascii="Times New Roman" w:eastAsia="Times New Roman" w:hAnsi="Times New Roman"/>
          <w:b/>
          <w:sz w:val="24"/>
          <w:szCs w:val="24"/>
        </w:rPr>
      </w:pPr>
      <w:r w:rsidRPr="00D64568">
        <w:rPr>
          <w:rFonts w:ascii="Times New Roman" w:eastAsia="Times New Roman" w:hAnsi="Times New Roman"/>
          <w:b/>
          <w:bCs/>
          <w:sz w:val="24"/>
          <w:szCs w:val="24"/>
        </w:rPr>
        <w:t>Emri dhe adresa e subjektit fitues</w:t>
      </w:r>
    </w:p>
    <w:p w:rsidR="00E81710" w:rsidRPr="00D64568" w:rsidRDefault="00E81710" w:rsidP="00E81710">
      <w:pPr>
        <w:spacing w:after="80"/>
        <w:rPr>
          <w:rFonts w:ascii="Times New Roman" w:eastAsia="Times New Roman" w:hAnsi="Times New Roman"/>
          <w:bCs/>
          <w:sz w:val="24"/>
          <w:szCs w:val="24"/>
        </w:rPr>
      </w:pPr>
      <w:r w:rsidRPr="00D64568">
        <w:rPr>
          <w:rFonts w:ascii="Times New Roman" w:eastAsia="Times New Roman" w:hAnsi="Times New Roman"/>
          <w:bCs/>
          <w:sz w:val="24"/>
          <w:szCs w:val="24"/>
        </w:rPr>
        <w:t xml:space="preserve">Emri </w:t>
      </w:r>
      <w:r w:rsidRPr="00D64568">
        <w:rPr>
          <w:rFonts w:ascii="Times New Roman" w:eastAsia="Times New Roman" w:hAnsi="Times New Roman"/>
          <w:bCs/>
          <w:sz w:val="24"/>
          <w:szCs w:val="24"/>
        </w:rPr>
        <w:tab/>
      </w:r>
      <w:r w:rsidRPr="00D64568">
        <w:rPr>
          <w:rFonts w:ascii="Times New Roman" w:eastAsia="Times New Roman" w:hAnsi="Times New Roman"/>
          <w:bCs/>
          <w:sz w:val="24"/>
          <w:szCs w:val="24"/>
        </w:rPr>
        <w:tab/>
      </w:r>
      <w:r w:rsidRPr="00D64568">
        <w:rPr>
          <w:rFonts w:ascii="Times New Roman" w:eastAsia="Times New Roman" w:hAnsi="Times New Roman"/>
          <w:bCs/>
          <w:sz w:val="24"/>
          <w:szCs w:val="24"/>
        </w:rPr>
        <w:tab/>
        <w:t>___________________________________________</w:t>
      </w:r>
    </w:p>
    <w:p w:rsidR="00E81710" w:rsidRPr="00D64568" w:rsidRDefault="00E81710" w:rsidP="00E81710">
      <w:pPr>
        <w:spacing w:after="80"/>
        <w:rPr>
          <w:rFonts w:ascii="Times New Roman" w:eastAsia="Times New Roman" w:hAnsi="Times New Roman"/>
          <w:bCs/>
          <w:sz w:val="24"/>
          <w:szCs w:val="24"/>
        </w:rPr>
      </w:pPr>
      <w:r w:rsidRPr="00D64568">
        <w:rPr>
          <w:rFonts w:ascii="Times New Roman" w:eastAsia="Times New Roman" w:hAnsi="Times New Roman"/>
          <w:bCs/>
          <w:sz w:val="24"/>
          <w:szCs w:val="24"/>
        </w:rPr>
        <w:t>Adresa</w:t>
      </w:r>
      <w:r w:rsidRPr="00D64568">
        <w:rPr>
          <w:rFonts w:ascii="Times New Roman" w:eastAsia="Times New Roman" w:hAnsi="Times New Roman"/>
          <w:bCs/>
          <w:sz w:val="24"/>
          <w:szCs w:val="24"/>
        </w:rPr>
        <w:tab/>
      </w:r>
      <w:r w:rsidRPr="00D64568">
        <w:rPr>
          <w:rFonts w:ascii="Times New Roman" w:eastAsia="Times New Roman" w:hAnsi="Times New Roman"/>
          <w:bCs/>
          <w:sz w:val="24"/>
          <w:szCs w:val="24"/>
        </w:rPr>
        <w:tab/>
      </w:r>
      <w:r w:rsidRPr="00D64568">
        <w:rPr>
          <w:rFonts w:ascii="Times New Roman" w:eastAsia="Times New Roman" w:hAnsi="Times New Roman"/>
          <w:bCs/>
          <w:sz w:val="24"/>
          <w:szCs w:val="24"/>
        </w:rPr>
        <w:tab/>
        <w:t>___________________________________________</w:t>
      </w:r>
    </w:p>
    <w:p w:rsidR="00E81710" w:rsidRPr="00D64568" w:rsidRDefault="00E81710" w:rsidP="00E81710">
      <w:pPr>
        <w:spacing w:after="80"/>
        <w:rPr>
          <w:rFonts w:ascii="Times New Roman" w:eastAsia="Times New Roman" w:hAnsi="Times New Roman"/>
          <w:bCs/>
          <w:sz w:val="24"/>
          <w:szCs w:val="24"/>
        </w:rPr>
      </w:pPr>
      <w:r w:rsidRPr="00D64568">
        <w:rPr>
          <w:rFonts w:ascii="Times New Roman" w:eastAsia="Times New Roman" w:hAnsi="Times New Roman"/>
          <w:bCs/>
          <w:sz w:val="24"/>
          <w:szCs w:val="24"/>
        </w:rPr>
        <w:t>Tel/Fax</w:t>
      </w:r>
      <w:r w:rsidRPr="00D64568">
        <w:rPr>
          <w:rFonts w:ascii="Times New Roman" w:eastAsia="Times New Roman" w:hAnsi="Times New Roman"/>
          <w:bCs/>
          <w:sz w:val="24"/>
          <w:szCs w:val="24"/>
        </w:rPr>
        <w:tab/>
      </w:r>
      <w:r w:rsidRPr="00D64568">
        <w:rPr>
          <w:rFonts w:ascii="Times New Roman" w:eastAsia="Times New Roman" w:hAnsi="Times New Roman"/>
          <w:bCs/>
          <w:sz w:val="24"/>
          <w:szCs w:val="24"/>
        </w:rPr>
        <w:tab/>
        <w:t>___________________________________________</w:t>
      </w:r>
    </w:p>
    <w:p w:rsidR="00E81710" w:rsidRPr="00D64568" w:rsidRDefault="00E81710" w:rsidP="00E81710">
      <w:pPr>
        <w:spacing w:after="80"/>
        <w:rPr>
          <w:rFonts w:ascii="Times New Roman" w:eastAsia="Times New Roman" w:hAnsi="Times New Roman"/>
          <w:bCs/>
          <w:sz w:val="24"/>
          <w:szCs w:val="24"/>
        </w:rPr>
      </w:pPr>
      <w:r w:rsidRPr="00D64568">
        <w:rPr>
          <w:rFonts w:ascii="Times New Roman" w:eastAsia="Times New Roman" w:hAnsi="Times New Roman"/>
          <w:bCs/>
          <w:sz w:val="24"/>
          <w:szCs w:val="24"/>
        </w:rPr>
        <w:t>E-mail</w:t>
      </w:r>
      <w:r w:rsidRPr="00D64568">
        <w:rPr>
          <w:rFonts w:ascii="Times New Roman" w:eastAsia="Times New Roman" w:hAnsi="Times New Roman"/>
          <w:bCs/>
          <w:sz w:val="24"/>
          <w:szCs w:val="24"/>
        </w:rPr>
        <w:tab/>
      </w:r>
      <w:r w:rsidRPr="00D64568">
        <w:rPr>
          <w:rFonts w:ascii="Times New Roman" w:eastAsia="Times New Roman" w:hAnsi="Times New Roman"/>
          <w:bCs/>
          <w:sz w:val="24"/>
          <w:szCs w:val="24"/>
        </w:rPr>
        <w:tab/>
      </w:r>
      <w:r w:rsidRPr="00D64568">
        <w:rPr>
          <w:rFonts w:ascii="Times New Roman" w:eastAsia="Times New Roman" w:hAnsi="Times New Roman"/>
          <w:bCs/>
          <w:sz w:val="24"/>
          <w:szCs w:val="24"/>
        </w:rPr>
        <w:tab/>
        <w:t>___________________________________________</w:t>
      </w:r>
    </w:p>
    <w:p w:rsidR="00E81710" w:rsidRPr="00D64568" w:rsidRDefault="00E81710" w:rsidP="00E81710">
      <w:pPr>
        <w:spacing w:after="80"/>
        <w:rPr>
          <w:rFonts w:ascii="Times New Roman" w:eastAsia="Times New Roman" w:hAnsi="Times New Roman"/>
          <w:bCs/>
          <w:sz w:val="24"/>
          <w:szCs w:val="24"/>
        </w:rPr>
      </w:pPr>
      <w:r w:rsidRPr="00D64568">
        <w:rPr>
          <w:rFonts w:ascii="Times New Roman" w:eastAsia="Times New Roman" w:hAnsi="Times New Roman"/>
          <w:bCs/>
          <w:sz w:val="24"/>
          <w:szCs w:val="24"/>
        </w:rPr>
        <w:t>Adresa e Internetit</w:t>
      </w:r>
      <w:r w:rsidRPr="00D64568">
        <w:rPr>
          <w:rFonts w:ascii="Times New Roman" w:eastAsia="Times New Roman" w:hAnsi="Times New Roman"/>
          <w:bCs/>
          <w:sz w:val="24"/>
          <w:szCs w:val="24"/>
        </w:rPr>
        <w:tab/>
        <w:t>___________________________________________</w:t>
      </w:r>
    </w:p>
    <w:p w:rsidR="00E81710" w:rsidRPr="00D64568" w:rsidRDefault="00E81710" w:rsidP="00E324A6">
      <w:pPr>
        <w:numPr>
          <w:ilvl w:val="1"/>
          <w:numId w:val="6"/>
        </w:numPr>
        <w:spacing w:before="120" w:after="120" w:line="240" w:lineRule="auto"/>
        <w:rPr>
          <w:rFonts w:ascii="Times New Roman" w:eastAsia="Times New Roman" w:hAnsi="Times New Roman"/>
          <w:b/>
          <w:bCs/>
          <w:sz w:val="24"/>
          <w:szCs w:val="24"/>
        </w:rPr>
      </w:pPr>
      <w:r w:rsidRPr="00D64568">
        <w:rPr>
          <w:rFonts w:ascii="Times New Roman" w:eastAsia="Times New Roman" w:hAnsi="Times New Roman"/>
          <w:b/>
          <w:bCs/>
          <w:sz w:val="24"/>
          <w:szCs w:val="24"/>
        </w:rPr>
        <w:t>Vlerat e investimit, prodhimit përfundimtar të ofertës</w:t>
      </w:r>
      <w:r w:rsidRPr="00D64568">
        <w:rPr>
          <w:rFonts w:ascii="Times New Roman" w:eastAsia="Times New Roman" w:hAnsi="Times New Roman"/>
          <w:bCs/>
          <w:sz w:val="24"/>
          <w:szCs w:val="24"/>
        </w:rPr>
        <w:t>:</w:t>
      </w:r>
    </w:p>
    <w:tbl>
      <w:tblPr>
        <w:tblW w:w="0" w:type="auto"/>
        <w:jc w:val="center"/>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0"/>
        <w:gridCol w:w="4615"/>
      </w:tblGrid>
      <w:tr w:rsidR="00E81710" w:rsidRPr="00D64568" w:rsidTr="00E81710">
        <w:trPr>
          <w:jc w:val="center"/>
        </w:trPr>
        <w:tc>
          <w:tcPr>
            <w:tcW w:w="2720"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autoSpaceDE w:val="0"/>
              <w:autoSpaceDN w:val="0"/>
              <w:adjustRightInd w:val="0"/>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t>Vlera e investimit</w:t>
            </w:r>
          </w:p>
        </w:tc>
        <w:tc>
          <w:tcPr>
            <w:tcW w:w="4615"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autoSpaceDE w:val="0"/>
              <w:autoSpaceDN w:val="0"/>
              <w:adjustRightInd w:val="0"/>
              <w:spacing w:after="80"/>
              <w:jc w:val="center"/>
              <w:rPr>
                <w:rFonts w:ascii="Times New Roman" w:eastAsia="Times New Roman" w:hAnsi="Times New Roman"/>
                <w:i/>
                <w:sz w:val="24"/>
                <w:szCs w:val="24"/>
              </w:rPr>
            </w:pPr>
            <w:r w:rsidRPr="00D64568">
              <w:rPr>
                <w:rFonts w:ascii="Times New Roman" w:eastAsia="Times New Roman" w:hAnsi="Times New Roman"/>
                <w:i/>
                <w:sz w:val="24"/>
                <w:szCs w:val="24"/>
              </w:rPr>
              <w:t>(pa TVSH) -monedha në lek</w:t>
            </w:r>
          </w:p>
        </w:tc>
      </w:tr>
      <w:tr w:rsidR="00E81710" w:rsidRPr="00D64568" w:rsidTr="00E81710">
        <w:trPr>
          <w:jc w:val="center"/>
        </w:trPr>
        <w:tc>
          <w:tcPr>
            <w:tcW w:w="2720"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autoSpaceDE w:val="0"/>
              <w:autoSpaceDN w:val="0"/>
              <w:adjustRightInd w:val="0"/>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lastRenderedPageBreak/>
              <w:t>--------------------</w:t>
            </w:r>
          </w:p>
        </w:tc>
        <w:tc>
          <w:tcPr>
            <w:tcW w:w="4615"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autoSpaceDE w:val="0"/>
              <w:autoSpaceDN w:val="0"/>
              <w:adjustRightInd w:val="0"/>
              <w:spacing w:after="80"/>
              <w:jc w:val="center"/>
              <w:rPr>
                <w:rFonts w:ascii="Times New Roman" w:eastAsia="Times New Roman" w:hAnsi="Times New Roman"/>
                <w:i/>
                <w:sz w:val="24"/>
                <w:szCs w:val="24"/>
              </w:rPr>
            </w:pPr>
            <w:r w:rsidRPr="00D64568">
              <w:rPr>
                <w:rFonts w:ascii="Times New Roman" w:eastAsia="Times New Roman" w:hAnsi="Times New Roman"/>
                <w:i/>
                <w:sz w:val="24"/>
                <w:szCs w:val="24"/>
              </w:rPr>
              <w:t>-------------------------------</w:t>
            </w:r>
          </w:p>
        </w:tc>
      </w:tr>
      <w:tr w:rsidR="00E81710" w:rsidRPr="00D64568" w:rsidTr="00E81710">
        <w:trPr>
          <w:jc w:val="center"/>
        </w:trPr>
        <w:tc>
          <w:tcPr>
            <w:tcW w:w="2720"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autoSpaceDE w:val="0"/>
              <w:autoSpaceDN w:val="0"/>
              <w:adjustRightInd w:val="0"/>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t>Vlera e prodhimit</w:t>
            </w:r>
          </w:p>
        </w:tc>
        <w:tc>
          <w:tcPr>
            <w:tcW w:w="4615"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autoSpaceDE w:val="0"/>
              <w:autoSpaceDN w:val="0"/>
              <w:adjustRightInd w:val="0"/>
              <w:spacing w:after="80"/>
              <w:jc w:val="center"/>
              <w:rPr>
                <w:rFonts w:ascii="Times New Roman" w:eastAsia="Times New Roman" w:hAnsi="Times New Roman"/>
                <w:i/>
                <w:sz w:val="24"/>
                <w:szCs w:val="24"/>
              </w:rPr>
            </w:pPr>
            <w:r w:rsidRPr="00D64568">
              <w:rPr>
                <w:rFonts w:ascii="Times New Roman" w:eastAsia="Times New Roman" w:hAnsi="Times New Roman"/>
                <w:i/>
                <w:sz w:val="24"/>
                <w:szCs w:val="24"/>
              </w:rPr>
              <w:t>(në ton/m</w:t>
            </w:r>
            <w:r w:rsidRPr="00D64568">
              <w:rPr>
                <w:rFonts w:ascii="Times New Roman" w:eastAsia="Times New Roman" w:hAnsi="Times New Roman"/>
                <w:i/>
                <w:sz w:val="24"/>
                <w:szCs w:val="24"/>
                <w:vertAlign w:val="superscript"/>
              </w:rPr>
              <w:t>3</w:t>
            </w:r>
            <w:r w:rsidRPr="00D64568">
              <w:rPr>
                <w:rFonts w:ascii="Times New Roman" w:eastAsia="Times New Roman" w:hAnsi="Times New Roman"/>
                <w:i/>
                <w:sz w:val="24"/>
                <w:szCs w:val="24"/>
              </w:rPr>
              <w:t>)</w:t>
            </w:r>
          </w:p>
        </w:tc>
      </w:tr>
      <w:tr w:rsidR="00E81710" w:rsidRPr="00D64568" w:rsidTr="00E81710">
        <w:trPr>
          <w:jc w:val="center"/>
        </w:trPr>
        <w:tc>
          <w:tcPr>
            <w:tcW w:w="2720"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autoSpaceDE w:val="0"/>
              <w:autoSpaceDN w:val="0"/>
              <w:adjustRightInd w:val="0"/>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t>------------------------</w:t>
            </w:r>
          </w:p>
        </w:tc>
        <w:tc>
          <w:tcPr>
            <w:tcW w:w="4615"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autoSpaceDE w:val="0"/>
              <w:autoSpaceDN w:val="0"/>
              <w:adjustRightInd w:val="0"/>
              <w:spacing w:after="80"/>
              <w:jc w:val="center"/>
              <w:rPr>
                <w:rFonts w:ascii="Times New Roman" w:eastAsia="Times New Roman" w:hAnsi="Times New Roman"/>
                <w:i/>
                <w:sz w:val="24"/>
                <w:szCs w:val="24"/>
              </w:rPr>
            </w:pPr>
            <w:r w:rsidRPr="00D64568">
              <w:rPr>
                <w:rFonts w:ascii="Times New Roman" w:eastAsia="Times New Roman" w:hAnsi="Times New Roman"/>
                <w:i/>
                <w:sz w:val="24"/>
                <w:szCs w:val="24"/>
              </w:rPr>
              <w:t>-----------------------</w:t>
            </w:r>
          </w:p>
        </w:tc>
      </w:tr>
    </w:tbl>
    <w:p w:rsidR="00E81710" w:rsidRPr="00D64568" w:rsidRDefault="00E81710" w:rsidP="00E81710">
      <w:pPr>
        <w:spacing w:after="80"/>
        <w:rPr>
          <w:rFonts w:ascii="Times New Roman" w:eastAsia="Times New Roman" w:hAnsi="Times New Roman"/>
          <w:b/>
          <w:sz w:val="24"/>
          <w:szCs w:val="24"/>
        </w:rPr>
      </w:pPr>
    </w:p>
    <w:p w:rsidR="00E81710" w:rsidRPr="00D64568" w:rsidRDefault="00E81710" w:rsidP="00E324A6">
      <w:pPr>
        <w:numPr>
          <w:ilvl w:val="1"/>
          <w:numId w:val="6"/>
        </w:numPr>
        <w:spacing w:after="80" w:line="240" w:lineRule="auto"/>
        <w:rPr>
          <w:rFonts w:ascii="Times New Roman" w:eastAsia="Times New Roman" w:hAnsi="Times New Roman"/>
          <w:b/>
          <w:i/>
          <w:sz w:val="24"/>
          <w:szCs w:val="24"/>
        </w:rPr>
      </w:pPr>
      <w:r w:rsidRPr="00D64568">
        <w:rPr>
          <w:rFonts w:ascii="Times New Roman" w:eastAsia="Times New Roman" w:hAnsi="Times New Roman"/>
          <w:b/>
          <w:sz w:val="24"/>
          <w:szCs w:val="24"/>
        </w:rPr>
        <w:t xml:space="preserve">Publikime të mëparshme, lidhur me të njëjtën kontratë </w:t>
      </w:r>
      <w:r w:rsidRPr="00D64568">
        <w:rPr>
          <w:rFonts w:ascii="Times New Roman" w:eastAsia="Times New Roman" w:hAnsi="Times New Roman"/>
          <w:i/>
          <w:sz w:val="24"/>
          <w:szCs w:val="24"/>
        </w:rPr>
        <w:t>(nëse zbatohet)</w:t>
      </w:r>
      <w:r w:rsidRPr="00D64568">
        <w:rPr>
          <w:rFonts w:ascii="Times New Roman" w:eastAsia="Times New Roman" w:hAnsi="Times New Roman"/>
          <w:b/>
          <w:i/>
          <w:sz w:val="24"/>
          <w:szCs w:val="24"/>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900"/>
        <w:gridCol w:w="1440"/>
        <w:gridCol w:w="1440"/>
        <w:gridCol w:w="1800"/>
      </w:tblGrid>
      <w:tr w:rsidR="00E81710" w:rsidRPr="00D64568" w:rsidTr="00E81710">
        <w:tc>
          <w:tcPr>
            <w:tcW w:w="3060"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autoSpaceDE w:val="0"/>
              <w:autoSpaceDN w:val="0"/>
              <w:adjustRightInd w:val="0"/>
              <w:spacing w:after="80"/>
              <w:rPr>
                <w:rFonts w:ascii="Times New Roman" w:eastAsia="Times New Roman" w:hAnsi="Times New Roman"/>
                <w:sz w:val="24"/>
                <w:szCs w:val="24"/>
              </w:rPr>
            </w:pPr>
            <w:r w:rsidRPr="00D64568">
              <w:rPr>
                <w:rFonts w:ascii="Times New Roman" w:eastAsia="Times New Roman" w:hAnsi="Times New Roman"/>
                <w:sz w:val="24"/>
                <w:szCs w:val="24"/>
              </w:rPr>
              <w:t>Buletini i Njoftimeve Publike</w:t>
            </w:r>
          </w:p>
        </w:tc>
        <w:tc>
          <w:tcPr>
            <w:tcW w:w="900"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autoSpaceDE w:val="0"/>
              <w:autoSpaceDN w:val="0"/>
              <w:adjustRightInd w:val="0"/>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t>Data</w:t>
            </w:r>
          </w:p>
        </w:tc>
        <w:tc>
          <w:tcPr>
            <w:tcW w:w="1440"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autoSpaceDE w:val="0"/>
              <w:autoSpaceDN w:val="0"/>
              <w:adjustRightInd w:val="0"/>
              <w:spacing w:after="80"/>
              <w:jc w:val="center"/>
              <w:rPr>
                <w:rFonts w:ascii="Times New Roman" w:eastAsia="Times New Roman" w:hAnsi="Times New Roman"/>
                <w:sz w:val="24"/>
                <w:szCs w:val="24"/>
              </w:rPr>
            </w:pPr>
            <w:r w:rsidRPr="00D64568">
              <w:rPr>
                <w:rFonts w:ascii="Times New Roman" w:eastAsia="Times New Roman" w:hAnsi="Times New Roman"/>
                <w:b/>
                <w:sz w:val="24"/>
                <w:szCs w:val="24"/>
              </w:rPr>
              <w:t>_________</w:t>
            </w:r>
          </w:p>
        </w:tc>
        <w:tc>
          <w:tcPr>
            <w:tcW w:w="1440"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autoSpaceDE w:val="0"/>
              <w:autoSpaceDN w:val="0"/>
              <w:adjustRightInd w:val="0"/>
              <w:spacing w:after="80"/>
              <w:jc w:val="center"/>
              <w:rPr>
                <w:rFonts w:ascii="Times New Roman" w:eastAsia="Times New Roman" w:hAnsi="Times New Roman"/>
                <w:sz w:val="24"/>
                <w:szCs w:val="24"/>
              </w:rPr>
            </w:pPr>
            <w:r w:rsidRPr="00D64568">
              <w:rPr>
                <w:rFonts w:ascii="Times New Roman" w:eastAsia="Times New Roman" w:hAnsi="Times New Roman"/>
                <w:sz w:val="24"/>
                <w:szCs w:val="24"/>
              </w:rPr>
              <w:t>Numri</w:t>
            </w:r>
          </w:p>
        </w:tc>
        <w:tc>
          <w:tcPr>
            <w:tcW w:w="1800" w:type="dxa"/>
            <w:tcBorders>
              <w:top w:val="single" w:sz="4" w:space="0" w:color="auto"/>
              <w:left w:val="single" w:sz="4" w:space="0" w:color="auto"/>
              <w:bottom w:val="single" w:sz="4" w:space="0" w:color="auto"/>
              <w:right w:val="single" w:sz="4" w:space="0" w:color="auto"/>
            </w:tcBorders>
            <w:vAlign w:val="center"/>
          </w:tcPr>
          <w:p w:rsidR="00E81710" w:rsidRPr="00D64568" w:rsidRDefault="00E81710" w:rsidP="00E81710">
            <w:pPr>
              <w:autoSpaceDE w:val="0"/>
              <w:autoSpaceDN w:val="0"/>
              <w:adjustRightInd w:val="0"/>
              <w:spacing w:after="80"/>
              <w:jc w:val="center"/>
              <w:rPr>
                <w:rFonts w:ascii="Times New Roman" w:eastAsia="Times New Roman" w:hAnsi="Times New Roman"/>
                <w:sz w:val="24"/>
                <w:szCs w:val="24"/>
              </w:rPr>
            </w:pPr>
            <w:r w:rsidRPr="00D64568">
              <w:rPr>
                <w:rFonts w:ascii="Times New Roman" w:eastAsia="Times New Roman" w:hAnsi="Times New Roman"/>
                <w:b/>
                <w:sz w:val="24"/>
                <w:szCs w:val="24"/>
              </w:rPr>
              <w:t>_______</w:t>
            </w:r>
          </w:p>
        </w:tc>
      </w:tr>
    </w:tbl>
    <w:p w:rsidR="00E81710" w:rsidRPr="00D64568" w:rsidRDefault="00E81710" w:rsidP="00E324A6">
      <w:pPr>
        <w:numPr>
          <w:ilvl w:val="1"/>
          <w:numId w:val="6"/>
        </w:numPr>
        <w:spacing w:after="80" w:line="240" w:lineRule="auto"/>
        <w:rPr>
          <w:rFonts w:ascii="Times New Roman" w:eastAsia="Times New Roman" w:hAnsi="Times New Roman"/>
          <w:b/>
          <w:sz w:val="24"/>
          <w:szCs w:val="24"/>
        </w:rPr>
      </w:pPr>
      <w:r w:rsidRPr="00D64568">
        <w:rPr>
          <w:rFonts w:ascii="Times New Roman" w:eastAsia="Times New Roman" w:hAnsi="Times New Roman"/>
          <w:b/>
          <w:sz w:val="24"/>
          <w:szCs w:val="24"/>
        </w:rPr>
        <w:t>Informacione shtesë</w:t>
      </w:r>
    </w:p>
    <w:p w:rsidR="00E81710" w:rsidRPr="00D64568" w:rsidRDefault="00E81710" w:rsidP="00E81710">
      <w:pPr>
        <w:spacing w:after="80"/>
        <w:rPr>
          <w:rFonts w:ascii="Times New Roman" w:eastAsia="Times New Roman" w:hAnsi="Times New Roman"/>
          <w:sz w:val="24"/>
          <w:szCs w:val="24"/>
        </w:rPr>
      </w:pPr>
      <w:r w:rsidRPr="00D64568">
        <w:rPr>
          <w:rFonts w:ascii="Times New Roman" w:eastAsia="Times New Roman" w:hAnsi="Times New Roman"/>
          <w:sz w:val="24"/>
          <w:szCs w:val="24"/>
        </w:rPr>
        <w:t>_______________________________________________________________________________________________________________________________________________________________________________________________________________</w:t>
      </w:r>
    </w:p>
    <w:p w:rsidR="00E81710" w:rsidRPr="00D64568" w:rsidRDefault="00E81710" w:rsidP="00E81710">
      <w:pPr>
        <w:spacing w:after="80"/>
        <w:rPr>
          <w:rFonts w:ascii="Times New Roman" w:eastAsia="Times New Roman" w:hAnsi="Times New Roman"/>
          <w:sz w:val="24"/>
          <w:szCs w:val="24"/>
        </w:rPr>
      </w:pPr>
      <w:r w:rsidRPr="00D64568">
        <w:rPr>
          <w:rFonts w:ascii="Times New Roman" w:eastAsia="Times New Roman" w:hAnsi="Times New Roman"/>
          <w:sz w:val="24"/>
          <w:szCs w:val="24"/>
        </w:rPr>
        <w:t>Data e shpërndarjes së këtij njoftimi</w:t>
      </w:r>
      <w:r w:rsidRPr="00D64568">
        <w:rPr>
          <w:rFonts w:ascii="Times New Roman" w:eastAsia="Times New Roman" w:hAnsi="Times New Roman"/>
          <w:sz w:val="24"/>
          <w:szCs w:val="24"/>
        </w:rPr>
        <w:tab/>
        <w:t xml:space="preserve">  ..../.../20</w:t>
      </w:r>
      <w:r w:rsidR="0090408B">
        <w:rPr>
          <w:rFonts w:ascii="Times New Roman" w:eastAsia="Times New Roman" w:hAnsi="Times New Roman"/>
          <w:sz w:val="24"/>
          <w:szCs w:val="24"/>
        </w:rPr>
        <w:t>22</w:t>
      </w:r>
    </w:p>
    <w:p w:rsidR="00FB50B4" w:rsidRPr="00D64568" w:rsidRDefault="00FB50B4" w:rsidP="00CF49EE">
      <w:pPr>
        <w:tabs>
          <w:tab w:val="center" w:pos="4680"/>
          <w:tab w:val="left" w:pos="6930"/>
        </w:tabs>
        <w:spacing w:before="120" w:after="120" w:line="240" w:lineRule="auto"/>
        <w:jc w:val="center"/>
        <w:rPr>
          <w:rFonts w:ascii="Times New Roman" w:eastAsia="Times New Roman" w:hAnsi="Times New Roman"/>
          <w:b/>
          <w:bCs/>
          <w:sz w:val="24"/>
          <w:szCs w:val="24"/>
        </w:rPr>
      </w:pPr>
    </w:p>
    <w:sectPr w:rsidR="00FB50B4" w:rsidRPr="00D64568" w:rsidSect="00E530B5">
      <w:footerReference w:type="even" r:id="rId23"/>
      <w:pgSz w:w="12240" w:h="15840"/>
      <w:pgMar w:top="1440" w:right="810" w:bottom="1440" w:left="993"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A60" w:rsidRDefault="00736A60">
      <w:pPr>
        <w:spacing w:after="0" w:line="240" w:lineRule="auto"/>
      </w:pPr>
      <w:r>
        <w:separator/>
      </w:r>
    </w:p>
  </w:endnote>
  <w:endnote w:type="continuationSeparator" w:id="0">
    <w:p w:rsidR="00736A60" w:rsidRDefault="00736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804493"/>
      <w:docPartObj>
        <w:docPartGallery w:val="Page Numbers (Bottom of Page)"/>
        <w:docPartUnique/>
      </w:docPartObj>
    </w:sdtPr>
    <w:sdtEndPr>
      <w:rPr>
        <w:noProof/>
      </w:rPr>
    </w:sdtEndPr>
    <w:sdtContent>
      <w:p w:rsidR="00C063B8" w:rsidRDefault="00C063B8">
        <w:pPr>
          <w:pStyle w:val="Footer"/>
          <w:jc w:val="right"/>
        </w:pPr>
        <w:r>
          <w:fldChar w:fldCharType="begin"/>
        </w:r>
        <w:r>
          <w:instrText xml:space="preserve"> PAGE   \* MERGEFORMAT </w:instrText>
        </w:r>
        <w:r>
          <w:fldChar w:fldCharType="separate"/>
        </w:r>
        <w:r w:rsidR="00C52E31">
          <w:rPr>
            <w:noProof/>
          </w:rPr>
          <w:t>1</w:t>
        </w:r>
        <w:r>
          <w:rPr>
            <w:noProof/>
          </w:rPr>
          <w:fldChar w:fldCharType="end"/>
        </w:r>
      </w:p>
    </w:sdtContent>
  </w:sdt>
  <w:p w:rsidR="00C063B8" w:rsidRDefault="00C063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3B8" w:rsidRDefault="00C063B8" w:rsidP="007235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063B8" w:rsidRDefault="00C063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3B8" w:rsidRDefault="00C063B8" w:rsidP="007235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063B8" w:rsidRDefault="00C063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A60" w:rsidRDefault="00736A60">
      <w:pPr>
        <w:spacing w:after="0" w:line="240" w:lineRule="auto"/>
      </w:pPr>
      <w:r>
        <w:separator/>
      </w:r>
    </w:p>
  </w:footnote>
  <w:footnote w:type="continuationSeparator" w:id="0">
    <w:p w:rsidR="00736A60" w:rsidRDefault="00736A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E7C91"/>
    <w:multiLevelType w:val="hybridMultilevel"/>
    <w:tmpl w:val="69D6D4C6"/>
    <w:lvl w:ilvl="0" w:tplc="33441F06">
      <w:start w:val="3"/>
      <w:numFmt w:val="bullet"/>
      <w:lvlText w:val="-"/>
      <w:lvlJc w:val="left"/>
      <w:pPr>
        <w:ind w:left="1060" w:hanging="360"/>
      </w:pPr>
      <w:rPr>
        <w:rFonts w:ascii="Times New Roman" w:eastAsia="Times New Roman" w:hAnsi="Times New Roman" w:cs="Times New Roman"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
    <w:nsid w:val="0E2308DC"/>
    <w:multiLevelType w:val="hybridMultilevel"/>
    <w:tmpl w:val="314C8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482793"/>
    <w:multiLevelType w:val="hybridMultilevel"/>
    <w:tmpl w:val="4F90A6BA"/>
    <w:lvl w:ilvl="0" w:tplc="843A0AE4">
      <w:start w:val="1"/>
      <w:numFmt w:val="lowerLetter"/>
      <w:lvlText w:val="%1)"/>
      <w:lvlJc w:val="left"/>
      <w:pPr>
        <w:tabs>
          <w:tab w:val="num" w:pos="1080"/>
        </w:tabs>
        <w:ind w:left="1080" w:hanging="360"/>
      </w:pPr>
      <w:rPr>
        <w:i w:val="0"/>
      </w:rPr>
    </w:lvl>
    <w:lvl w:ilvl="1" w:tplc="53FE9AAE">
      <w:start w:val="5"/>
      <w:numFmt w:val="bullet"/>
      <w:lvlText w:val="-"/>
      <w:lvlJc w:val="left"/>
      <w:pPr>
        <w:tabs>
          <w:tab w:val="num" w:pos="1440"/>
        </w:tabs>
        <w:ind w:left="1440" w:hanging="360"/>
      </w:pPr>
      <w:rPr>
        <w:rFonts w:ascii="Times New Roman" w:eastAsia="Times New Roman" w:hAnsi="Times New Roman" w:cs="Times New Roman" w:hint="default"/>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8C147CA"/>
    <w:multiLevelType w:val="hybridMultilevel"/>
    <w:tmpl w:val="8E1E97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D17405E"/>
    <w:multiLevelType w:val="hybridMultilevel"/>
    <w:tmpl w:val="46CEC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803085"/>
    <w:multiLevelType w:val="hybridMultilevel"/>
    <w:tmpl w:val="5DAE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A70BCE"/>
    <w:multiLevelType w:val="hybridMultilevel"/>
    <w:tmpl w:val="255E1068"/>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5E73ABD"/>
    <w:multiLevelType w:val="hybridMultilevel"/>
    <w:tmpl w:val="CBC6F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C97A0F"/>
    <w:multiLevelType w:val="hybridMultilevel"/>
    <w:tmpl w:val="B4FE1092"/>
    <w:lvl w:ilvl="0" w:tplc="ECC619D8">
      <w:start w:val="1"/>
      <w:numFmt w:val="decimal"/>
      <w:lvlText w:val="%1."/>
      <w:lvlJc w:val="left"/>
      <w:pPr>
        <w:ind w:left="720" w:hanging="360"/>
      </w:pPr>
      <w:rPr>
        <w:color w:val="auto"/>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9">
    <w:nsid w:val="2FDE14FE"/>
    <w:multiLevelType w:val="hybridMultilevel"/>
    <w:tmpl w:val="BE5C4960"/>
    <w:lvl w:ilvl="0" w:tplc="AAC6E85C">
      <w:start w:val="4"/>
      <w:numFmt w:val="upperRoman"/>
      <w:lvlText w:val="%1."/>
      <w:lvlJc w:val="left"/>
      <w:pPr>
        <w:ind w:left="1080" w:hanging="720"/>
      </w:pPr>
      <w:rPr>
        <w:rFonts w:ascii="Times New Roman" w:hAnsi="Times New Roman" w:hint="default"/>
        <w:b/>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42053D"/>
    <w:multiLevelType w:val="hybridMultilevel"/>
    <w:tmpl w:val="98B4B7BA"/>
    <w:lvl w:ilvl="0" w:tplc="611CFD56">
      <w:start w:val="1"/>
      <w:numFmt w:val="bullet"/>
      <w:lvlText w:val=""/>
      <w:lvlJc w:val="left"/>
      <w:pPr>
        <w:tabs>
          <w:tab w:val="num" w:pos="720"/>
        </w:tabs>
        <w:ind w:left="720" w:hanging="360"/>
      </w:pPr>
      <w:rPr>
        <w:rFonts w:ascii="Wingdings" w:hAnsi="Wingdings"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2AA6535"/>
    <w:multiLevelType w:val="multilevel"/>
    <w:tmpl w:val="EC6A2172"/>
    <w:lvl w:ilvl="0">
      <w:start w:val="1"/>
      <w:numFmt w:val="upperRoman"/>
      <w:lvlText w:val="%1"/>
      <w:lvlJc w:val="left"/>
      <w:pPr>
        <w:tabs>
          <w:tab w:val="num" w:pos="360"/>
        </w:tabs>
        <w:ind w:left="360" w:hanging="360"/>
      </w:pPr>
    </w:lvl>
    <w:lvl w:ilvl="1">
      <w:start w:val="1"/>
      <w:numFmt w:val="decimal"/>
      <w:pStyle w:val="SLparagraph"/>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38DD42C3"/>
    <w:multiLevelType w:val="hybridMultilevel"/>
    <w:tmpl w:val="F41A4470"/>
    <w:lvl w:ilvl="0" w:tplc="2064F68E">
      <w:start w:val="1"/>
      <w:numFmt w:val="decimal"/>
      <w:lvlText w:val="%1."/>
      <w:lvlJc w:val="left"/>
      <w:pPr>
        <w:ind w:left="360" w:hanging="360"/>
      </w:pPr>
    </w:lvl>
    <w:lvl w:ilvl="1" w:tplc="041C0019">
      <w:start w:val="1"/>
      <w:numFmt w:val="lowerLetter"/>
      <w:lvlText w:val="%2."/>
      <w:lvlJc w:val="left"/>
      <w:pPr>
        <w:ind w:left="1440" w:hanging="360"/>
      </w:pPr>
    </w:lvl>
    <w:lvl w:ilvl="2" w:tplc="041C001B">
      <w:start w:val="1"/>
      <w:numFmt w:val="lowerRoman"/>
      <w:lvlText w:val="%3."/>
      <w:lvlJc w:val="right"/>
      <w:pPr>
        <w:ind w:left="18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3">
    <w:nsid w:val="3B3A51EC"/>
    <w:multiLevelType w:val="hybridMultilevel"/>
    <w:tmpl w:val="4DE474B6"/>
    <w:lvl w:ilvl="0" w:tplc="4EE059D2">
      <w:start w:val="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425DDC"/>
    <w:multiLevelType w:val="hybridMultilevel"/>
    <w:tmpl w:val="2BA6DABC"/>
    <w:lvl w:ilvl="0" w:tplc="4EC07B42">
      <w:start w:val="3"/>
      <w:numFmt w:val="bullet"/>
      <w:lvlText w:val="-"/>
      <w:lvlJc w:val="left"/>
      <w:pPr>
        <w:tabs>
          <w:tab w:val="num" w:pos="720"/>
        </w:tabs>
        <w:ind w:left="720" w:hanging="360"/>
      </w:pPr>
      <w:rPr>
        <w:rFonts w:ascii="Tahoma" w:eastAsia="Times New Roman" w:hAnsi="Tahoma" w:cs="Tahoma"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3D6760C8"/>
    <w:multiLevelType w:val="hybridMultilevel"/>
    <w:tmpl w:val="014C1120"/>
    <w:lvl w:ilvl="0" w:tplc="3B687374">
      <w:start w:val="1"/>
      <w:numFmt w:val="upperRoman"/>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E17DF6"/>
    <w:multiLevelType w:val="multilevel"/>
    <w:tmpl w:val="D654D30A"/>
    <w:name w:val="NumerotationFR"/>
    <w:lvl w:ilvl="0">
      <w:start w:val="1"/>
      <w:numFmt w:val="decimal"/>
      <w:lvlText w:val="%1."/>
      <w:lvlJc w:val="left"/>
      <w:pPr>
        <w:tabs>
          <w:tab w:val="num" w:pos="851"/>
        </w:tabs>
        <w:ind w:left="851" w:hanging="851"/>
      </w:pPr>
      <w:rPr>
        <w:rFonts w:ascii="Times New Roman" w:hAnsi="Times New Roman" w:hint="default"/>
        <w:b/>
        <w:i w:val="0"/>
        <w:sz w:val="24"/>
        <w:u w:val="none"/>
      </w:rPr>
    </w:lvl>
    <w:lvl w:ilvl="1">
      <w:start w:val="1"/>
      <w:numFmt w:val="none"/>
      <w:lvlText w:val="2.5.4%2"/>
      <w:lvlJc w:val="left"/>
      <w:pPr>
        <w:tabs>
          <w:tab w:val="num" w:pos="851"/>
        </w:tabs>
        <w:ind w:left="851" w:hanging="851"/>
      </w:pPr>
      <w:rPr>
        <w:rFonts w:ascii="Times New Roman" w:hAnsi="Times New Roman" w:hint="default"/>
        <w:b/>
        <w:i w:val="0"/>
        <w:sz w:val="24"/>
        <w:u w:val="none"/>
      </w:rPr>
    </w:lvl>
    <w:lvl w:ilvl="2">
      <w:start w:val="1"/>
      <w:numFmt w:val="decimal"/>
      <w:lvlText w:val="%1.%2.2"/>
      <w:lvlJc w:val="left"/>
      <w:pPr>
        <w:tabs>
          <w:tab w:val="num" w:pos="971"/>
        </w:tabs>
        <w:ind w:left="971" w:hanging="851"/>
      </w:pPr>
      <w:rPr>
        <w:rFonts w:ascii="Times New Roman" w:hAnsi="Times New Roman" w:hint="default"/>
        <w:b/>
        <w:i w:val="0"/>
        <w:sz w:val="24"/>
        <w:u w:val="none"/>
      </w:rPr>
    </w:lvl>
    <w:lvl w:ilvl="3">
      <w:start w:val="1"/>
      <w:numFmt w:val="lowerLetter"/>
      <w:lvlText w:val="(%4)"/>
      <w:lvlJc w:val="left"/>
      <w:pPr>
        <w:tabs>
          <w:tab w:val="num" w:pos="1211"/>
        </w:tabs>
        <w:ind w:left="567" w:firstLine="284"/>
      </w:pPr>
      <w:rPr>
        <w:rFonts w:ascii="Times New Roman" w:hAnsi="Times New Roman" w:hint="default"/>
        <w:b w:val="0"/>
        <w:i w:val="0"/>
        <w:sz w:val="24"/>
        <w:u w:val="none"/>
      </w:rPr>
    </w:lvl>
    <w:lvl w:ilvl="4">
      <w:start w:val="1"/>
      <w:numFmt w:val="lowerRoman"/>
      <w:lvlText w:val="(%5)"/>
      <w:lvlJc w:val="left"/>
      <w:pPr>
        <w:tabs>
          <w:tab w:val="num" w:pos="2138"/>
        </w:tabs>
        <w:ind w:left="567" w:firstLine="851"/>
      </w:pPr>
      <w:rPr>
        <w:rFonts w:ascii="Times New Roman" w:hAnsi="Times New Roman" w:hint="default"/>
        <w:b w:val="0"/>
        <w:i w:val="0"/>
        <w:sz w:val="24"/>
        <w:u w:val="none"/>
      </w:rPr>
    </w:lvl>
    <w:lvl w:ilvl="5">
      <w:start w:val="1"/>
      <w:numFmt w:val="bullet"/>
      <w:lvlText w:val="-"/>
      <w:lvlJc w:val="left"/>
      <w:pPr>
        <w:tabs>
          <w:tab w:val="num" w:pos="2345"/>
        </w:tabs>
        <w:ind w:left="567" w:firstLine="1418"/>
      </w:pPr>
      <w:rPr>
        <w:rFonts w:ascii="Times New Roman" w:hAnsi="Times New Roman" w:hint="default"/>
      </w:rPr>
    </w:lvl>
    <w:lvl w:ilvl="6">
      <w:start w:val="1"/>
      <w:numFmt w:val="bullet"/>
      <w:lvlText w:val=""/>
      <w:lvlJc w:val="left"/>
      <w:pPr>
        <w:tabs>
          <w:tab w:val="num" w:pos="2912"/>
        </w:tabs>
        <w:ind w:left="567" w:firstLine="1985"/>
      </w:pPr>
      <w:rPr>
        <w:rFonts w:ascii="Symbol" w:hAnsi="Symbol" w:hint="default"/>
        <w:sz w:val="2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53785FA2"/>
    <w:multiLevelType w:val="hybridMultilevel"/>
    <w:tmpl w:val="585892A0"/>
    <w:lvl w:ilvl="0" w:tplc="ADDEC3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F401B0"/>
    <w:multiLevelType w:val="hybridMultilevel"/>
    <w:tmpl w:val="EC82B774"/>
    <w:lvl w:ilvl="0" w:tplc="611CFD56">
      <w:start w:val="1"/>
      <w:numFmt w:val="bullet"/>
      <w:lvlText w:val=""/>
      <w:lvlJc w:val="left"/>
      <w:pPr>
        <w:tabs>
          <w:tab w:val="num" w:pos="720"/>
        </w:tabs>
        <w:ind w:left="720" w:hanging="360"/>
      </w:pPr>
      <w:rPr>
        <w:rFonts w:ascii="Wingdings" w:hAnsi="Wingdings" w:hint="default"/>
        <w:sz w:val="24"/>
      </w:rPr>
    </w:lvl>
    <w:lvl w:ilvl="1" w:tplc="041A0003">
      <w:start w:val="1"/>
      <w:numFmt w:val="bullet"/>
      <w:lvlText w:val="o"/>
      <w:lvlJc w:val="left"/>
      <w:pPr>
        <w:tabs>
          <w:tab w:val="num" w:pos="2160"/>
        </w:tabs>
        <w:ind w:left="2160" w:hanging="360"/>
      </w:pPr>
      <w:rPr>
        <w:rFonts w:ascii="Courier New" w:hAnsi="Courier New" w:cs="Courier New" w:hint="default"/>
      </w:rPr>
    </w:lvl>
    <w:lvl w:ilvl="2" w:tplc="041A0005">
      <w:start w:val="1"/>
      <w:numFmt w:val="bullet"/>
      <w:lvlText w:val=""/>
      <w:lvlJc w:val="left"/>
      <w:pPr>
        <w:tabs>
          <w:tab w:val="num" w:pos="2880"/>
        </w:tabs>
        <w:ind w:left="2880" w:hanging="360"/>
      </w:pPr>
      <w:rPr>
        <w:rFonts w:ascii="Wingdings" w:hAnsi="Wingdings" w:hint="default"/>
      </w:rPr>
    </w:lvl>
    <w:lvl w:ilvl="3" w:tplc="041A0001">
      <w:start w:val="1"/>
      <w:numFmt w:val="bullet"/>
      <w:lvlText w:val=""/>
      <w:lvlJc w:val="left"/>
      <w:pPr>
        <w:tabs>
          <w:tab w:val="num" w:pos="3600"/>
        </w:tabs>
        <w:ind w:left="3600" w:hanging="360"/>
      </w:pPr>
      <w:rPr>
        <w:rFonts w:ascii="Symbol" w:hAnsi="Symbol" w:hint="default"/>
      </w:rPr>
    </w:lvl>
    <w:lvl w:ilvl="4" w:tplc="041A0003">
      <w:start w:val="1"/>
      <w:numFmt w:val="bullet"/>
      <w:lvlText w:val="o"/>
      <w:lvlJc w:val="left"/>
      <w:pPr>
        <w:tabs>
          <w:tab w:val="num" w:pos="4320"/>
        </w:tabs>
        <w:ind w:left="4320" w:hanging="360"/>
      </w:pPr>
      <w:rPr>
        <w:rFonts w:ascii="Courier New" w:hAnsi="Courier New" w:cs="Courier New" w:hint="default"/>
      </w:rPr>
    </w:lvl>
    <w:lvl w:ilvl="5" w:tplc="041A0005">
      <w:start w:val="1"/>
      <w:numFmt w:val="bullet"/>
      <w:lvlText w:val=""/>
      <w:lvlJc w:val="left"/>
      <w:pPr>
        <w:tabs>
          <w:tab w:val="num" w:pos="5040"/>
        </w:tabs>
        <w:ind w:left="5040" w:hanging="360"/>
      </w:pPr>
      <w:rPr>
        <w:rFonts w:ascii="Wingdings" w:hAnsi="Wingdings" w:hint="default"/>
      </w:rPr>
    </w:lvl>
    <w:lvl w:ilvl="6" w:tplc="041A0001">
      <w:start w:val="1"/>
      <w:numFmt w:val="bullet"/>
      <w:lvlText w:val=""/>
      <w:lvlJc w:val="left"/>
      <w:pPr>
        <w:tabs>
          <w:tab w:val="num" w:pos="5760"/>
        </w:tabs>
        <w:ind w:left="5760" w:hanging="360"/>
      </w:pPr>
      <w:rPr>
        <w:rFonts w:ascii="Symbol" w:hAnsi="Symbol" w:hint="default"/>
      </w:rPr>
    </w:lvl>
    <w:lvl w:ilvl="7" w:tplc="041A0003">
      <w:start w:val="1"/>
      <w:numFmt w:val="bullet"/>
      <w:lvlText w:val="o"/>
      <w:lvlJc w:val="left"/>
      <w:pPr>
        <w:tabs>
          <w:tab w:val="num" w:pos="6480"/>
        </w:tabs>
        <w:ind w:left="6480" w:hanging="360"/>
      </w:pPr>
      <w:rPr>
        <w:rFonts w:ascii="Courier New" w:hAnsi="Courier New" w:cs="Courier New" w:hint="default"/>
      </w:rPr>
    </w:lvl>
    <w:lvl w:ilvl="8" w:tplc="041A0005">
      <w:start w:val="1"/>
      <w:numFmt w:val="bullet"/>
      <w:lvlText w:val=""/>
      <w:lvlJc w:val="left"/>
      <w:pPr>
        <w:tabs>
          <w:tab w:val="num" w:pos="7200"/>
        </w:tabs>
        <w:ind w:left="7200" w:hanging="360"/>
      </w:pPr>
      <w:rPr>
        <w:rFonts w:ascii="Wingdings" w:hAnsi="Wingdings" w:hint="default"/>
      </w:rPr>
    </w:lvl>
  </w:abstractNum>
  <w:abstractNum w:abstractNumId="19">
    <w:nsid w:val="586571E7"/>
    <w:multiLevelType w:val="hybridMultilevel"/>
    <w:tmpl w:val="EFECCB4E"/>
    <w:lvl w:ilvl="0" w:tplc="04090017">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644028F6"/>
    <w:multiLevelType w:val="hybridMultilevel"/>
    <w:tmpl w:val="DA6CEE42"/>
    <w:lvl w:ilvl="0" w:tplc="611CFD56">
      <w:start w:val="1"/>
      <w:numFmt w:val="bullet"/>
      <w:lvlText w:val=""/>
      <w:lvlJc w:val="left"/>
      <w:pPr>
        <w:tabs>
          <w:tab w:val="num" w:pos="720"/>
        </w:tabs>
        <w:ind w:left="720" w:hanging="360"/>
      </w:pPr>
      <w:rPr>
        <w:rFonts w:ascii="Wingdings" w:hAnsi="Wingdings" w:hint="default"/>
        <w:sz w:val="24"/>
      </w:rPr>
    </w:lvl>
    <w:lvl w:ilvl="1" w:tplc="04090003">
      <w:start w:val="1"/>
      <w:numFmt w:val="decimal"/>
      <w:lvlText w:val="%2."/>
      <w:lvlJc w:val="left"/>
      <w:pPr>
        <w:tabs>
          <w:tab w:val="num" w:pos="1440"/>
        </w:tabs>
        <w:ind w:left="1440" w:hanging="360"/>
      </w:pPr>
    </w:lvl>
    <w:lvl w:ilvl="2" w:tplc="93A479BE">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6C5F4380"/>
    <w:multiLevelType w:val="hybridMultilevel"/>
    <w:tmpl w:val="E5188DDC"/>
    <w:lvl w:ilvl="0" w:tplc="9BEC155A">
      <w:start w:val="1"/>
      <w:numFmt w:val="decimal"/>
      <w:lvlText w:val="%1."/>
      <w:lvlJc w:val="left"/>
      <w:pPr>
        <w:tabs>
          <w:tab w:val="num" w:pos="720"/>
        </w:tabs>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nsid w:val="6E9E7E25"/>
    <w:multiLevelType w:val="hybridMultilevel"/>
    <w:tmpl w:val="62945906"/>
    <w:lvl w:ilvl="0" w:tplc="93A479BE">
      <w:start w:val="1"/>
      <w:numFmt w:val="decimal"/>
      <w:lvlText w:val="%1."/>
      <w:lvlJc w:val="left"/>
      <w:pPr>
        <w:tabs>
          <w:tab w:val="num" w:pos="2160"/>
        </w:tabs>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8F50A4"/>
    <w:multiLevelType w:val="hybridMultilevel"/>
    <w:tmpl w:val="885227EC"/>
    <w:lvl w:ilvl="0" w:tplc="FA6EF840">
      <w:start w:val="1"/>
      <w:numFmt w:val="decimal"/>
      <w:lvlText w:val="%1."/>
      <w:lvlJc w:val="left"/>
      <w:pPr>
        <w:ind w:left="36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AF5575"/>
    <w:multiLevelType w:val="hybridMultilevel"/>
    <w:tmpl w:val="71321022"/>
    <w:lvl w:ilvl="0" w:tplc="041C0017">
      <w:start w:val="1"/>
      <w:numFmt w:val="lowerLetter"/>
      <w:lvlText w:val="%1)"/>
      <w:lvlJc w:val="left"/>
      <w:pPr>
        <w:ind w:left="1080" w:hanging="360"/>
      </w:pPr>
    </w:lvl>
    <w:lvl w:ilvl="1" w:tplc="041C0019">
      <w:start w:val="1"/>
      <w:numFmt w:val="lowerLetter"/>
      <w:lvlText w:val="%2."/>
      <w:lvlJc w:val="left"/>
      <w:pPr>
        <w:ind w:left="1800" w:hanging="360"/>
      </w:pPr>
    </w:lvl>
    <w:lvl w:ilvl="2" w:tplc="041C001B">
      <w:start w:val="1"/>
      <w:numFmt w:val="lowerRoman"/>
      <w:lvlText w:val="%3."/>
      <w:lvlJc w:val="right"/>
      <w:pPr>
        <w:ind w:left="2520" w:hanging="180"/>
      </w:pPr>
    </w:lvl>
    <w:lvl w:ilvl="3" w:tplc="041C000F">
      <w:start w:val="1"/>
      <w:numFmt w:val="decimal"/>
      <w:lvlText w:val="%4."/>
      <w:lvlJc w:val="left"/>
      <w:pPr>
        <w:ind w:left="3240" w:hanging="360"/>
      </w:pPr>
    </w:lvl>
    <w:lvl w:ilvl="4" w:tplc="041C0019">
      <w:start w:val="1"/>
      <w:numFmt w:val="lowerLetter"/>
      <w:lvlText w:val="%5."/>
      <w:lvlJc w:val="left"/>
      <w:pPr>
        <w:ind w:left="3960" w:hanging="360"/>
      </w:pPr>
    </w:lvl>
    <w:lvl w:ilvl="5" w:tplc="041C001B">
      <w:start w:val="1"/>
      <w:numFmt w:val="lowerRoman"/>
      <w:lvlText w:val="%6."/>
      <w:lvlJc w:val="right"/>
      <w:pPr>
        <w:ind w:left="4680" w:hanging="180"/>
      </w:pPr>
    </w:lvl>
    <w:lvl w:ilvl="6" w:tplc="041C000F">
      <w:start w:val="1"/>
      <w:numFmt w:val="decimal"/>
      <w:lvlText w:val="%7."/>
      <w:lvlJc w:val="left"/>
      <w:pPr>
        <w:ind w:left="5400" w:hanging="360"/>
      </w:pPr>
    </w:lvl>
    <w:lvl w:ilvl="7" w:tplc="041C0019">
      <w:start w:val="1"/>
      <w:numFmt w:val="lowerLetter"/>
      <w:lvlText w:val="%8."/>
      <w:lvlJc w:val="left"/>
      <w:pPr>
        <w:ind w:left="6120" w:hanging="360"/>
      </w:pPr>
    </w:lvl>
    <w:lvl w:ilvl="8" w:tplc="041C001B">
      <w:start w:val="1"/>
      <w:numFmt w:val="lowerRoman"/>
      <w:lvlText w:val="%9."/>
      <w:lvlJc w:val="right"/>
      <w:pPr>
        <w:ind w:left="6840" w:hanging="180"/>
      </w:pPr>
    </w:lvl>
  </w:abstractNum>
  <w:abstractNum w:abstractNumId="25">
    <w:nsid w:val="77EC5CA6"/>
    <w:multiLevelType w:val="hybridMultilevel"/>
    <w:tmpl w:val="CA584D12"/>
    <w:lvl w:ilvl="0" w:tplc="AC220AEE">
      <w:start w:val="1"/>
      <w:numFmt w:val="decimal"/>
      <w:lvlText w:val="%1."/>
      <w:lvlJc w:val="left"/>
      <w:pPr>
        <w:tabs>
          <w:tab w:val="num" w:pos="720"/>
        </w:tabs>
        <w:ind w:left="720" w:hanging="72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nsid w:val="78C44923"/>
    <w:multiLevelType w:val="hybridMultilevel"/>
    <w:tmpl w:val="A0C04E8C"/>
    <w:lvl w:ilvl="0" w:tplc="611CFD56">
      <w:start w:val="1"/>
      <w:numFmt w:val="bullet"/>
      <w:lvlText w:val=""/>
      <w:lvlJc w:val="left"/>
      <w:pPr>
        <w:tabs>
          <w:tab w:val="num" w:pos="720"/>
        </w:tabs>
        <w:ind w:left="720" w:hanging="360"/>
      </w:pPr>
      <w:rPr>
        <w:rFonts w:ascii="Wingdings" w:hAnsi="Wingdings" w:hint="default"/>
        <w:sz w:val="24"/>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7">
    <w:nsid w:val="79F920E0"/>
    <w:multiLevelType w:val="hybridMultilevel"/>
    <w:tmpl w:val="49D27200"/>
    <w:lvl w:ilvl="0" w:tplc="C506FC5A">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7DE51BFE"/>
    <w:multiLevelType w:val="hybridMultilevel"/>
    <w:tmpl w:val="63BA6D14"/>
    <w:lvl w:ilvl="0" w:tplc="041C000F">
      <w:start w:val="1"/>
      <w:numFmt w:val="decimal"/>
      <w:lvlText w:val="%1."/>
      <w:lvlJc w:val="left"/>
      <w:pPr>
        <w:ind w:left="360" w:hanging="360"/>
      </w:pPr>
    </w:lvl>
    <w:lvl w:ilvl="1" w:tplc="319C8810">
      <w:start w:val="1"/>
      <w:numFmt w:val="lowerRoman"/>
      <w:lvlText w:val="%2)"/>
      <w:lvlJc w:val="left"/>
      <w:pPr>
        <w:ind w:left="1440" w:hanging="72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8"/>
  </w:num>
  <w:num w:numId="16">
    <w:abstractNumId w:val="14"/>
  </w:num>
  <w:num w:numId="17">
    <w:abstractNumId w:val="23"/>
  </w:num>
  <w:num w:numId="18">
    <w:abstractNumId w:val="22"/>
  </w:num>
  <w:num w:numId="19">
    <w:abstractNumId w:val="25"/>
  </w:num>
  <w:num w:numId="20">
    <w:abstractNumId w:val="5"/>
  </w:num>
  <w:num w:numId="21">
    <w:abstractNumId w:val="15"/>
  </w:num>
  <w:num w:numId="22">
    <w:abstractNumId w:val="9"/>
  </w:num>
  <w:num w:numId="23">
    <w:abstractNumId w:val="7"/>
  </w:num>
  <w:num w:numId="24">
    <w:abstractNumId w:val="4"/>
  </w:num>
  <w:num w:numId="25">
    <w:abstractNumId w:val="17"/>
  </w:num>
  <w:num w:numId="26">
    <w:abstractNumId w:val="1"/>
  </w:num>
  <w:num w:numId="27">
    <w:abstractNumId w:val="0"/>
  </w:num>
  <w:num w:numId="28">
    <w:abstractNumId w:val="13"/>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1F6"/>
    <w:rsid w:val="00000620"/>
    <w:rsid w:val="0000127F"/>
    <w:rsid w:val="00001973"/>
    <w:rsid w:val="00001A53"/>
    <w:rsid w:val="00003747"/>
    <w:rsid w:val="00004664"/>
    <w:rsid w:val="00006DA4"/>
    <w:rsid w:val="00007A3D"/>
    <w:rsid w:val="00007E60"/>
    <w:rsid w:val="000105C5"/>
    <w:rsid w:val="000113E0"/>
    <w:rsid w:val="00011475"/>
    <w:rsid w:val="0001297E"/>
    <w:rsid w:val="000137C5"/>
    <w:rsid w:val="00015676"/>
    <w:rsid w:val="00015DA3"/>
    <w:rsid w:val="000176B5"/>
    <w:rsid w:val="00020F73"/>
    <w:rsid w:val="00021002"/>
    <w:rsid w:val="0002122E"/>
    <w:rsid w:val="000215E5"/>
    <w:rsid w:val="00021691"/>
    <w:rsid w:val="00021C95"/>
    <w:rsid w:val="00022E50"/>
    <w:rsid w:val="00023C42"/>
    <w:rsid w:val="000242F4"/>
    <w:rsid w:val="000259DE"/>
    <w:rsid w:val="00032820"/>
    <w:rsid w:val="00032B1D"/>
    <w:rsid w:val="0003326D"/>
    <w:rsid w:val="0003658C"/>
    <w:rsid w:val="00036812"/>
    <w:rsid w:val="0003703D"/>
    <w:rsid w:val="00037896"/>
    <w:rsid w:val="000403CA"/>
    <w:rsid w:val="000417B0"/>
    <w:rsid w:val="00041925"/>
    <w:rsid w:val="00043234"/>
    <w:rsid w:val="00045195"/>
    <w:rsid w:val="0004612E"/>
    <w:rsid w:val="00047359"/>
    <w:rsid w:val="00050613"/>
    <w:rsid w:val="00052339"/>
    <w:rsid w:val="00052980"/>
    <w:rsid w:val="00054CCB"/>
    <w:rsid w:val="000578AA"/>
    <w:rsid w:val="00060F2D"/>
    <w:rsid w:val="0006182C"/>
    <w:rsid w:val="00063115"/>
    <w:rsid w:val="000649B7"/>
    <w:rsid w:val="00064AB5"/>
    <w:rsid w:val="00064F66"/>
    <w:rsid w:val="0006517C"/>
    <w:rsid w:val="0006546B"/>
    <w:rsid w:val="00065937"/>
    <w:rsid w:val="0006648F"/>
    <w:rsid w:val="00066ACF"/>
    <w:rsid w:val="00066F44"/>
    <w:rsid w:val="00070F61"/>
    <w:rsid w:val="00071638"/>
    <w:rsid w:val="000741C1"/>
    <w:rsid w:val="00074C52"/>
    <w:rsid w:val="000775B8"/>
    <w:rsid w:val="00077DF4"/>
    <w:rsid w:val="00080838"/>
    <w:rsid w:val="00082CAD"/>
    <w:rsid w:val="000830DB"/>
    <w:rsid w:val="000841BC"/>
    <w:rsid w:val="00084665"/>
    <w:rsid w:val="00084F41"/>
    <w:rsid w:val="0008553C"/>
    <w:rsid w:val="00085C78"/>
    <w:rsid w:val="00086ADF"/>
    <w:rsid w:val="00091429"/>
    <w:rsid w:val="00092648"/>
    <w:rsid w:val="000938FA"/>
    <w:rsid w:val="0009478D"/>
    <w:rsid w:val="000957E7"/>
    <w:rsid w:val="00096550"/>
    <w:rsid w:val="0009736C"/>
    <w:rsid w:val="000A051D"/>
    <w:rsid w:val="000A22FD"/>
    <w:rsid w:val="000A24DE"/>
    <w:rsid w:val="000A3302"/>
    <w:rsid w:val="000A35F8"/>
    <w:rsid w:val="000A4899"/>
    <w:rsid w:val="000A5BD9"/>
    <w:rsid w:val="000A72AD"/>
    <w:rsid w:val="000B0FF9"/>
    <w:rsid w:val="000B11BB"/>
    <w:rsid w:val="000B2453"/>
    <w:rsid w:val="000B315A"/>
    <w:rsid w:val="000B31A2"/>
    <w:rsid w:val="000B37E7"/>
    <w:rsid w:val="000B3E13"/>
    <w:rsid w:val="000B4C05"/>
    <w:rsid w:val="000B5A20"/>
    <w:rsid w:val="000B5ACB"/>
    <w:rsid w:val="000B6E2D"/>
    <w:rsid w:val="000B7B22"/>
    <w:rsid w:val="000C01B9"/>
    <w:rsid w:val="000C1B94"/>
    <w:rsid w:val="000C6C5C"/>
    <w:rsid w:val="000C7871"/>
    <w:rsid w:val="000D1A6F"/>
    <w:rsid w:val="000D2967"/>
    <w:rsid w:val="000D500C"/>
    <w:rsid w:val="000D6114"/>
    <w:rsid w:val="000D6AE2"/>
    <w:rsid w:val="000D6F59"/>
    <w:rsid w:val="000D78D8"/>
    <w:rsid w:val="000D7BDD"/>
    <w:rsid w:val="000E1268"/>
    <w:rsid w:val="000E136D"/>
    <w:rsid w:val="000E1E2E"/>
    <w:rsid w:val="000E2581"/>
    <w:rsid w:val="000E344F"/>
    <w:rsid w:val="000E4EA3"/>
    <w:rsid w:val="000E572C"/>
    <w:rsid w:val="000E5B43"/>
    <w:rsid w:val="000E5E95"/>
    <w:rsid w:val="000E6A00"/>
    <w:rsid w:val="000E6B7B"/>
    <w:rsid w:val="000E75D3"/>
    <w:rsid w:val="000F167B"/>
    <w:rsid w:val="000F182F"/>
    <w:rsid w:val="000F39AB"/>
    <w:rsid w:val="000F548D"/>
    <w:rsid w:val="000F6B0C"/>
    <w:rsid w:val="001002B6"/>
    <w:rsid w:val="00101696"/>
    <w:rsid w:val="001023DB"/>
    <w:rsid w:val="00102C31"/>
    <w:rsid w:val="00102CBE"/>
    <w:rsid w:val="00103B45"/>
    <w:rsid w:val="00106579"/>
    <w:rsid w:val="0011079E"/>
    <w:rsid w:val="00111FA3"/>
    <w:rsid w:val="00112880"/>
    <w:rsid w:val="001137F9"/>
    <w:rsid w:val="0011442A"/>
    <w:rsid w:val="001148B1"/>
    <w:rsid w:val="00114DD1"/>
    <w:rsid w:val="001152D3"/>
    <w:rsid w:val="00115B5F"/>
    <w:rsid w:val="001168D7"/>
    <w:rsid w:val="00116CF2"/>
    <w:rsid w:val="001176A7"/>
    <w:rsid w:val="00120095"/>
    <w:rsid w:val="00120182"/>
    <w:rsid w:val="001207EA"/>
    <w:rsid w:val="001225BE"/>
    <w:rsid w:val="0012458E"/>
    <w:rsid w:val="00124CD0"/>
    <w:rsid w:val="0012564F"/>
    <w:rsid w:val="001262C6"/>
    <w:rsid w:val="00127355"/>
    <w:rsid w:val="00130466"/>
    <w:rsid w:val="0013077B"/>
    <w:rsid w:val="0013145E"/>
    <w:rsid w:val="00133732"/>
    <w:rsid w:val="0013396E"/>
    <w:rsid w:val="0013423E"/>
    <w:rsid w:val="001343B5"/>
    <w:rsid w:val="00135FB9"/>
    <w:rsid w:val="0013642E"/>
    <w:rsid w:val="001364BB"/>
    <w:rsid w:val="00137492"/>
    <w:rsid w:val="00137DDA"/>
    <w:rsid w:val="001416B6"/>
    <w:rsid w:val="001417AA"/>
    <w:rsid w:val="00141CDA"/>
    <w:rsid w:val="00143E7C"/>
    <w:rsid w:val="001446E0"/>
    <w:rsid w:val="001449E6"/>
    <w:rsid w:val="001450C3"/>
    <w:rsid w:val="0014738B"/>
    <w:rsid w:val="00147BD8"/>
    <w:rsid w:val="001504C3"/>
    <w:rsid w:val="001504DC"/>
    <w:rsid w:val="00150516"/>
    <w:rsid w:val="00152E1B"/>
    <w:rsid w:val="00155286"/>
    <w:rsid w:val="0015785F"/>
    <w:rsid w:val="001604FC"/>
    <w:rsid w:val="00160890"/>
    <w:rsid w:val="001619BD"/>
    <w:rsid w:val="00162C1B"/>
    <w:rsid w:val="001632F7"/>
    <w:rsid w:val="0016504A"/>
    <w:rsid w:val="00165B0D"/>
    <w:rsid w:val="00166DBC"/>
    <w:rsid w:val="00170095"/>
    <w:rsid w:val="00171337"/>
    <w:rsid w:val="00173E98"/>
    <w:rsid w:val="00176E30"/>
    <w:rsid w:val="00180739"/>
    <w:rsid w:val="00181499"/>
    <w:rsid w:val="001820F5"/>
    <w:rsid w:val="00183067"/>
    <w:rsid w:val="00183109"/>
    <w:rsid w:val="00183A24"/>
    <w:rsid w:val="00183C4D"/>
    <w:rsid w:val="001845AE"/>
    <w:rsid w:val="00186F6F"/>
    <w:rsid w:val="00187645"/>
    <w:rsid w:val="00187AD8"/>
    <w:rsid w:val="001904F6"/>
    <w:rsid w:val="0019080C"/>
    <w:rsid w:val="00192F7B"/>
    <w:rsid w:val="001930F0"/>
    <w:rsid w:val="001938D1"/>
    <w:rsid w:val="0019670B"/>
    <w:rsid w:val="00196CF7"/>
    <w:rsid w:val="001A00E5"/>
    <w:rsid w:val="001A0BF7"/>
    <w:rsid w:val="001A3094"/>
    <w:rsid w:val="001A5B93"/>
    <w:rsid w:val="001A6F30"/>
    <w:rsid w:val="001A7273"/>
    <w:rsid w:val="001B01B6"/>
    <w:rsid w:val="001B05C2"/>
    <w:rsid w:val="001B2A4C"/>
    <w:rsid w:val="001B3FA3"/>
    <w:rsid w:val="001B40D4"/>
    <w:rsid w:val="001B63C8"/>
    <w:rsid w:val="001C015B"/>
    <w:rsid w:val="001C0932"/>
    <w:rsid w:val="001C1608"/>
    <w:rsid w:val="001C1FE3"/>
    <w:rsid w:val="001C3C7C"/>
    <w:rsid w:val="001C4CA3"/>
    <w:rsid w:val="001C6652"/>
    <w:rsid w:val="001C6DB3"/>
    <w:rsid w:val="001C6F3C"/>
    <w:rsid w:val="001C7C09"/>
    <w:rsid w:val="001C7D64"/>
    <w:rsid w:val="001D10A5"/>
    <w:rsid w:val="001D13DA"/>
    <w:rsid w:val="001D16B7"/>
    <w:rsid w:val="001D180F"/>
    <w:rsid w:val="001D1C6A"/>
    <w:rsid w:val="001D243D"/>
    <w:rsid w:val="001D24CC"/>
    <w:rsid w:val="001D3FD1"/>
    <w:rsid w:val="001D4CC0"/>
    <w:rsid w:val="001D4F1A"/>
    <w:rsid w:val="001D5D10"/>
    <w:rsid w:val="001D5FFA"/>
    <w:rsid w:val="001D7C22"/>
    <w:rsid w:val="001E06BB"/>
    <w:rsid w:val="001E0A94"/>
    <w:rsid w:val="001E19E4"/>
    <w:rsid w:val="001E2141"/>
    <w:rsid w:val="001E3598"/>
    <w:rsid w:val="001E67CE"/>
    <w:rsid w:val="001E7D83"/>
    <w:rsid w:val="001F0084"/>
    <w:rsid w:val="001F0691"/>
    <w:rsid w:val="001F0C32"/>
    <w:rsid w:val="001F1306"/>
    <w:rsid w:val="001F1BDF"/>
    <w:rsid w:val="001F3D3B"/>
    <w:rsid w:val="001F5F23"/>
    <w:rsid w:val="001F6028"/>
    <w:rsid w:val="001F7798"/>
    <w:rsid w:val="00200891"/>
    <w:rsid w:val="00200A0B"/>
    <w:rsid w:val="00201D68"/>
    <w:rsid w:val="0020219C"/>
    <w:rsid w:val="00202EB0"/>
    <w:rsid w:val="00202F9B"/>
    <w:rsid w:val="00203664"/>
    <w:rsid w:val="002051EE"/>
    <w:rsid w:val="002057D7"/>
    <w:rsid w:val="00205EE8"/>
    <w:rsid w:val="002100CB"/>
    <w:rsid w:val="00210700"/>
    <w:rsid w:val="00210D2A"/>
    <w:rsid w:val="0021151C"/>
    <w:rsid w:val="002139F7"/>
    <w:rsid w:val="002140B8"/>
    <w:rsid w:val="002149A2"/>
    <w:rsid w:val="00214E11"/>
    <w:rsid w:val="002169AB"/>
    <w:rsid w:val="00221178"/>
    <w:rsid w:val="002216B3"/>
    <w:rsid w:val="002218F8"/>
    <w:rsid w:val="00223BE8"/>
    <w:rsid w:val="00223D23"/>
    <w:rsid w:val="00224AAB"/>
    <w:rsid w:val="002265F2"/>
    <w:rsid w:val="0023006F"/>
    <w:rsid w:val="00230895"/>
    <w:rsid w:val="002314BA"/>
    <w:rsid w:val="002330C3"/>
    <w:rsid w:val="00234ED6"/>
    <w:rsid w:val="0023542A"/>
    <w:rsid w:val="00235570"/>
    <w:rsid w:val="00235F1D"/>
    <w:rsid w:val="00237391"/>
    <w:rsid w:val="00237EF3"/>
    <w:rsid w:val="002415F9"/>
    <w:rsid w:val="0024243D"/>
    <w:rsid w:val="00242A3D"/>
    <w:rsid w:val="002432DE"/>
    <w:rsid w:val="00243B07"/>
    <w:rsid w:val="00244A75"/>
    <w:rsid w:val="00244E63"/>
    <w:rsid w:val="00245694"/>
    <w:rsid w:val="00245754"/>
    <w:rsid w:val="00246B7B"/>
    <w:rsid w:val="002471FB"/>
    <w:rsid w:val="00247ADE"/>
    <w:rsid w:val="002507DB"/>
    <w:rsid w:val="00251A81"/>
    <w:rsid w:val="002535B2"/>
    <w:rsid w:val="0025505B"/>
    <w:rsid w:val="0025624D"/>
    <w:rsid w:val="00256831"/>
    <w:rsid w:val="00257636"/>
    <w:rsid w:val="00261194"/>
    <w:rsid w:val="00261E39"/>
    <w:rsid w:val="002621FB"/>
    <w:rsid w:val="002622B0"/>
    <w:rsid w:val="00263342"/>
    <w:rsid w:val="00263AE3"/>
    <w:rsid w:val="0026684D"/>
    <w:rsid w:val="00266CEF"/>
    <w:rsid w:val="0026714A"/>
    <w:rsid w:val="00267583"/>
    <w:rsid w:val="00270632"/>
    <w:rsid w:val="00270B95"/>
    <w:rsid w:val="0027118D"/>
    <w:rsid w:val="00275934"/>
    <w:rsid w:val="002760C0"/>
    <w:rsid w:val="0027794D"/>
    <w:rsid w:val="00283893"/>
    <w:rsid w:val="00284282"/>
    <w:rsid w:val="00285BD9"/>
    <w:rsid w:val="002871CA"/>
    <w:rsid w:val="002908E6"/>
    <w:rsid w:val="00291C89"/>
    <w:rsid w:val="00291D2B"/>
    <w:rsid w:val="00292310"/>
    <w:rsid w:val="00292F00"/>
    <w:rsid w:val="00293758"/>
    <w:rsid w:val="00293A86"/>
    <w:rsid w:val="00293B3E"/>
    <w:rsid w:val="00293D27"/>
    <w:rsid w:val="00294C99"/>
    <w:rsid w:val="00295718"/>
    <w:rsid w:val="00295825"/>
    <w:rsid w:val="002970B3"/>
    <w:rsid w:val="002977AB"/>
    <w:rsid w:val="002A0B55"/>
    <w:rsid w:val="002A0C00"/>
    <w:rsid w:val="002A0D04"/>
    <w:rsid w:val="002A4664"/>
    <w:rsid w:val="002A4C4C"/>
    <w:rsid w:val="002A5976"/>
    <w:rsid w:val="002A7F1C"/>
    <w:rsid w:val="002B0290"/>
    <w:rsid w:val="002B0EC3"/>
    <w:rsid w:val="002B315B"/>
    <w:rsid w:val="002B3251"/>
    <w:rsid w:val="002B42CD"/>
    <w:rsid w:val="002B521D"/>
    <w:rsid w:val="002B579A"/>
    <w:rsid w:val="002B64A7"/>
    <w:rsid w:val="002B7542"/>
    <w:rsid w:val="002B7B4A"/>
    <w:rsid w:val="002C01C6"/>
    <w:rsid w:val="002C09B8"/>
    <w:rsid w:val="002C161F"/>
    <w:rsid w:val="002C18EC"/>
    <w:rsid w:val="002C1F58"/>
    <w:rsid w:val="002C21DF"/>
    <w:rsid w:val="002C2864"/>
    <w:rsid w:val="002C2E31"/>
    <w:rsid w:val="002C4326"/>
    <w:rsid w:val="002C59E6"/>
    <w:rsid w:val="002C5AC6"/>
    <w:rsid w:val="002C7C62"/>
    <w:rsid w:val="002C7C98"/>
    <w:rsid w:val="002D2199"/>
    <w:rsid w:val="002D2B3E"/>
    <w:rsid w:val="002D2B64"/>
    <w:rsid w:val="002D3389"/>
    <w:rsid w:val="002D396F"/>
    <w:rsid w:val="002D4540"/>
    <w:rsid w:val="002D4959"/>
    <w:rsid w:val="002D4FED"/>
    <w:rsid w:val="002E0DC8"/>
    <w:rsid w:val="002E1919"/>
    <w:rsid w:val="002E1984"/>
    <w:rsid w:val="002E1A85"/>
    <w:rsid w:val="002E1F6E"/>
    <w:rsid w:val="002E26B3"/>
    <w:rsid w:val="002E32CC"/>
    <w:rsid w:val="002E3FD0"/>
    <w:rsid w:val="002E40C6"/>
    <w:rsid w:val="002E42C0"/>
    <w:rsid w:val="002E42EA"/>
    <w:rsid w:val="002E43D8"/>
    <w:rsid w:val="002E60EA"/>
    <w:rsid w:val="002E695A"/>
    <w:rsid w:val="002E7816"/>
    <w:rsid w:val="002F03A5"/>
    <w:rsid w:val="002F0553"/>
    <w:rsid w:val="002F14C1"/>
    <w:rsid w:val="002F1635"/>
    <w:rsid w:val="002F2F62"/>
    <w:rsid w:val="002F3867"/>
    <w:rsid w:val="002F39CA"/>
    <w:rsid w:val="002F441D"/>
    <w:rsid w:val="002F49D3"/>
    <w:rsid w:val="002F5428"/>
    <w:rsid w:val="002F5A1B"/>
    <w:rsid w:val="002F5F91"/>
    <w:rsid w:val="002F6B4C"/>
    <w:rsid w:val="0030026B"/>
    <w:rsid w:val="00301D7D"/>
    <w:rsid w:val="003038BF"/>
    <w:rsid w:val="00303EDF"/>
    <w:rsid w:val="00304006"/>
    <w:rsid w:val="00305AFD"/>
    <w:rsid w:val="00306728"/>
    <w:rsid w:val="00307A59"/>
    <w:rsid w:val="003101F7"/>
    <w:rsid w:val="00310D09"/>
    <w:rsid w:val="00310D95"/>
    <w:rsid w:val="00310FF4"/>
    <w:rsid w:val="00311F71"/>
    <w:rsid w:val="00312F9A"/>
    <w:rsid w:val="003131B4"/>
    <w:rsid w:val="003139FD"/>
    <w:rsid w:val="003168D8"/>
    <w:rsid w:val="00316E36"/>
    <w:rsid w:val="0031710D"/>
    <w:rsid w:val="0031761C"/>
    <w:rsid w:val="00317951"/>
    <w:rsid w:val="00317AE0"/>
    <w:rsid w:val="0032183D"/>
    <w:rsid w:val="00322A6E"/>
    <w:rsid w:val="00325300"/>
    <w:rsid w:val="0032687C"/>
    <w:rsid w:val="00330091"/>
    <w:rsid w:val="0033089E"/>
    <w:rsid w:val="00330B22"/>
    <w:rsid w:val="003312FA"/>
    <w:rsid w:val="00331AA7"/>
    <w:rsid w:val="00332661"/>
    <w:rsid w:val="003355F5"/>
    <w:rsid w:val="00335C55"/>
    <w:rsid w:val="003363E8"/>
    <w:rsid w:val="00341955"/>
    <w:rsid w:val="00341BF1"/>
    <w:rsid w:val="00341FB0"/>
    <w:rsid w:val="00342317"/>
    <w:rsid w:val="00342A69"/>
    <w:rsid w:val="0034394A"/>
    <w:rsid w:val="0034415F"/>
    <w:rsid w:val="003448CE"/>
    <w:rsid w:val="00345769"/>
    <w:rsid w:val="003457C0"/>
    <w:rsid w:val="00345E8B"/>
    <w:rsid w:val="00346235"/>
    <w:rsid w:val="00346784"/>
    <w:rsid w:val="00346CFC"/>
    <w:rsid w:val="00347105"/>
    <w:rsid w:val="00347A34"/>
    <w:rsid w:val="00347A77"/>
    <w:rsid w:val="00350219"/>
    <w:rsid w:val="003509FA"/>
    <w:rsid w:val="00352670"/>
    <w:rsid w:val="00352A38"/>
    <w:rsid w:val="00353FFA"/>
    <w:rsid w:val="0035615F"/>
    <w:rsid w:val="00356B3C"/>
    <w:rsid w:val="00357DF5"/>
    <w:rsid w:val="00360709"/>
    <w:rsid w:val="00360B88"/>
    <w:rsid w:val="00361D45"/>
    <w:rsid w:val="0036284A"/>
    <w:rsid w:val="0036423B"/>
    <w:rsid w:val="003647B9"/>
    <w:rsid w:val="00365345"/>
    <w:rsid w:val="00372DC2"/>
    <w:rsid w:val="00372E04"/>
    <w:rsid w:val="00373A40"/>
    <w:rsid w:val="00373B33"/>
    <w:rsid w:val="00373C1A"/>
    <w:rsid w:val="00380771"/>
    <w:rsid w:val="003816F1"/>
    <w:rsid w:val="003827AD"/>
    <w:rsid w:val="00382943"/>
    <w:rsid w:val="00386124"/>
    <w:rsid w:val="00390394"/>
    <w:rsid w:val="003914B3"/>
    <w:rsid w:val="00393C46"/>
    <w:rsid w:val="00393C6A"/>
    <w:rsid w:val="00394F82"/>
    <w:rsid w:val="00396458"/>
    <w:rsid w:val="00396724"/>
    <w:rsid w:val="003A14F5"/>
    <w:rsid w:val="003A2064"/>
    <w:rsid w:val="003A3B19"/>
    <w:rsid w:val="003A4C42"/>
    <w:rsid w:val="003A50A7"/>
    <w:rsid w:val="003A5C0D"/>
    <w:rsid w:val="003A6553"/>
    <w:rsid w:val="003B1298"/>
    <w:rsid w:val="003B15BF"/>
    <w:rsid w:val="003B2D4E"/>
    <w:rsid w:val="003B387B"/>
    <w:rsid w:val="003B49E7"/>
    <w:rsid w:val="003B5ECA"/>
    <w:rsid w:val="003B629D"/>
    <w:rsid w:val="003B7234"/>
    <w:rsid w:val="003C060B"/>
    <w:rsid w:val="003C0F76"/>
    <w:rsid w:val="003C1B12"/>
    <w:rsid w:val="003C3BAB"/>
    <w:rsid w:val="003C4C06"/>
    <w:rsid w:val="003C7BB3"/>
    <w:rsid w:val="003D0144"/>
    <w:rsid w:val="003D1EE1"/>
    <w:rsid w:val="003D28EE"/>
    <w:rsid w:val="003D2D85"/>
    <w:rsid w:val="003D3682"/>
    <w:rsid w:val="003D46EF"/>
    <w:rsid w:val="003D4FEA"/>
    <w:rsid w:val="003D506C"/>
    <w:rsid w:val="003D51BD"/>
    <w:rsid w:val="003D53CA"/>
    <w:rsid w:val="003D6D45"/>
    <w:rsid w:val="003D7A3B"/>
    <w:rsid w:val="003D7E2C"/>
    <w:rsid w:val="003E08A1"/>
    <w:rsid w:val="003E3286"/>
    <w:rsid w:val="003E35A4"/>
    <w:rsid w:val="003E664B"/>
    <w:rsid w:val="003E6A02"/>
    <w:rsid w:val="003E73E2"/>
    <w:rsid w:val="003E7B6C"/>
    <w:rsid w:val="003E7DDA"/>
    <w:rsid w:val="003F03D4"/>
    <w:rsid w:val="003F0922"/>
    <w:rsid w:val="003F0C7F"/>
    <w:rsid w:val="003F2112"/>
    <w:rsid w:val="003F2F9B"/>
    <w:rsid w:val="003F471C"/>
    <w:rsid w:val="003F59F4"/>
    <w:rsid w:val="00402073"/>
    <w:rsid w:val="004047C4"/>
    <w:rsid w:val="00405E23"/>
    <w:rsid w:val="00406486"/>
    <w:rsid w:val="0040696D"/>
    <w:rsid w:val="004076D0"/>
    <w:rsid w:val="00407DB6"/>
    <w:rsid w:val="00407EB3"/>
    <w:rsid w:val="00410370"/>
    <w:rsid w:val="00410537"/>
    <w:rsid w:val="00410718"/>
    <w:rsid w:val="004115C5"/>
    <w:rsid w:val="00412EB0"/>
    <w:rsid w:val="0041332E"/>
    <w:rsid w:val="004133D6"/>
    <w:rsid w:val="00414971"/>
    <w:rsid w:val="004151A9"/>
    <w:rsid w:val="00420AF2"/>
    <w:rsid w:val="00421191"/>
    <w:rsid w:val="00421DC8"/>
    <w:rsid w:val="00423920"/>
    <w:rsid w:val="00424414"/>
    <w:rsid w:val="00424CFD"/>
    <w:rsid w:val="004270C5"/>
    <w:rsid w:val="0042711B"/>
    <w:rsid w:val="00430DD0"/>
    <w:rsid w:val="00432FDA"/>
    <w:rsid w:val="00432FE0"/>
    <w:rsid w:val="00434673"/>
    <w:rsid w:val="00436D8E"/>
    <w:rsid w:val="004427A7"/>
    <w:rsid w:val="00445C7D"/>
    <w:rsid w:val="00446515"/>
    <w:rsid w:val="00446958"/>
    <w:rsid w:val="00446DCC"/>
    <w:rsid w:val="00450132"/>
    <w:rsid w:val="0045206B"/>
    <w:rsid w:val="004538A9"/>
    <w:rsid w:val="004547DF"/>
    <w:rsid w:val="00454B6E"/>
    <w:rsid w:val="00456E1D"/>
    <w:rsid w:val="00460376"/>
    <w:rsid w:val="0046039E"/>
    <w:rsid w:val="0046093F"/>
    <w:rsid w:val="00460F0A"/>
    <w:rsid w:val="00463AE1"/>
    <w:rsid w:val="00463D3F"/>
    <w:rsid w:val="0046493D"/>
    <w:rsid w:val="00466DCF"/>
    <w:rsid w:val="00471B86"/>
    <w:rsid w:val="00471E2F"/>
    <w:rsid w:val="00473295"/>
    <w:rsid w:val="00473BC8"/>
    <w:rsid w:val="00473E56"/>
    <w:rsid w:val="0047555D"/>
    <w:rsid w:val="00477070"/>
    <w:rsid w:val="0048127E"/>
    <w:rsid w:val="004812F7"/>
    <w:rsid w:val="00481E9E"/>
    <w:rsid w:val="00484683"/>
    <w:rsid w:val="00484E95"/>
    <w:rsid w:val="0048535E"/>
    <w:rsid w:val="004853A0"/>
    <w:rsid w:val="00486248"/>
    <w:rsid w:val="00486696"/>
    <w:rsid w:val="004875BF"/>
    <w:rsid w:val="00487861"/>
    <w:rsid w:val="0049002F"/>
    <w:rsid w:val="00492465"/>
    <w:rsid w:val="00492E97"/>
    <w:rsid w:val="00493052"/>
    <w:rsid w:val="004951F4"/>
    <w:rsid w:val="00495703"/>
    <w:rsid w:val="00497BDE"/>
    <w:rsid w:val="004A093A"/>
    <w:rsid w:val="004A1434"/>
    <w:rsid w:val="004A188C"/>
    <w:rsid w:val="004A1A31"/>
    <w:rsid w:val="004A2305"/>
    <w:rsid w:val="004A2506"/>
    <w:rsid w:val="004A2F15"/>
    <w:rsid w:val="004A4CBD"/>
    <w:rsid w:val="004A650A"/>
    <w:rsid w:val="004A6D69"/>
    <w:rsid w:val="004A6EA2"/>
    <w:rsid w:val="004B35E8"/>
    <w:rsid w:val="004B627F"/>
    <w:rsid w:val="004C071C"/>
    <w:rsid w:val="004C085E"/>
    <w:rsid w:val="004C1F9B"/>
    <w:rsid w:val="004C264E"/>
    <w:rsid w:val="004C3585"/>
    <w:rsid w:val="004C4ED6"/>
    <w:rsid w:val="004C7C49"/>
    <w:rsid w:val="004D05B0"/>
    <w:rsid w:val="004D0CE7"/>
    <w:rsid w:val="004D111C"/>
    <w:rsid w:val="004D11A2"/>
    <w:rsid w:val="004D19FB"/>
    <w:rsid w:val="004D2B58"/>
    <w:rsid w:val="004D323D"/>
    <w:rsid w:val="004D3471"/>
    <w:rsid w:val="004D44D2"/>
    <w:rsid w:val="004D46E3"/>
    <w:rsid w:val="004D4A06"/>
    <w:rsid w:val="004D5129"/>
    <w:rsid w:val="004D609B"/>
    <w:rsid w:val="004D6393"/>
    <w:rsid w:val="004D7076"/>
    <w:rsid w:val="004D782F"/>
    <w:rsid w:val="004E1BF2"/>
    <w:rsid w:val="004E21BC"/>
    <w:rsid w:val="004E2C47"/>
    <w:rsid w:val="004E3F62"/>
    <w:rsid w:val="004E5A56"/>
    <w:rsid w:val="004E6BD3"/>
    <w:rsid w:val="004E7882"/>
    <w:rsid w:val="004E7B10"/>
    <w:rsid w:val="004F0A5A"/>
    <w:rsid w:val="004F2D1B"/>
    <w:rsid w:val="004F324C"/>
    <w:rsid w:val="004F326D"/>
    <w:rsid w:val="004F559A"/>
    <w:rsid w:val="004F624F"/>
    <w:rsid w:val="004F6547"/>
    <w:rsid w:val="004F65AD"/>
    <w:rsid w:val="004F6B65"/>
    <w:rsid w:val="00500A0C"/>
    <w:rsid w:val="00501861"/>
    <w:rsid w:val="00501D30"/>
    <w:rsid w:val="00502D4F"/>
    <w:rsid w:val="005051CC"/>
    <w:rsid w:val="0050527F"/>
    <w:rsid w:val="00505A18"/>
    <w:rsid w:val="00505C34"/>
    <w:rsid w:val="00505F4A"/>
    <w:rsid w:val="005070EA"/>
    <w:rsid w:val="005121D5"/>
    <w:rsid w:val="0051302C"/>
    <w:rsid w:val="0051343B"/>
    <w:rsid w:val="00514A68"/>
    <w:rsid w:val="00515A76"/>
    <w:rsid w:val="00516EE9"/>
    <w:rsid w:val="00517269"/>
    <w:rsid w:val="00521C23"/>
    <w:rsid w:val="00521DA4"/>
    <w:rsid w:val="00523260"/>
    <w:rsid w:val="00523EB1"/>
    <w:rsid w:val="005245BE"/>
    <w:rsid w:val="00524885"/>
    <w:rsid w:val="005308EC"/>
    <w:rsid w:val="00530DA0"/>
    <w:rsid w:val="00533AA4"/>
    <w:rsid w:val="00533FB4"/>
    <w:rsid w:val="00534483"/>
    <w:rsid w:val="00534622"/>
    <w:rsid w:val="0053477E"/>
    <w:rsid w:val="00534A17"/>
    <w:rsid w:val="005374F5"/>
    <w:rsid w:val="00541D1C"/>
    <w:rsid w:val="005430B4"/>
    <w:rsid w:val="005431F1"/>
    <w:rsid w:val="005437EA"/>
    <w:rsid w:val="00544646"/>
    <w:rsid w:val="00544ADA"/>
    <w:rsid w:val="00545D78"/>
    <w:rsid w:val="00545E1E"/>
    <w:rsid w:val="00547052"/>
    <w:rsid w:val="0055061B"/>
    <w:rsid w:val="00551CA6"/>
    <w:rsid w:val="00551CDB"/>
    <w:rsid w:val="00554F3E"/>
    <w:rsid w:val="005562A6"/>
    <w:rsid w:val="0055785B"/>
    <w:rsid w:val="005578A2"/>
    <w:rsid w:val="00557B96"/>
    <w:rsid w:val="005617A9"/>
    <w:rsid w:val="00561D82"/>
    <w:rsid w:val="005635F2"/>
    <w:rsid w:val="00563B75"/>
    <w:rsid w:val="00563E1D"/>
    <w:rsid w:val="00564A17"/>
    <w:rsid w:val="00565632"/>
    <w:rsid w:val="005657D0"/>
    <w:rsid w:val="00565FC6"/>
    <w:rsid w:val="00566132"/>
    <w:rsid w:val="00567AF5"/>
    <w:rsid w:val="00567E73"/>
    <w:rsid w:val="005709F9"/>
    <w:rsid w:val="00570D62"/>
    <w:rsid w:val="00573915"/>
    <w:rsid w:val="00573D8C"/>
    <w:rsid w:val="00574A24"/>
    <w:rsid w:val="00575364"/>
    <w:rsid w:val="0057570D"/>
    <w:rsid w:val="00575F13"/>
    <w:rsid w:val="005805B2"/>
    <w:rsid w:val="005822C3"/>
    <w:rsid w:val="005831CF"/>
    <w:rsid w:val="00583378"/>
    <w:rsid w:val="00583A74"/>
    <w:rsid w:val="0058410A"/>
    <w:rsid w:val="005865F0"/>
    <w:rsid w:val="00590A02"/>
    <w:rsid w:val="00592BEC"/>
    <w:rsid w:val="00593418"/>
    <w:rsid w:val="00595F99"/>
    <w:rsid w:val="00596535"/>
    <w:rsid w:val="00596A95"/>
    <w:rsid w:val="005A0C76"/>
    <w:rsid w:val="005A27CF"/>
    <w:rsid w:val="005A2E54"/>
    <w:rsid w:val="005A35A8"/>
    <w:rsid w:val="005A47A9"/>
    <w:rsid w:val="005A48ED"/>
    <w:rsid w:val="005A5AE9"/>
    <w:rsid w:val="005A70A8"/>
    <w:rsid w:val="005A7C92"/>
    <w:rsid w:val="005B14D3"/>
    <w:rsid w:val="005B1955"/>
    <w:rsid w:val="005B3758"/>
    <w:rsid w:val="005B4401"/>
    <w:rsid w:val="005B48AA"/>
    <w:rsid w:val="005B6990"/>
    <w:rsid w:val="005B7468"/>
    <w:rsid w:val="005C082F"/>
    <w:rsid w:val="005C2CA7"/>
    <w:rsid w:val="005C6C6E"/>
    <w:rsid w:val="005D02C7"/>
    <w:rsid w:val="005D22AE"/>
    <w:rsid w:val="005D40DF"/>
    <w:rsid w:val="005D4391"/>
    <w:rsid w:val="005D4727"/>
    <w:rsid w:val="005D68F9"/>
    <w:rsid w:val="005D6E40"/>
    <w:rsid w:val="005D7CD1"/>
    <w:rsid w:val="005E0711"/>
    <w:rsid w:val="005E2E5F"/>
    <w:rsid w:val="005E3DC1"/>
    <w:rsid w:val="005E49D2"/>
    <w:rsid w:val="005E4BFE"/>
    <w:rsid w:val="005E5528"/>
    <w:rsid w:val="005E5594"/>
    <w:rsid w:val="005E5C7B"/>
    <w:rsid w:val="005E66D0"/>
    <w:rsid w:val="005E7C2D"/>
    <w:rsid w:val="005F2CBF"/>
    <w:rsid w:val="005F2F22"/>
    <w:rsid w:val="005F47DE"/>
    <w:rsid w:val="005F4F34"/>
    <w:rsid w:val="005F6284"/>
    <w:rsid w:val="005F7C4D"/>
    <w:rsid w:val="00600C7D"/>
    <w:rsid w:val="00600EF7"/>
    <w:rsid w:val="0060216A"/>
    <w:rsid w:val="00602D17"/>
    <w:rsid w:val="0060460A"/>
    <w:rsid w:val="00604FBA"/>
    <w:rsid w:val="006052A7"/>
    <w:rsid w:val="00610E3A"/>
    <w:rsid w:val="00610E49"/>
    <w:rsid w:val="00610E9D"/>
    <w:rsid w:val="006117BC"/>
    <w:rsid w:val="00612463"/>
    <w:rsid w:val="00612CD0"/>
    <w:rsid w:val="0061521E"/>
    <w:rsid w:val="00615466"/>
    <w:rsid w:val="00615A42"/>
    <w:rsid w:val="00617E42"/>
    <w:rsid w:val="006214E3"/>
    <w:rsid w:val="0062172D"/>
    <w:rsid w:val="006220DE"/>
    <w:rsid w:val="00622435"/>
    <w:rsid w:val="006225E4"/>
    <w:rsid w:val="00622FC0"/>
    <w:rsid w:val="006245BC"/>
    <w:rsid w:val="0062613B"/>
    <w:rsid w:val="006261E7"/>
    <w:rsid w:val="00627860"/>
    <w:rsid w:val="006305AB"/>
    <w:rsid w:val="0063146E"/>
    <w:rsid w:val="00631CDB"/>
    <w:rsid w:val="00632817"/>
    <w:rsid w:val="006339F6"/>
    <w:rsid w:val="00634B8E"/>
    <w:rsid w:val="00634E0A"/>
    <w:rsid w:val="00636C3B"/>
    <w:rsid w:val="0064010F"/>
    <w:rsid w:val="0064140E"/>
    <w:rsid w:val="006418DE"/>
    <w:rsid w:val="0064252B"/>
    <w:rsid w:val="00645487"/>
    <w:rsid w:val="00645F07"/>
    <w:rsid w:val="0064789C"/>
    <w:rsid w:val="006505AE"/>
    <w:rsid w:val="00650E6E"/>
    <w:rsid w:val="006513FD"/>
    <w:rsid w:val="00651B5F"/>
    <w:rsid w:val="00651CB8"/>
    <w:rsid w:val="006536DB"/>
    <w:rsid w:val="00655453"/>
    <w:rsid w:val="006554CC"/>
    <w:rsid w:val="00655D44"/>
    <w:rsid w:val="006566CF"/>
    <w:rsid w:val="0065798D"/>
    <w:rsid w:val="00660FED"/>
    <w:rsid w:val="00661190"/>
    <w:rsid w:val="00661976"/>
    <w:rsid w:val="00661EA6"/>
    <w:rsid w:val="0066436D"/>
    <w:rsid w:val="00664889"/>
    <w:rsid w:val="00664B6F"/>
    <w:rsid w:val="0066563E"/>
    <w:rsid w:val="00666384"/>
    <w:rsid w:val="00666B3B"/>
    <w:rsid w:val="0067024B"/>
    <w:rsid w:val="00670646"/>
    <w:rsid w:val="00671CA4"/>
    <w:rsid w:val="006732CF"/>
    <w:rsid w:val="00673D0A"/>
    <w:rsid w:val="00673E66"/>
    <w:rsid w:val="00674CE0"/>
    <w:rsid w:val="0067520D"/>
    <w:rsid w:val="00675FF0"/>
    <w:rsid w:val="00681159"/>
    <w:rsid w:val="00682DDF"/>
    <w:rsid w:val="00682FEB"/>
    <w:rsid w:val="006830A8"/>
    <w:rsid w:val="006832B5"/>
    <w:rsid w:val="00683A4E"/>
    <w:rsid w:val="00685154"/>
    <w:rsid w:val="0068545A"/>
    <w:rsid w:val="006859B3"/>
    <w:rsid w:val="00685E0D"/>
    <w:rsid w:val="0068604F"/>
    <w:rsid w:val="0068653D"/>
    <w:rsid w:val="00686671"/>
    <w:rsid w:val="00686825"/>
    <w:rsid w:val="0068737E"/>
    <w:rsid w:val="006874CC"/>
    <w:rsid w:val="00687D17"/>
    <w:rsid w:val="0069028F"/>
    <w:rsid w:val="00690547"/>
    <w:rsid w:val="00690A0F"/>
    <w:rsid w:val="00691D51"/>
    <w:rsid w:val="00692D48"/>
    <w:rsid w:val="006952EC"/>
    <w:rsid w:val="006957B1"/>
    <w:rsid w:val="00695CB0"/>
    <w:rsid w:val="006964D8"/>
    <w:rsid w:val="006A0262"/>
    <w:rsid w:val="006A2516"/>
    <w:rsid w:val="006A3E3B"/>
    <w:rsid w:val="006A42C4"/>
    <w:rsid w:val="006A53B3"/>
    <w:rsid w:val="006B01A7"/>
    <w:rsid w:val="006B0889"/>
    <w:rsid w:val="006B126A"/>
    <w:rsid w:val="006B1573"/>
    <w:rsid w:val="006B15C7"/>
    <w:rsid w:val="006B228D"/>
    <w:rsid w:val="006B2DE4"/>
    <w:rsid w:val="006B31C7"/>
    <w:rsid w:val="006B4AD1"/>
    <w:rsid w:val="006B5786"/>
    <w:rsid w:val="006B5886"/>
    <w:rsid w:val="006B5AC5"/>
    <w:rsid w:val="006B5BBE"/>
    <w:rsid w:val="006B5F69"/>
    <w:rsid w:val="006B6023"/>
    <w:rsid w:val="006B6924"/>
    <w:rsid w:val="006B7B09"/>
    <w:rsid w:val="006C0161"/>
    <w:rsid w:val="006C2593"/>
    <w:rsid w:val="006C4739"/>
    <w:rsid w:val="006C4DA9"/>
    <w:rsid w:val="006C538A"/>
    <w:rsid w:val="006C68B3"/>
    <w:rsid w:val="006D0F9D"/>
    <w:rsid w:val="006D1423"/>
    <w:rsid w:val="006D1E2D"/>
    <w:rsid w:val="006D2B05"/>
    <w:rsid w:val="006D2BDC"/>
    <w:rsid w:val="006D302A"/>
    <w:rsid w:val="006D311D"/>
    <w:rsid w:val="006D3E39"/>
    <w:rsid w:val="006D4078"/>
    <w:rsid w:val="006D46B5"/>
    <w:rsid w:val="006D478C"/>
    <w:rsid w:val="006D543B"/>
    <w:rsid w:val="006D631E"/>
    <w:rsid w:val="006D7CB5"/>
    <w:rsid w:val="006E0C2A"/>
    <w:rsid w:val="006E1B95"/>
    <w:rsid w:val="006E1F09"/>
    <w:rsid w:val="006E2431"/>
    <w:rsid w:val="006E32FC"/>
    <w:rsid w:val="006E45D9"/>
    <w:rsid w:val="006E504E"/>
    <w:rsid w:val="006E5A3D"/>
    <w:rsid w:val="006E7337"/>
    <w:rsid w:val="006E7A79"/>
    <w:rsid w:val="006F17A7"/>
    <w:rsid w:val="006F1AF2"/>
    <w:rsid w:val="006F29DC"/>
    <w:rsid w:val="006F2B31"/>
    <w:rsid w:val="006F2B46"/>
    <w:rsid w:val="006F4DFF"/>
    <w:rsid w:val="006F6FB2"/>
    <w:rsid w:val="006F73C1"/>
    <w:rsid w:val="006F7D2C"/>
    <w:rsid w:val="0070049D"/>
    <w:rsid w:val="0070070E"/>
    <w:rsid w:val="00700C34"/>
    <w:rsid w:val="00701724"/>
    <w:rsid w:val="00702301"/>
    <w:rsid w:val="00702ED2"/>
    <w:rsid w:val="0070442B"/>
    <w:rsid w:val="00705094"/>
    <w:rsid w:val="00705328"/>
    <w:rsid w:val="007062ED"/>
    <w:rsid w:val="00707B87"/>
    <w:rsid w:val="00707B92"/>
    <w:rsid w:val="00710170"/>
    <w:rsid w:val="00710D58"/>
    <w:rsid w:val="00710D66"/>
    <w:rsid w:val="007138D1"/>
    <w:rsid w:val="00715901"/>
    <w:rsid w:val="00715AEB"/>
    <w:rsid w:val="00716681"/>
    <w:rsid w:val="00716D19"/>
    <w:rsid w:val="00716EF5"/>
    <w:rsid w:val="00721D70"/>
    <w:rsid w:val="00721FB8"/>
    <w:rsid w:val="00723143"/>
    <w:rsid w:val="00723545"/>
    <w:rsid w:val="00723622"/>
    <w:rsid w:val="00723BC8"/>
    <w:rsid w:val="007248AC"/>
    <w:rsid w:val="00724B5F"/>
    <w:rsid w:val="00725401"/>
    <w:rsid w:val="0073062F"/>
    <w:rsid w:val="007309D9"/>
    <w:rsid w:val="00730DCE"/>
    <w:rsid w:val="00730F3D"/>
    <w:rsid w:val="00731668"/>
    <w:rsid w:val="00731BEE"/>
    <w:rsid w:val="00732A02"/>
    <w:rsid w:val="00734B4A"/>
    <w:rsid w:val="00734C7D"/>
    <w:rsid w:val="00736A60"/>
    <w:rsid w:val="0073700D"/>
    <w:rsid w:val="007374F3"/>
    <w:rsid w:val="00740EA0"/>
    <w:rsid w:val="007423C2"/>
    <w:rsid w:val="007432FB"/>
    <w:rsid w:val="00744C9B"/>
    <w:rsid w:val="00745185"/>
    <w:rsid w:val="00746FEA"/>
    <w:rsid w:val="00747741"/>
    <w:rsid w:val="00747F6D"/>
    <w:rsid w:val="007500C4"/>
    <w:rsid w:val="00751F45"/>
    <w:rsid w:val="007539E6"/>
    <w:rsid w:val="00754472"/>
    <w:rsid w:val="00754885"/>
    <w:rsid w:val="00754E7A"/>
    <w:rsid w:val="007564ED"/>
    <w:rsid w:val="00757927"/>
    <w:rsid w:val="007600A4"/>
    <w:rsid w:val="00765A28"/>
    <w:rsid w:val="00770983"/>
    <w:rsid w:val="007722F3"/>
    <w:rsid w:val="00773859"/>
    <w:rsid w:val="00774651"/>
    <w:rsid w:val="00775BB3"/>
    <w:rsid w:val="007766E4"/>
    <w:rsid w:val="00777EE0"/>
    <w:rsid w:val="00781161"/>
    <w:rsid w:val="007825E9"/>
    <w:rsid w:val="007835B5"/>
    <w:rsid w:val="00783913"/>
    <w:rsid w:val="00785249"/>
    <w:rsid w:val="00786125"/>
    <w:rsid w:val="00787FFA"/>
    <w:rsid w:val="0079074D"/>
    <w:rsid w:val="00790BB7"/>
    <w:rsid w:val="007915DA"/>
    <w:rsid w:val="00791A81"/>
    <w:rsid w:val="00793096"/>
    <w:rsid w:val="00793208"/>
    <w:rsid w:val="00793350"/>
    <w:rsid w:val="0079349F"/>
    <w:rsid w:val="00793B27"/>
    <w:rsid w:val="00794E6D"/>
    <w:rsid w:val="00796F79"/>
    <w:rsid w:val="007A0BBD"/>
    <w:rsid w:val="007A11C7"/>
    <w:rsid w:val="007A120D"/>
    <w:rsid w:val="007A1300"/>
    <w:rsid w:val="007A175A"/>
    <w:rsid w:val="007A40B0"/>
    <w:rsid w:val="007A41D5"/>
    <w:rsid w:val="007A4EE2"/>
    <w:rsid w:val="007A5A02"/>
    <w:rsid w:val="007A5E36"/>
    <w:rsid w:val="007A672D"/>
    <w:rsid w:val="007A71EF"/>
    <w:rsid w:val="007B144E"/>
    <w:rsid w:val="007B1BB0"/>
    <w:rsid w:val="007B2931"/>
    <w:rsid w:val="007B3837"/>
    <w:rsid w:val="007B5532"/>
    <w:rsid w:val="007B58FE"/>
    <w:rsid w:val="007B5E44"/>
    <w:rsid w:val="007B6ED5"/>
    <w:rsid w:val="007B6F4A"/>
    <w:rsid w:val="007C2779"/>
    <w:rsid w:val="007C407C"/>
    <w:rsid w:val="007C4A56"/>
    <w:rsid w:val="007C5FC3"/>
    <w:rsid w:val="007C5FCB"/>
    <w:rsid w:val="007C6ECA"/>
    <w:rsid w:val="007C70CB"/>
    <w:rsid w:val="007D503D"/>
    <w:rsid w:val="007D5108"/>
    <w:rsid w:val="007D60D9"/>
    <w:rsid w:val="007E05F6"/>
    <w:rsid w:val="007E10F7"/>
    <w:rsid w:val="007E287C"/>
    <w:rsid w:val="007E331A"/>
    <w:rsid w:val="007E4B83"/>
    <w:rsid w:val="007E6104"/>
    <w:rsid w:val="007E6FFB"/>
    <w:rsid w:val="007E71EF"/>
    <w:rsid w:val="007F125B"/>
    <w:rsid w:val="007F2033"/>
    <w:rsid w:val="007F2A12"/>
    <w:rsid w:val="007F3B9A"/>
    <w:rsid w:val="007F4E5E"/>
    <w:rsid w:val="007F5666"/>
    <w:rsid w:val="007F5F55"/>
    <w:rsid w:val="007F64D3"/>
    <w:rsid w:val="007F7092"/>
    <w:rsid w:val="008004AE"/>
    <w:rsid w:val="008010E3"/>
    <w:rsid w:val="00801A24"/>
    <w:rsid w:val="00801D3B"/>
    <w:rsid w:val="00801F61"/>
    <w:rsid w:val="008026B7"/>
    <w:rsid w:val="00802C4A"/>
    <w:rsid w:val="00803214"/>
    <w:rsid w:val="00806025"/>
    <w:rsid w:val="0080671B"/>
    <w:rsid w:val="00806C43"/>
    <w:rsid w:val="00806D08"/>
    <w:rsid w:val="00807335"/>
    <w:rsid w:val="00807690"/>
    <w:rsid w:val="00807C20"/>
    <w:rsid w:val="00812489"/>
    <w:rsid w:val="00812D25"/>
    <w:rsid w:val="0081393B"/>
    <w:rsid w:val="008143B2"/>
    <w:rsid w:val="00814545"/>
    <w:rsid w:val="008145D9"/>
    <w:rsid w:val="0081484F"/>
    <w:rsid w:val="00814F1D"/>
    <w:rsid w:val="00814F60"/>
    <w:rsid w:val="00815B30"/>
    <w:rsid w:val="00817778"/>
    <w:rsid w:val="008200B4"/>
    <w:rsid w:val="00821DF5"/>
    <w:rsid w:val="00824EB4"/>
    <w:rsid w:val="00825285"/>
    <w:rsid w:val="008265C1"/>
    <w:rsid w:val="00827129"/>
    <w:rsid w:val="00830187"/>
    <w:rsid w:val="00831E42"/>
    <w:rsid w:val="00832F1E"/>
    <w:rsid w:val="00833DEA"/>
    <w:rsid w:val="008350EA"/>
    <w:rsid w:val="008358D8"/>
    <w:rsid w:val="00836AD9"/>
    <w:rsid w:val="0083782F"/>
    <w:rsid w:val="008379C5"/>
    <w:rsid w:val="00837F35"/>
    <w:rsid w:val="008408B4"/>
    <w:rsid w:val="008424B6"/>
    <w:rsid w:val="0084260B"/>
    <w:rsid w:val="00842A47"/>
    <w:rsid w:val="00843625"/>
    <w:rsid w:val="00844091"/>
    <w:rsid w:val="0084490D"/>
    <w:rsid w:val="00844AB7"/>
    <w:rsid w:val="00846ABE"/>
    <w:rsid w:val="0085010B"/>
    <w:rsid w:val="00851A2F"/>
    <w:rsid w:val="008522A6"/>
    <w:rsid w:val="008523B3"/>
    <w:rsid w:val="00853815"/>
    <w:rsid w:val="00853AFB"/>
    <w:rsid w:val="00853E37"/>
    <w:rsid w:val="00861643"/>
    <w:rsid w:val="00861B48"/>
    <w:rsid w:val="00861CE2"/>
    <w:rsid w:val="00863EEC"/>
    <w:rsid w:val="0086416E"/>
    <w:rsid w:val="00864220"/>
    <w:rsid w:val="00864554"/>
    <w:rsid w:val="00865330"/>
    <w:rsid w:val="00865592"/>
    <w:rsid w:val="00865A1D"/>
    <w:rsid w:val="00865D5C"/>
    <w:rsid w:val="00866130"/>
    <w:rsid w:val="0086665E"/>
    <w:rsid w:val="008668F9"/>
    <w:rsid w:val="008671D7"/>
    <w:rsid w:val="0087032D"/>
    <w:rsid w:val="008739E5"/>
    <w:rsid w:val="00873E86"/>
    <w:rsid w:val="0087411E"/>
    <w:rsid w:val="008741C2"/>
    <w:rsid w:val="00874F96"/>
    <w:rsid w:val="00875A7F"/>
    <w:rsid w:val="00875DEE"/>
    <w:rsid w:val="0087773D"/>
    <w:rsid w:val="00877D79"/>
    <w:rsid w:val="008801D8"/>
    <w:rsid w:val="008809CF"/>
    <w:rsid w:val="00881CBE"/>
    <w:rsid w:val="00883E09"/>
    <w:rsid w:val="008850C2"/>
    <w:rsid w:val="008853DC"/>
    <w:rsid w:val="00885E29"/>
    <w:rsid w:val="00885ED7"/>
    <w:rsid w:val="0088666E"/>
    <w:rsid w:val="00887A1E"/>
    <w:rsid w:val="00892010"/>
    <w:rsid w:val="008941E2"/>
    <w:rsid w:val="00897504"/>
    <w:rsid w:val="008A1D50"/>
    <w:rsid w:val="008A1DBE"/>
    <w:rsid w:val="008A24CA"/>
    <w:rsid w:val="008A24E3"/>
    <w:rsid w:val="008A60A5"/>
    <w:rsid w:val="008A6E45"/>
    <w:rsid w:val="008A79F6"/>
    <w:rsid w:val="008B2D6B"/>
    <w:rsid w:val="008B3D3C"/>
    <w:rsid w:val="008B6D69"/>
    <w:rsid w:val="008B780C"/>
    <w:rsid w:val="008C0171"/>
    <w:rsid w:val="008C089B"/>
    <w:rsid w:val="008C0D0B"/>
    <w:rsid w:val="008C1DEA"/>
    <w:rsid w:val="008C3F08"/>
    <w:rsid w:val="008C4122"/>
    <w:rsid w:val="008C5D80"/>
    <w:rsid w:val="008C5FDB"/>
    <w:rsid w:val="008C6EC9"/>
    <w:rsid w:val="008D0416"/>
    <w:rsid w:val="008D0BFD"/>
    <w:rsid w:val="008D0E02"/>
    <w:rsid w:val="008D1FEB"/>
    <w:rsid w:val="008D4B27"/>
    <w:rsid w:val="008D4F0D"/>
    <w:rsid w:val="008D64B7"/>
    <w:rsid w:val="008E0276"/>
    <w:rsid w:val="008E03C5"/>
    <w:rsid w:val="008E18AF"/>
    <w:rsid w:val="008E1913"/>
    <w:rsid w:val="008E1E51"/>
    <w:rsid w:val="008E3FC3"/>
    <w:rsid w:val="008E5BEB"/>
    <w:rsid w:val="008E5D7D"/>
    <w:rsid w:val="008F17BE"/>
    <w:rsid w:val="008F2695"/>
    <w:rsid w:val="008F5C38"/>
    <w:rsid w:val="008F76CE"/>
    <w:rsid w:val="00900715"/>
    <w:rsid w:val="00900B33"/>
    <w:rsid w:val="009024C7"/>
    <w:rsid w:val="0090267F"/>
    <w:rsid w:val="00902C0D"/>
    <w:rsid w:val="00902D22"/>
    <w:rsid w:val="00903269"/>
    <w:rsid w:val="009038BF"/>
    <w:rsid w:val="00903BC9"/>
    <w:rsid w:val="0090408B"/>
    <w:rsid w:val="0090485E"/>
    <w:rsid w:val="0090533C"/>
    <w:rsid w:val="00905539"/>
    <w:rsid w:val="00905604"/>
    <w:rsid w:val="00906087"/>
    <w:rsid w:val="0090703C"/>
    <w:rsid w:val="00910023"/>
    <w:rsid w:val="009125C6"/>
    <w:rsid w:val="00912A33"/>
    <w:rsid w:val="00915706"/>
    <w:rsid w:val="00916D62"/>
    <w:rsid w:val="00923891"/>
    <w:rsid w:val="00925475"/>
    <w:rsid w:val="0092614A"/>
    <w:rsid w:val="009272F5"/>
    <w:rsid w:val="00930595"/>
    <w:rsid w:val="00930D00"/>
    <w:rsid w:val="00931916"/>
    <w:rsid w:val="00933155"/>
    <w:rsid w:val="00933609"/>
    <w:rsid w:val="009349BB"/>
    <w:rsid w:val="00934A4E"/>
    <w:rsid w:val="00934F68"/>
    <w:rsid w:val="00936BC8"/>
    <w:rsid w:val="00936C17"/>
    <w:rsid w:val="0094009B"/>
    <w:rsid w:val="00940D8E"/>
    <w:rsid w:val="009416CB"/>
    <w:rsid w:val="00941FA1"/>
    <w:rsid w:val="00942EDF"/>
    <w:rsid w:val="00944880"/>
    <w:rsid w:val="00944B89"/>
    <w:rsid w:val="00944DCD"/>
    <w:rsid w:val="009465DB"/>
    <w:rsid w:val="00946FD1"/>
    <w:rsid w:val="0094728B"/>
    <w:rsid w:val="009476CF"/>
    <w:rsid w:val="00947ED7"/>
    <w:rsid w:val="00950595"/>
    <w:rsid w:val="009518D2"/>
    <w:rsid w:val="00951AC7"/>
    <w:rsid w:val="00951CC5"/>
    <w:rsid w:val="0095277E"/>
    <w:rsid w:val="00952B08"/>
    <w:rsid w:val="009532A7"/>
    <w:rsid w:val="00953A09"/>
    <w:rsid w:val="00953FD1"/>
    <w:rsid w:val="0095445B"/>
    <w:rsid w:val="00954687"/>
    <w:rsid w:val="00955981"/>
    <w:rsid w:val="00955C4C"/>
    <w:rsid w:val="00956206"/>
    <w:rsid w:val="00957A4C"/>
    <w:rsid w:val="0096053D"/>
    <w:rsid w:val="00960B0D"/>
    <w:rsid w:val="00961062"/>
    <w:rsid w:val="0096115D"/>
    <w:rsid w:val="00963A76"/>
    <w:rsid w:val="0096404A"/>
    <w:rsid w:val="009665CA"/>
    <w:rsid w:val="009667B1"/>
    <w:rsid w:val="00971B3F"/>
    <w:rsid w:val="00972282"/>
    <w:rsid w:val="0097278B"/>
    <w:rsid w:val="00972F68"/>
    <w:rsid w:val="00973DDB"/>
    <w:rsid w:val="00975EB5"/>
    <w:rsid w:val="00976066"/>
    <w:rsid w:val="009767D5"/>
    <w:rsid w:val="0098275B"/>
    <w:rsid w:val="00982A24"/>
    <w:rsid w:val="0098447E"/>
    <w:rsid w:val="009847C6"/>
    <w:rsid w:val="0098585A"/>
    <w:rsid w:val="0098588C"/>
    <w:rsid w:val="00987834"/>
    <w:rsid w:val="00987869"/>
    <w:rsid w:val="00987D22"/>
    <w:rsid w:val="00990F9C"/>
    <w:rsid w:val="00992237"/>
    <w:rsid w:val="00992582"/>
    <w:rsid w:val="00994FCE"/>
    <w:rsid w:val="009979E1"/>
    <w:rsid w:val="009A1249"/>
    <w:rsid w:val="009A1B94"/>
    <w:rsid w:val="009A2715"/>
    <w:rsid w:val="009A28F5"/>
    <w:rsid w:val="009A2F5B"/>
    <w:rsid w:val="009A431B"/>
    <w:rsid w:val="009A5C69"/>
    <w:rsid w:val="009A62A3"/>
    <w:rsid w:val="009A759E"/>
    <w:rsid w:val="009A7A4C"/>
    <w:rsid w:val="009B1183"/>
    <w:rsid w:val="009B13A8"/>
    <w:rsid w:val="009B1417"/>
    <w:rsid w:val="009B19C0"/>
    <w:rsid w:val="009B1A5C"/>
    <w:rsid w:val="009B308E"/>
    <w:rsid w:val="009B6031"/>
    <w:rsid w:val="009C1620"/>
    <w:rsid w:val="009C1C32"/>
    <w:rsid w:val="009C32D6"/>
    <w:rsid w:val="009C4075"/>
    <w:rsid w:val="009C6561"/>
    <w:rsid w:val="009C7D04"/>
    <w:rsid w:val="009D127A"/>
    <w:rsid w:val="009D1A25"/>
    <w:rsid w:val="009D2DE1"/>
    <w:rsid w:val="009D451B"/>
    <w:rsid w:val="009D6162"/>
    <w:rsid w:val="009D66CC"/>
    <w:rsid w:val="009D6875"/>
    <w:rsid w:val="009D6CE7"/>
    <w:rsid w:val="009D731E"/>
    <w:rsid w:val="009D7F2D"/>
    <w:rsid w:val="009E09B5"/>
    <w:rsid w:val="009E0D03"/>
    <w:rsid w:val="009E2C53"/>
    <w:rsid w:val="009E3098"/>
    <w:rsid w:val="009E4D8A"/>
    <w:rsid w:val="009E56BA"/>
    <w:rsid w:val="009E6EFF"/>
    <w:rsid w:val="009E78E6"/>
    <w:rsid w:val="009F099A"/>
    <w:rsid w:val="009F0DF4"/>
    <w:rsid w:val="009F21EB"/>
    <w:rsid w:val="009F27EC"/>
    <w:rsid w:val="009F3173"/>
    <w:rsid w:val="009F39A6"/>
    <w:rsid w:val="009F5500"/>
    <w:rsid w:val="009F593B"/>
    <w:rsid w:val="00A0075E"/>
    <w:rsid w:val="00A0099D"/>
    <w:rsid w:val="00A00E5C"/>
    <w:rsid w:val="00A00EAA"/>
    <w:rsid w:val="00A0113E"/>
    <w:rsid w:val="00A01601"/>
    <w:rsid w:val="00A0202C"/>
    <w:rsid w:val="00A02C6B"/>
    <w:rsid w:val="00A03610"/>
    <w:rsid w:val="00A041DF"/>
    <w:rsid w:val="00A04901"/>
    <w:rsid w:val="00A04D4E"/>
    <w:rsid w:val="00A05C41"/>
    <w:rsid w:val="00A065AF"/>
    <w:rsid w:val="00A0678F"/>
    <w:rsid w:val="00A11933"/>
    <w:rsid w:val="00A11C38"/>
    <w:rsid w:val="00A12506"/>
    <w:rsid w:val="00A13BCC"/>
    <w:rsid w:val="00A13C8C"/>
    <w:rsid w:val="00A200F8"/>
    <w:rsid w:val="00A2104B"/>
    <w:rsid w:val="00A2264F"/>
    <w:rsid w:val="00A23455"/>
    <w:rsid w:val="00A236E4"/>
    <w:rsid w:val="00A24DC5"/>
    <w:rsid w:val="00A2635B"/>
    <w:rsid w:val="00A26475"/>
    <w:rsid w:val="00A26CA4"/>
    <w:rsid w:val="00A27015"/>
    <w:rsid w:val="00A31C9C"/>
    <w:rsid w:val="00A324BC"/>
    <w:rsid w:val="00A32B05"/>
    <w:rsid w:val="00A3424A"/>
    <w:rsid w:val="00A351BF"/>
    <w:rsid w:val="00A35485"/>
    <w:rsid w:val="00A355A1"/>
    <w:rsid w:val="00A36CA6"/>
    <w:rsid w:val="00A40896"/>
    <w:rsid w:val="00A40E78"/>
    <w:rsid w:val="00A4103C"/>
    <w:rsid w:val="00A4109B"/>
    <w:rsid w:val="00A4215E"/>
    <w:rsid w:val="00A4218F"/>
    <w:rsid w:val="00A42B51"/>
    <w:rsid w:val="00A435F2"/>
    <w:rsid w:val="00A436BB"/>
    <w:rsid w:val="00A44603"/>
    <w:rsid w:val="00A45DA0"/>
    <w:rsid w:val="00A46310"/>
    <w:rsid w:val="00A468E8"/>
    <w:rsid w:val="00A46BF9"/>
    <w:rsid w:val="00A50F04"/>
    <w:rsid w:val="00A527DD"/>
    <w:rsid w:val="00A55189"/>
    <w:rsid w:val="00A55D2F"/>
    <w:rsid w:val="00A56061"/>
    <w:rsid w:val="00A56A11"/>
    <w:rsid w:val="00A56B27"/>
    <w:rsid w:val="00A61076"/>
    <w:rsid w:val="00A61443"/>
    <w:rsid w:val="00A620B7"/>
    <w:rsid w:val="00A62712"/>
    <w:rsid w:val="00A630FB"/>
    <w:rsid w:val="00A64F3A"/>
    <w:rsid w:val="00A65E93"/>
    <w:rsid w:val="00A6647F"/>
    <w:rsid w:val="00A676F7"/>
    <w:rsid w:val="00A67820"/>
    <w:rsid w:val="00A70867"/>
    <w:rsid w:val="00A708F5"/>
    <w:rsid w:val="00A70A18"/>
    <w:rsid w:val="00A70BF2"/>
    <w:rsid w:val="00A70CE8"/>
    <w:rsid w:val="00A71468"/>
    <w:rsid w:val="00A73914"/>
    <w:rsid w:val="00A74DE1"/>
    <w:rsid w:val="00A751C9"/>
    <w:rsid w:val="00A77F55"/>
    <w:rsid w:val="00A80216"/>
    <w:rsid w:val="00A80B10"/>
    <w:rsid w:val="00A8138E"/>
    <w:rsid w:val="00A81905"/>
    <w:rsid w:val="00A85A9D"/>
    <w:rsid w:val="00A90E7C"/>
    <w:rsid w:val="00A92447"/>
    <w:rsid w:val="00A92C9E"/>
    <w:rsid w:val="00A931BA"/>
    <w:rsid w:val="00A9378B"/>
    <w:rsid w:val="00A9463D"/>
    <w:rsid w:val="00A94C5B"/>
    <w:rsid w:val="00A94F49"/>
    <w:rsid w:val="00A95757"/>
    <w:rsid w:val="00AA0860"/>
    <w:rsid w:val="00AA11D3"/>
    <w:rsid w:val="00AA125F"/>
    <w:rsid w:val="00AA338C"/>
    <w:rsid w:val="00AA3595"/>
    <w:rsid w:val="00AA3A79"/>
    <w:rsid w:val="00AA3B34"/>
    <w:rsid w:val="00AA3C36"/>
    <w:rsid w:val="00AA4E18"/>
    <w:rsid w:val="00AA5F1F"/>
    <w:rsid w:val="00AA7297"/>
    <w:rsid w:val="00AA7437"/>
    <w:rsid w:val="00AB00D0"/>
    <w:rsid w:val="00AB0453"/>
    <w:rsid w:val="00AB0F69"/>
    <w:rsid w:val="00AB1247"/>
    <w:rsid w:val="00AB133E"/>
    <w:rsid w:val="00AB2229"/>
    <w:rsid w:val="00AB4A25"/>
    <w:rsid w:val="00AB60E4"/>
    <w:rsid w:val="00AB66CC"/>
    <w:rsid w:val="00AB6CF9"/>
    <w:rsid w:val="00AB6E28"/>
    <w:rsid w:val="00AB7774"/>
    <w:rsid w:val="00AB7951"/>
    <w:rsid w:val="00AB797D"/>
    <w:rsid w:val="00AB7C37"/>
    <w:rsid w:val="00AC07CF"/>
    <w:rsid w:val="00AC1A0D"/>
    <w:rsid w:val="00AC2A3D"/>
    <w:rsid w:val="00AC3025"/>
    <w:rsid w:val="00AC3943"/>
    <w:rsid w:val="00AC4B35"/>
    <w:rsid w:val="00AC4BF3"/>
    <w:rsid w:val="00AC509B"/>
    <w:rsid w:val="00AC57A9"/>
    <w:rsid w:val="00AC5934"/>
    <w:rsid w:val="00AC61F0"/>
    <w:rsid w:val="00AC6F22"/>
    <w:rsid w:val="00AC7C75"/>
    <w:rsid w:val="00AD0776"/>
    <w:rsid w:val="00AD0C38"/>
    <w:rsid w:val="00AD1427"/>
    <w:rsid w:val="00AD2A4E"/>
    <w:rsid w:val="00AD488C"/>
    <w:rsid w:val="00AD4C98"/>
    <w:rsid w:val="00AD6F6A"/>
    <w:rsid w:val="00AE0020"/>
    <w:rsid w:val="00AE09E0"/>
    <w:rsid w:val="00AE25D7"/>
    <w:rsid w:val="00AE30AD"/>
    <w:rsid w:val="00AE3848"/>
    <w:rsid w:val="00AE4764"/>
    <w:rsid w:val="00AE4CC9"/>
    <w:rsid w:val="00AE5485"/>
    <w:rsid w:val="00AF0C9C"/>
    <w:rsid w:val="00AF136B"/>
    <w:rsid w:val="00AF2BFF"/>
    <w:rsid w:val="00AF3D77"/>
    <w:rsid w:val="00AF53E6"/>
    <w:rsid w:val="00AF53E9"/>
    <w:rsid w:val="00AF5551"/>
    <w:rsid w:val="00AF5A4E"/>
    <w:rsid w:val="00AF6377"/>
    <w:rsid w:val="00B03529"/>
    <w:rsid w:val="00B05706"/>
    <w:rsid w:val="00B13B6D"/>
    <w:rsid w:val="00B17E08"/>
    <w:rsid w:val="00B17EF7"/>
    <w:rsid w:val="00B200EB"/>
    <w:rsid w:val="00B207CE"/>
    <w:rsid w:val="00B221D8"/>
    <w:rsid w:val="00B22720"/>
    <w:rsid w:val="00B23193"/>
    <w:rsid w:val="00B23F0B"/>
    <w:rsid w:val="00B26517"/>
    <w:rsid w:val="00B26BCE"/>
    <w:rsid w:val="00B327C3"/>
    <w:rsid w:val="00B33FD0"/>
    <w:rsid w:val="00B341D1"/>
    <w:rsid w:val="00B34EBA"/>
    <w:rsid w:val="00B35804"/>
    <w:rsid w:val="00B35CFF"/>
    <w:rsid w:val="00B363E2"/>
    <w:rsid w:val="00B37552"/>
    <w:rsid w:val="00B37751"/>
    <w:rsid w:val="00B3796B"/>
    <w:rsid w:val="00B37B65"/>
    <w:rsid w:val="00B37CE9"/>
    <w:rsid w:val="00B4135C"/>
    <w:rsid w:val="00B41C03"/>
    <w:rsid w:val="00B4251A"/>
    <w:rsid w:val="00B42C85"/>
    <w:rsid w:val="00B43DBB"/>
    <w:rsid w:val="00B4406A"/>
    <w:rsid w:val="00B45313"/>
    <w:rsid w:val="00B45419"/>
    <w:rsid w:val="00B47BCF"/>
    <w:rsid w:val="00B51AB1"/>
    <w:rsid w:val="00B51F12"/>
    <w:rsid w:val="00B52699"/>
    <w:rsid w:val="00B54561"/>
    <w:rsid w:val="00B54A13"/>
    <w:rsid w:val="00B54C55"/>
    <w:rsid w:val="00B54C76"/>
    <w:rsid w:val="00B56363"/>
    <w:rsid w:val="00B60681"/>
    <w:rsid w:val="00B606B7"/>
    <w:rsid w:val="00B60E88"/>
    <w:rsid w:val="00B60EF6"/>
    <w:rsid w:val="00B624CF"/>
    <w:rsid w:val="00B62BDC"/>
    <w:rsid w:val="00B63814"/>
    <w:rsid w:val="00B63902"/>
    <w:rsid w:val="00B65505"/>
    <w:rsid w:val="00B6692B"/>
    <w:rsid w:val="00B66D5D"/>
    <w:rsid w:val="00B67D0A"/>
    <w:rsid w:val="00B72441"/>
    <w:rsid w:val="00B73A0E"/>
    <w:rsid w:val="00B749D4"/>
    <w:rsid w:val="00B7556C"/>
    <w:rsid w:val="00B755AE"/>
    <w:rsid w:val="00B75C09"/>
    <w:rsid w:val="00B76ECD"/>
    <w:rsid w:val="00B771AF"/>
    <w:rsid w:val="00B777F3"/>
    <w:rsid w:val="00B82D53"/>
    <w:rsid w:val="00B82DA7"/>
    <w:rsid w:val="00B859E9"/>
    <w:rsid w:val="00B869D6"/>
    <w:rsid w:val="00B877C0"/>
    <w:rsid w:val="00B941FB"/>
    <w:rsid w:val="00B94643"/>
    <w:rsid w:val="00B95175"/>
    <w:rsid w:val="00B95243"/>
    <w:rsid w:val="00B95FCF"/>
    <w:rsid w:val="00B96640"/>
    <w:rsid w:val="00B97A2D"/>
    <w:rsid w:val="00BA0014"/>
    <w:rsid w:val="00BA0089"/>
    <w:rsid w:val="00BA34F3"/>
    <w:rsid w:val="00BA354D"/>
    <w:rsid w:val="00BA442A"/>
    <w:rsid w:val="00BA4BD6"/>
    <w:rsid w:val="00BA5332"/>
    <w:rsid w:val="00BA6E9A"/>
    <w:rsid w:val="00BA7CF4"/>
    <w:rsid w:val="00BA7D1F"/>
    <w:rsid w:val="00BB00AF"/>
    <w:rsid w:val="00BB7064"/>
    <w:rsid w:val="00BC1658"/>
    <w:rsid w:val="00BC24BC"/>
    <w:rsid w:val="00BC3FB4"/>
    <w:rsid w:val="00BC69F5"/>
    <w:rsid w:val="00BC75E8"/>
    <w:rsid w:val="00BD0400"/>
    <w:rsid w:val="00BD1555"/>
    <w:rsid w:val="00BD1F34"/>
    <w:rsid w:val="00BD2148"/>
    <w:rsid w:val="00BD3B6A"/>
    <w:rsid w:val="00BD435C"/>
    <w:rsid w:val="00BD4BB1"/>
    <w:rsid w:val="00BD5883"/>
    <w:rsid w:val="00BD65F1"/>
    <w:rsid w:val="00BD7309"/>
    <w:rsid w:val="00BE1786"/>
    <w:rsid w:val="00BE1A93"/>
    <w:rsid w:val="00BE1BE4"/>
    <w:rsid w:val="00BE2917"/>
    <w:rsid w:val="00BE2B17"/>
    <w:rsid w:val="00BE2D15"/>
    <w:rsid w:val="00BE45F2"/>
    <w:rsid w:val="00BE49FF"/>
    <w:rsid w:val="00BE57B3"/>
    <w:rsid w:val="00BE6073"/>
    <w:rsid w:val="00BE7FB2"/>
    <w:rsid w:val="00BF00AC"/>
    <w:rsid w:val="00BF0366"/>
    <w:rsid w:val="00BF0505"/>
    <w:rsid w:val="00BF10C5"/>
    <w:rsid w:val="00BF1455"/>
    <w:rsid w:val="00BF2817"/>
    <w:rsid w:val="00BF33C3"/>
    <w:rsid w:val="00BF52E8"/>
    <w:rsid w:val="00BF5452"/>
    <w:rsid w:val="00BF59DA"/>
    <w:rsid w:val="00BF5BA2"/>
    <w:rsid w:val="00BF6C14"/>
    <w:rsid w:val="00BF7D23"/>
    <w:rsid w:val="00C002D4"/>
    <w:rsid w:val="00C01F42"/>
    <w:rsid w:val="00C04549"/>
    <w:rsid w:val="00C053D4"/>
    <w:rsid w:val="00C055EB"/>
    <w:rsid w:val="00C0590F"/>
    <w:rsid w:val="00C062B5"/>
    <w:rsid w:val="00C063B8"/>
    <w:rsid w:val="00C06555"/>
    <w:rsid w:val="00C07B29"/>
    <w:rsid w:val="00C10AC6"/>
    <w:rsid w:val="00C10D4E"/>
    <w:rsid w:val="00C11581"/>
    <w:rsid w:val="00C116DE"/>
    <w:rsid w:val="00C12C4E"/>
    <w:rsid w:val="00C12EF1"/>
    <w:rsid w:val="00C13180"/>
    <w:rsid w:val="00C13E1B"/>
    <w:rsid w:val="00C14078"/>
    <w:rsid w:val="00C14DB9"/>
    <w:rsid w:val="00C14FAB"/>
    <w:rsid w:val="00C15063"/>
    <w:rsid w:val="00C15B26"/>
    <w:rsid w:val="00C2196C"/>
    <w:rsid w:val="00C21EE4"/>
    <w:rsid w:val="00C2280C"/>
    <w:rsid w:val="00C23475"/>
    <w:rsid w:val="00C2357C"/>
    <w:rsid w:val="00C26CB0"/>
    <w:rsid w:val="00C30465"/>
    <w:rsid w:val="00C30959"/>
    <w:rsid w:val="00C32D5B"/>
    <w:rsid w:val="00C3363B"/>
    <w:rsid w:val="00C34CE7"/>
    <w:rsid w:val="00C363C6"/>
    <w:rsid w:val="00C376D8"/>
    <w:rsid w:val="00C4080B"/>
    <w:rsid w:val="00C412AF"/>
    <w:rsid w:val="00C4174B"/>
    <w:rsid w:val="00C422F8"/>
    <w:rsid w:val="00C42567"/>
    <w:rsid w:val="00C4281A"/>
    <w:rsid w:val="00C44F6E"/>
    <w:rsid w:val="00C45227"/>
    <w:rsid w:val="00C516C4"/>
    <w:rsid w:val="00C52E31"/>
    <w:rsid w:val="00C56942"/>
    <w:rsid w:val="00C60F2F"/>
    <w:rsid w:val="00C60F79"/>
    <w:rsid w:val="00C613DA"/>
    <w:rsid w:val="00C62A67"/>
    <w:rsid w:val="00C62F39"/>
    <w:rsid w:val="00C634C8"/>
    <w:rsid w:val="00C638B4"/>
    <w:rsid w:val="00C67110"/>
    <w:rsid w:val="00C67167"/>
    <w:rsid w:val="00C67196"/>
    <w:rsid w:val="00C67AF3"/>
    <w:rsid w:val="00C67C49"/>
    <w:rsid w:val="00C713A4"/>
    <w:rsid w:val="00C71403"/>
    <w:rsid w:val="00C71D1D"/>
    <w:rsid w:val="00C73F9F"/>
    <w:rsid w:val="00C75A66"/>
    <w:rsid w:val="00C76613"/>
    <w:rsid w:val="00C7756D"/>
    <w:rsid w:val="00C806CB"/>
    <w:rsid w:val="00C81339"/>
    <w:rsid w:val="00C81C29"/>
    <w:rsid w:val="00C8242B"/>
    <w:rsid w:val="00C82F78"/>
    <w:rsid w:val="00C83896"/>
    <w:rsid w:val="00C84E64"/>
    <w:rsid w:val="00C85B41"/>
    <w:rsid w:val="00C85C5D"/>
    <w:rsid w:val="00C862C7"/>
    <w:rsid w:val="00C87500"/>
    <w:rsid w:val="00C909AA"/>
    <w:rsid w:val="00C92E67"/>
    <w:rsid w:val="00C93175"/>
    <w:rsid w:val="00C936AC"/>
    <w:rsid w:val="00C942BF"/>
    <w:rsid w:val="00C95085"/>
    <w:rsid w:val="00C95BA4"/>
    <w:rsid w:val="00C9621B"/>
    <w:rsid w:val="00C9766F"/>
    <w:rsid w:val="00CA0866"/>
    <w:rsid w:val="00CA1D73"/>
    <w:rsid w:val="00CA1E41"/>
    <w:rsid w:val="00CA2123"/>
    <w:rsid w:val="00CA278C"/>
    <w:rsid w:val="00CA2D2E"/>
    <w:rsid w:val="00CA4A7B"/>
    <w:rsid w:val="00CA5A6F"/>
    <w:rsid w:val="00CA6B3E"/>
    <w:rsid w:val="00CA7E79"/>
    <w:rsid w:val="00CA7EFE"/>
    <w:rsid w:val="00CB0AA8"/>
    <w:rsid w:val="00CB19DF"/>
    <w:rsid w:val="00CB3340"/>
    <w:rsid w:val="00CB51B3"/>
    <w:rsid w:val="00CB5B8B"/>
    <w:rsid w:val="00CB690B"/>
    <w:rsid w:val="00CB75CE"/>
    <w:rsid w:val="00CB7E4E"/>
    <w:rsid w:val="00CC261F"/>
    <w:rsid w:val="00CC2B70"/>
    <w:rsid w:val="00CC305A"/>
    <w:rsid w:val="00CC33F9"/>
    <w:rsid w:val="00CC357B"/>
    <w:rsid w:val="00CC3CFD"/>
    <w:rsid w:val="00CC558D"/>
    <w:rsid w:val="00CC563A"/>
    <w:rsid w:val="00CC5CA8"/>
    <w:rsid w:val="00CC6E48"/>
    <w:rsid w:val="00CC7A56"/>
    <w:rsid w:val="00CC7C74"/>
    <w:rsid w:val="00CD075D"/>
    <w:rsid w:val="00CD2B7F"/>
    <w:rsid w:val="00CD3D60"/>
    <w:rsid w:val="00CD4072"/>
    <w:rsid w:val="00CD4950"/>
    <w:rsid w:val="00CD4D9C"/>
    <w:rsid w:val="00CD5264"/>
    <w:rsid w:val="00CD6180"/>
    <w:rsid w:val="00CD6288"/>
    <w:rsid w:val="00CD6D39"/>
    <w:rsid w:val="00CD6E3B"/>
    <w:rsid w:val="00CD7A12"/>
    <w:rsid w:val="00CE0096"/>
    <w:rsid w:val="00CE2E4B"/>
    <w:rsid w:val="00CE30C4"/>
    <w:rsid w:val="00CE4ECC"/>
    <w:rsid w:val="00CE4F6A"/>
    <w:rsid w:val="00CE6556"/>
    <w:rsid w:val="00CF38F7"/>
    <w:rsid w:val="00CF3D82"/>
    <w:rsid w:val="00CF421A"/>
    <w:rsid w:val="00CF436F"/>
    <w:rsid w:val="00CF4957"/>
    <w:rsid w:val="00CF49EE"/>
    <w:rsid w:val="00CF5BD7"/>
    <w:rsid w:val="00CF71D3"/>
    <w:rsid w:val="00D00644"/>
    <w:rsid w:val="00D00A51"/>
    <w:rsid w:val="00D00C2C"/>
    <w:rsid w:val="00D01468"/>
    <w:rsid w:val="00D01537"/>
    <w:rsid w:val="00D01B2B"/>
    <w:rsid w:val="00D01F57"/>
    <w:rsid w:val="00D03017"/>
    <w:rsid w:val="00D03C6C"/>
    <w:rsid w:val="00D03C8C"/>
    <w:rsid w:val="00D03DD9"/>
    <w:rsid w:val="00D03F11"/>
    <w:rsid w:val="00D044B6"/>
    <w:rsid w:val="00D04EBF"/>
    <w:rsid w:val="00D057DD"/>
    <w:rsid w:val="00D06333"/>
    <w:rsid w:val="00D06A74"/>
    <w:rsid w:val="00D07821"/>
    <w:rsid w:val="00D0794D"/>
    <w:rsid w:val="00D1016C"/>
    <w:rsid w:val="00D108C2"/>
    <w:rsid w:val="00D10984"/>
    <w:rsid w:val="00D109A3"/>
    <w:rsid w:val="00D1124E"/>
    <w:rsid w:val="00D1137C"/>
    <w:rsid w:val="00D131C4"/>
    <w:rsid w:val="00D13FE1"/>
    <w:rsid w:val="00D14B8D"/>
    <w:rsid w:val="00D16DCA"/>
    <w:rsid w:val="00D17725"/>
    <w:rsid w:val="00D20A35"/>
    <w:rsid w:val="00D2206F"/>
    <w:rsid w:val="00D24F1D"/>
    <w:rsid w:val="00D25E99"/>
    <w:rsid w:val="00D2654B"/>
    <w:rsid w:val="00D273F4"/>
    <w:rsid w:val="00D3157D"/>
    <w:rsid w:val="00D31DC1"/>
    <w:rsid w:val="00D31EAB"/>
    <w:rsid w:val="00D331CC"/>
    <w:rsid w:val="00D341DD"/>
    <w:rsid w:val="00D34899"/>
    <w:rsid w:val="00D35A0E"/>
    <w:rsid w:val="00D37ADA"/>
    <w:rsid w:val="00D40853"/>
    <w:rsid w:val="00D410D5"/>
    <w:rsid w:val="00D42837"/>
    <w:rsid w:val="00D42B75"/>
    <w:rsid w:val="00D44381"/>
    <w:rsid w:val="00D450C1"/>
    <w:rsid w:val="00D456DE"/>
    <w:rsid w:val="00D50576"/>
    <w:rsid w:val="00D517B8"/>
    <w:rsid w:val="00D5189F"/>
    <w:rsid w:val="00D51D40"/>
    <w:rsid w:val="00D5272C"/>
    <w:rsid w:val="00D52A36"/>
    <w:rsid w:val="00D564FA"/>
    <w:rsid w:val="00D56826"/>
    <w:rsid w:val="00D60CAE"/>
    <w:rsid w:val="00D612CB"/>
    <w:rsid w:val="00D61F19"/>
    <w:rsid w:val="00D62684"/>
    <w:rsid w:val="00D634DC"/>
    <w:rsid w:val="00D64350"/>
    <w:rsid w:val="00D64568"/>
    <w:rsid w:val="00D65BB1"/>
    <w:rsid w:val="00D66074"/>
    <w:rsid w:val="00D70594"/>
    <w:rsid w:val="00D7137F"/>
    <w:rsid w:val="00D731F6"/>
    <w:rsid w:val="00D7407A"/>
    <w:rsid w:val="00D744B7"/>
    <w:rsid w:val="00D7495F"/>
    <w:rsid w:val="00D76887"/>
    <w:rsid w:val="00D770D1"/>
    <w:rsid w:val="00D77462"/>
    <w:rsid w:val="00D77A0A"/>
    <w:rsid w:val="00D80260"/>
    <w:rsid w:val="00D80F2F"/>
    <w:rsid w:val="00D8202B"/>
    <w:rsid w:val="00D8546D"/>
    <w:rsid w:val="00D8570F"/>
    <w:rsid w:val="00D8685B"/>
    <w:rsid w:val="00D86E4C"/>
    <w:rsid w:val="00D874C0"/>
    <w:rsid w:val="00D90237"/>
    <w:rsid w:val="00D90A28"/>
    <w:rsid w:val="00D9177E"/>
    <w:rsid w:val="00D918D5"/>
    <w:rsid w:val="00D919C5"/>
    <w:rsid w:val="00D93E1B"/>
    <w:rsid w:val="00D95356"/>
    <w:rsid w:val="00D971B8"/>
    <w:rsid w:val="00D97674"/>
    <w:rsid w:val="00D97D94"/>
    <w:rsid w:val="00D97FE9"/>
    <w:rsid w:val="00DA0356"/>
    <w:rsid w:val="00DA0B9D"/>
    <w:rsid w:val="00DA417E"/>
    <w:rsid w:val="00DA48DB"/>
    <w:rsid w:val="00DA4E14"/>
    <w:rsid w:val="00DA5112"/>
    <w:rsid w:val="00DA7CAC"/>
    <w:rsid w:val="00DB068C"/>
    <w:rsid w:val="00DB0868"/>
    <w:rsid w:val="00DB2EEE"/>
    <w:rsid w:val="00DB4FC0"/>
    <w:rsid w:val="00DB5AB8"/>
    <w:rsid w:val="00DC0B50"/>
    <w:rsid w:val="00DC1161"/>
    <w:rsid w:val="00DC1972"/>
    <w:rsid w:val="00DC2064"/>
    <w:rsid w:val="00DC2494"/>
    <w:rsid w:val="00DC28DF"/>
    <w:rsid w:val="00DC2C86"/>
    <w:rsid w:val="00DC3467"/>
    <w:rsid w:val="00DC359E"/>
    <w:rsid w:val="00DC4FF6"/>
    <w:rsid w:val="00DC658E"/>
    <w:rsid w:val="00DC66E1"/>
    <w:rsid w:val="00DD05F2"/>
    <w:rsid w:val="00DD0638"/>
    <w:rsid w:val="00DD0E71"/>
    <w:rsid w:val="00DD2509"/>
    <w:rsid w:val="00DD2D0A"/>
    <w:rsid w:val="00DD364C"/>
    <w:rsid w:val="00DD4FC3"/>
    <w:rsid w:val="00DD6AF8"/>
    <w:rsid w:val="00DD742B"/>
    <w:rsid w:val="00DD79F1"/>
    <w:rsid w:val="00DE0BB8"/>
    <w:rsid w:val="00DE13A0"/>
    <w:rsid w:val="00DE4A59"/>
    <w:rsid w:val="00DE538E"/>
    <w:rsid w:val="00DE759B"/>
    <w:rsid w:val="00DE7980"/>
    <w:rsid w:val="00DF0049"/>
    <w:rsid w:val="00DF02BA"/>
    <w:rsid w:val="00DF0591"/>
    <w:rsid w:val="00DF1431"/>
    <w:rsid w:val="00DF16F8"/>
    <w:rsid w:val="00DF19DF"/>
    <w:rsid w:val="00DF1E1D"/>
    <w:rsid w:val="00DF23A0"/>
    <w:rsid w:val="00DF2667"/>
    <w:rsid w:val="00DF2A53"/>
    <w:rsid w:val="00DF3DB7"/>
    <w:rsid w:val="00DF4A25"/>
    <w:rsid w:val="00DF4B3D"/>
    <w:rsid w:val="00DF65B7"/>
    <w:rsid w:val="00E00097"/>
    <w:rsid w:val="00E01AE6"/>
    <w:rsid w:val="00E02525"/>
    <w:rsid w:val="00E02730"/>
    <w:rsid w:val="00E03616"/>
    <w:rsid w:val="00E03AA0"/>
    <w:rsid w:val="00E04373"/>
    <w:rsid w:val="00E048E0"/>
    <w:rsid w:val="00E0496B"/>
    <w:rsid w:val="00E060E6"/>
    <w:rsid w:val="00E06D65"/>
    <w:rsid w:val="00E1060D"/>
    <w:rsid w:val="00E11B24"/>
    <w:rsid w:val="00E12B6D"/>
    <w:rsid w:val="00E13EFE"/>
    <w:rsid w:val="00E160C7"/>
    <w:rsid w:val="00E1714E"/>
    <w:rsid w:val="00E17A83"/>
    <w:rsid w:val="00E20576"/>
    <w:rsid w:val="00E20631"/>
    <w:rsid w:val="00E21058"/>
    <w:rsid w:val="00E2113B"/>
    <w:rsid w:val="00E21FD9"/>
    <w:rsid w:val="00E221D7"/>
    <w:rsid w:val="00E25F55"/>
    <w:rsid w:val="00E26FC0"/>
    <w:rsid w:val="00E27C20"/>
    <w:rsid w:val="00E27EBC"/>
    <w:rsid w:val="00E27F66"/>
    <w:rsid w:val="00E3145C"/>
    <w:rsid w:val="00E3229F"/>
    <w:rsid w:val="00E324A6"/>
    <w:rsid w:val="00E33C72"/>
    <w:rsid w:val="00E3551F"/>
    <w:rsid w:val="00E35FAB"/>
    <w:rsid w:val="00E361C7"/>
    <w:rsid w:val="00E36788"/>
    <w:rsid w:val="00E36B6B"/>
    <w:rsid w:val="00E413E6"/>
    <w:rsid w:val="00E422AA"/>
    <w:rsid w:val="00E425A8"/>
    <w:rsid w:val="00E43A26"/>
    <w:rsid w:val="00E450BC"/>
    <w:rsid w:val="00E45AA7"/>
    <w:rsid w:val="00E460F5"/>
    <w:rsid w:val="00E4744C"/>
    <w:rsid w:val="00E521A8"/>
    <w:rsid w:val="00E530B5"/>
    <w:rsid w:val="00E536AF"/>
    <w:rsid w:val="00E53715"/>
    <w:rsid w:val="00E53E6A"/>
    <w:rsid w:val="00E55310"/>
    <w:rsid w:val="00E563F1"/>
    <w:rsid w:val="00E56FAE"/>
    <w:rsid w:val="00E57E0E"/>
    <w:rsid w:val="00E60886"/>
    <w:rsid w:val="00E611FC"/>
    <w:rsid w:val="00E621BF"/>
    <w:rsid w:val="00E62B8A"/>
    <w:rsid w:val="00E63A23"/>
    <w:rsid w:val="00E649BE"/>
    <w:rsid w:val="00E64B0D"/>
    <w:rsid w:val="00E652B8"/>
    <w:rsid w:val="00E6677E"/>
    <w:rsid w:val="00E66DD5"/>
    <w:rsid w:val="00E676A9"/>
    <w:rsid w:val="00E71596"/>
    <w:rsid w:val="00E71654"/>
    <w:rsid w:val="00E722A9"/>
    <w:rsid w:val="00E758C3"/>
    <w:rsid w:val="00E75A0C"/>
    <w:rsid w:val="00E75FE1"/>
    <w:rsid w:val="00E77DB6"/>
    <w:rsid w:val="00E80341"/>
    <w:rsid w:val="00E80D90"/>
    <w:rsid w:val="00E81710"/>
    <w:rsid w:val="00E85297"/>
    <w:rsid w:val="00E8535C"/>
    <w:rsid w:val="00E85B42"/>
    <w:rsid w:val="00E86D57"/>
    <w:rsid w:val="00E877C5"/>
    <w:rsid w:val="00E904BD"/>
    <w:rsid w:val="00E9079A"/>
    <w:rsid w:val="00E90847"/>
    <w:rsid w:val="00E93686"/>
    <w:rsid w:val="00E95500"/>
    <w:rsid w:val="00E95EBA"/>
    <w:rsid w:val="00E96E74"/>
    <w:rsid w:val="00EA0FF7"/>
    <w:rsid w:val="00EA122D"/>
    <w:rsid w:val="00EA15A8"/>
    <w:rsid w:val="00EA2EA2"/>
    <w:rsid w:val="00EA3CBE"/>
    <w:rsid w:val="00EA4101"/>
    <w:rsid w:val="00EA4918"/>
    <w:rsid w:val="00EA4C5D"/>
    <w:rsid w:val="00EA52E3"/>
    <w:rsid w:val="00EA5904"/>
    <w:rsid w:val="00EA67B9"/>
    <w:rsid w:val="00EA70ED"/>
    <w:rsid w:val="00EA7D9C"/>
    <w:rsid w:val="00EB03FC"/>
    <w:rsid w:val="00EB1394"/>
    <w:rsid w:val="00EB26F1"/>
    <w:rsid w:val="00EB2AEB"/>
    <w:rsid w:val="00EB3D6E"/>
    <w:rsid w:val="00EB40BA"/>
    <w:rsid w:val="00EB48EB"/>
    <w:rsid w:val="00EB6A2D"/>
    <w:rsid w:val="00EB73CF"/>
    <w:rsid w:val="00EB7477"/>
    <w:rsid w:val="00EB7A5F"/>
    <w:rsid w:val="00EB7BC8"/>
    <w:rsid w:val="00EB7EB3"/>
    <w:rsid w:val="00EC0E68"/>
    <w:rsid w:val="00EC0EEE"/>
    <w:rsid w:val="00EC1092"/>
    <w:rsid w:val="00EC2A0E"/>
    <w:rsid w:val="00EC2A1F"/>
    <w:rsid w:val="00EC36B8"/>
    <w:rsid w:val="00EC4709"/>
    <w:rsid w:val="00EC488B"/>
    <w:rsid w:val="00EC4D2B"/>
    <w:rsid w:val="00EC5653"/>
    <w:rsid w:val="00EC6AA9"/>
    <w:rsid w:val="00EC6CB8"/>
    <w:rsid w:val="00EC742A"/>
    <w:rsid w:val="00ED049C"/>
    <w:rsid w:val="00ED04A4"/>
    <w:rsid w:val="00ED0C9E"/>
    <w:rsid w:val="00ED1459"/>
    <w:rsid w:val="00ED16DE"/>
    <w:rsid w:val="00ED4B8F"/>
    <w:rsid w:val="00ED5C40"/>
    <w:rsid w:val="00ED7AEC"/>
    <w:rsid w:val="00EE05D1"/>
    <w:rsid w:val="00EE130E"/>
    <w:rsid w:val="00EE24C6"/>
    <w:rsid w:val="00EE4508"/>
    <w:rsid w:val="00EE500C"/>
    <w:rsid w:val="00EE61B8"/>
    <w:rsid w:val="00EE6351"/>
    <w:rsid w:val="00EE68CF"/>
    <w:rsid w:val="00EE6BED"/>
    <w:rsid w:val="00EE704F"/>
    <w:rsid w:val="00EE7433"/>
    <w:rsid w:val="00EF0686"/>
    <w:rsid w:val="00EF0E9A"/>
    <w:rsid w:val="00EF1396"/>
    <w:rsid w:val="00EF203B"/>
    <w:rsid w:val="00EF2831"/>
    <w:rsid w:val="00EF3774"/>
    <w:rsid w:val="00EF538F"/>
    <w:rsid w:val="00EF6B81"/>
    <w:rsid w:val="00EF7527"/>
    <w:rsid w:val="00F00699"/>
    <w:rsid w:val="00F01B3F"/>
    <w:rsid w:val="00F028D2"/>
    <w:rsid w:val="00F02CD5"/>
    <w:rsid w:val="00F069FF"/>
    <w:rsid w:val="00F111F8"/>
    <w:rsid w:val="00F12660"/>
    <w:rsid w:val="00F12FB7"/>
    <w:rsid w:val="00F137E1"/>
    <w:rsid w:val="00F1547B"/>
    <w:rsid w:val="00F15BB1"/>
    <w:rsid w:val="00F15D0B"/>
    <w:rsid w:val="00F163D8"/>
    <w:rsid w:val="00F200B0"/>
    <w:rsid w:val="00F20BC9"/>
    <w:rsid w:val="00F21701"/>
    <w:rsid w:val="00F2204C"/>
    <w:rsid w:val="00F2413B"/>
    <w:rsid w:val="00F26DE6"/>
    <w:rsid w:val="00F272B8"/>
    <w:rsid w:val="00F27D2E"/>
    <w:rsid w:val="00F31818"/>
    <w:rsid w:val="00F31BF1"/>
    <w:rsid w:val="00F31D7A"/>
    <w:rsid w:val="00F338CE"/>
    <w:rsid w:val="00F34164"/>
    <w:rsid w:val="00F36651"/>
    <w:rsid w:val="00F40D67"/>
    <w:rsid w:val="00F41991"/>
    <w:rsid w:val="00F42B3C"/>
    <w:rsid w:val="00F43134"/>
    <w:rsid w:val="00F43471"/>
    <w:rsid w:val="00F47D84"/>
    <w:rsid w:val="00F5012F"/>
    <w:rsid w:val="00F50A8D"/>
    <w:rsid w:val="00F50E7E"/>
    <w:rsid w:val="00F512A0"/>
    <w:rsid w:val="00F51B5F"/>
    <w:rsid w:val="00F51D55"/>
    <w:rsid w:val="00F52432"/>
    <w:rsid w:val="00F5526D"/>
    <w:rsid w:val="00F5577F"/>
    <w:rsid w:val="00F55867"/>
    <w:rsid w:val="00F569A7"/>
    <w:rsid w:val="00F5794D"/>
    <w:rsid w:val="00F60324"/>
    <w:rsid w:val="00F60F45"/>
    <w:rsid w:val="00F61833"/>
    <w:rsid w:val="00F61FF6"/>
    <w:rsid w:val="00F6225D"/>
    <w:rsid w:val="00F62DA7"/>
    <w:rsid w:val="00F63DE9"/>
    <w:rsid w:val="00F65705"/>
    <w:rsid w:val="00F660CD"/>
    <w:rsid w:val="00F700F7"/>
    <w:rsid w:val="00F7070F"/>
    <w:rsid w:val="00F72658"/>
    <w:rsid w:val="00F72DB0"/>
    <w:rsid w:val="00F72F96"/>
    <w:rsid w:val="00F7396E"/>
    <w:rsid w:val="00F7569F"/>
    <w:rsid w:val="00F75817"/>
    <w:rsid w:val="00F76665"/>
    <w:rsid w:val="00F801B7"/>
    <w:rsid w:val="00F8032A"/>
    <w:rsid w:val="00F80426"/>
    <w:rsid w:val="00F80B97"/>
    <w:rsid w:val="00F80C02"/>
    <w:rsid w:val="00F80EA7"/>
    <w:rsid w:val="00F81C5C"/>
    <w:rsid w:val="00F82ED6"/>
    <w:rsid w:val="00F833D4"/>
    <w:rsid w:val="00F83C44"/>
    <w:rsid w:val="00F840F9"/>
    <w:rsid w:val="00F84CB4"/>
    <w:rsid w:val="00F853F4"/>
    <w:rsid w:val="00F85988"/>
    <w:rsid w:val="00F85EEF"/>
    <w:rsid w:val="00F907E6"/>
    <w:rsid w:val="00F90AB6"/>
    <w:rsid w:val="00F91DAC"/>
    <w:rsid w:val="00F92405"/>
    <w:rsid w:val="00F93DE1"/>
    <w:rsid w:val="00F9487B"/>
    <w:rsid w:val="00F955DC"/>
    <w:rsid w:val="00F95AFF"/>
    <w:rsid w:val="00F95E71"/>
    <w:rsid w:val="00F976C7"/>
    <w:rsid w:val="00F978F2"/>
    <w:rsid w:val="00FA01D7"/>
    <w:rsid w:val="00FA079C"/>
    <w:rsid w:val="00FA18CB"/>
    <w:rsid w:val="00FA2CE2"/>
    <w:rsid w:val="00FA2D6B"/>
    <w:rsid w:val="00FA412A"/>
    <w:rsid w:val="00FA553E"/>
    <w:rsid w:val="00FA6CE6"/>
    <w:rsid w:val="00FB083A"/>
    <w:rsid w:val="00FB0DB6"/>
    <w:rsid w:val="00FB0DB7"/>
    <w:rsid w:val="00FB21AD"/>
    <w:rsid w:val="00FB27F5"/>
    <w:rsid w:val="00FB2937"/>
    <w:rsid w:val="00FB2A95"/>
    <w:rsid w:val="00FB2D3A"/>
    <w:rsid w:val="00FB3452"/>
    <w:rsid w:val="00FB4520"/>
    <w:rsid w:val="00FB50B4"/>
    <w:rsid w:val="00FB5561"/>
    <w:rsid w:val="00FB6274"/>
    <w:rsid w:val="00FB763E"/>
    <w:rsid w:val="00FC0041"/>
    <w:rsid w:val="00FC16D6"/>
    <w:rsid w:val="00FC45DC"/>
    <w:rsid w:val="00FC4A37"/>
    <w:rsid w:val="00FC4AFA"/>
    <w:rsid w:val="00FC55C2"/>
    <w:rsid w:val="00FD024C"/>
    <w:rsid w:val="00FD2B8C"/>
    <w:rsid w:val="00FD2BE3"/>
    <w:rsid w:val="00FD38A4"/>
    <w:rsid w:val="00FD6F6D"/>
    <w:rsid w:val="00FD7882"/>
    <w:rsid w:val="00FE0EC1"/>
    <w:rsid w:val="00FE2C52"/>
    <w:rsid w:val="00FE3677"/>
    <w:rsid w:val="00FE4775"/>
    <w:rsid w:val="00FE501E"/>
    <w:rsid w:val="00FE54DF"/>
    <w:rsid w:val="00FE67F6"/>
    <w:rsid w:val="00FE7017"/>
    <w:rsid w:val="00FF11A8"/>
    <w:rsid w:val="00FF258C"/>
    <w:rsid w:val="00FF28E2"/>
    <w:rsid w:val="00FF34FE"/>
    <w:rsid w:val="00FF3753"/>
    <w:rsid w:val="00FF44AD"/>
    <w:rsid w:val="00FF5FF6"/>
    <w:rsid w:val="00FF6E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78B"/>
    <w:pPr>
      <w:spacing w:after="200" w:line="276" w:lineRule="auto"/>
    </w:pPr>
    <w:rPr>
      <w:sz w:val="22"/>
      <w:szCs w:val="22"/>
      <w:lang w:val="sq-AL"/>
    </w:rPr>
  </w:style>
  <w:style w:type="paragraph" w:styleId="Heading1">
    <w:name w:val="heading 1"/>
    <w:aliases w:val="Judy1"/>
    <w:basedOn w:val="Normal"/>
    <w:next w:val="Normal"/>
    <w:link w:val="Heading1Char"/>
    <w:qFormat/>
    <w:rsid w:val="00723545"/>
    <w:pPr>
      <w:keepNext/>
      <w:keepLines/>
      <w:spacing w:before="480" w:after="0"/>
      <w:outlineLvl w:val="0"/>
    </w:pPr>
    <w:rPr>
      <w:rFonts w:ascii="Cambria" w:eastAsia="Times New Roman" w:hAnsi="Cambria"/>
      <w:b/>
      <w:bCs/>
      <w:color w:val="365F91"/>
      <w:sz w:val="28"/>
      <w:szCs w:val="28"/>
    </w:rPr>
  </w:style>
  <w:style w:type="paragraph" w:styleId="Heading2">
    <w:name w:val="heading 2"/>
    <w:aliases w:val="Judy2"/>
    <w:basedOn w:val="Normal"/>
    <w:next w:val="Normal"/>
    <w:link w:val="Heading2Char"/>
    <w:qFormat/>
    <w:rsid w:val="00723545"/>
    <w:pPr>
      <w:keepNext/>
      <w:tabs>
        <w:tab w:val="left" w:pos="2977"/>
      </w:tabs>
      <w:spacing w:after="0" w:line="240" w:lineRule="auto"/>
      <w:outlineLvl w:val="1"/>
    </w:pPr>
    <w:rPr>
      <w:rFonts w:ascii="Times New Roman" w:eastAsia="Times New Roman" w:hAnsi="Times New Roman"/>
      <w:b/>
      <w:sz w:val="24"/>
      <w:szCs w:val="20"/>
      <w:u w:val="single"/>
    </w:rPr>
  </w:style>
  <w:style w:type="paragraph" w:styleId="Heading3">
    <w:name w:val="heading 3"/>
    <w:aliases w:val="Judy3"/>
    <w:basedOn w:val="Normal"/>
    <w:next w:val="Normal"/>
    <w:link w:val="Heading3Char"/>
    <w:qFormat/>
    <w:rsid w:val="00723545"/>
    <w:pPr>
      <w:keepNext/>
      <w:keepLines/>
      <w:spacing w:before="200" w:after="0"/>
      <w:outlineLvl w:val="2"/>
    </w:pPr>
    <w:rPr>
      <w:rFonts w:ascii="Cambria" w:eastAsia="Times New Roman" w:hAnsi="Cambria"/>
      <w:b/>
      <w:bCs/>
      <w:color w:val="4F81BD"/>
    </w:rPr>
  </w:style>
  <w:style w:type="paragraph" w:styleId="Heading4">
    <w:name w:val="heading 4"/>
    <w:aliases w:val="Judy4"/>
    <w:basedOn w:val="Normal"/>
    <w:next w:val="Normal"/>
    <w:link w:val="Heading4Char"/>
    <w:qFormat/>
    <w:rsid w:val="00723545"/>
    <w:pPr>
      <w:keepNext/>
      <w:keepLines/>
      <w:spacing w:before="200" w:after="0"/>
      <w:outlineLvl w:val="3"/>
    </w:pPr>
    <w:rPr>
      <w:rFonts w:ascii="Cambria" w:eastAsia="Times New Roman" w:hAnsi="Cambria"/>
      <w:b/>
      <w:bCs/>
      <w:i/>
      <w:iCs/>
      <w:color w:val="4F81BD"/>
    </w:rPr>
  </w:style>
  <w:style w:type="paragraph" w:styleId="Heading5">
    <w:name w:val="heading 5"/>
    <w:aliases w:val="Judy5"/>
    <w:basedOn w:val="Normal"/>
    <w:next w:val="Normal"/>
    <w:link w:val="Heading5Char"/>
    <w:qFormat/>
    <w:rsid w:val="00E81710"/>
    <w:pPr>
      <w:tabs>
        <w:tab w:val="left" w:pos="1985"/>
        <w:tab w:val="num" w:pos="2138"/>
      </w:tabs>
      <w:spacing w:after="120" w:line="240" w:lineRule="auto"/>
      <w:ind w:left="567" w:firstLine="851"/>
      <w:jc w:val="both"/>
      <w:outlineLvl w:val="4"/>
    </w:pPr>
    <w:rPr>
      <w:rFonts w:ascii="Times New Roman" w:eastAsia="Times New Roman" w:hAnsi="Times New Roman"/>
      <w:i/>
      <w:sz w:val="24"/>
      <w:szCs w:val="20"/>
      <w:lang w:val="en-US" w:eastAsia="fr-FR"/>
    </w:rPr>
  </w:style>
  <w:style w:type="paragraph" w:styleId="Heading6">
    <w:name w:val="heading 6"/>
    <w:aliases w:val="Judy6"/>
    <w:basedOn w:val="Normal"/>
    <w:next w:val="Normal"/>
    <w:link w:val="Heading6Char"/>
    <w:qFormat/>
    <w:rsid w:val="00723545"/>
    <w:pPr>
      <w:spacing w:before="240" w:after="60" w:line="240" w:lineRule="auto"/>
      <w:outlineLvl w:val="5"/>
    </w:pPr>
    <w:rPr>
      <w:rFonts w:ascii="Times New Roman" w:eastAsia="Times New Roman" w:hAnsi="Times New Roman"/>
      <w:b/>
      <w:bCs/>
    </w:rPr>
  </w:style>
  <w:style w:type="paragraph" w:styleId="Heading7">
    <w:name w:val="heading 7"/>
    <w:aliases w:val="Judy7"/>
    <w:basedOn w:val="Normal"/>
    <w:next w:val="Normal"/>
    <w:link w:val="Heading7Char"/>
    <w:qFormat/>
    <w:rsid w:val="00E81710"/>
    <w:pPr>
      <w:tabs>
        <w:tab w:val="num" w:pos="2912"/>
        <w:tab w:val="left" w:pos="3119"/>
      </w:tabs>
      <w:spacing w:after="120" w:line="240" w:lineRule="auto"/>
      <w:ind w:left="567" w:firstLine="1985"/>
      <w:jc w:val="both"/>
      <w:outlineLvl w:val="6"/>
    </w:pPr>
    <w:rPr>
      <w:rFonts w:ascii="Times New Roman" w:eastAsia="Times New Roman" w:hAnsi="Times New Roman"/>
      <w:sz w:val="24"/>
      <w:szCs w:val="20"/>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y1 Char"/>
    <w:link w:val="Heading1"/>
    <w:rsid w:val="00723545"/>
    <w:rPr>
      <w:rFonts w:ascii="Cambria" w:eastAsia="Times New Roman" w:hAnsi="Cambria" w:cs="Times New Roman"/>
      <w:b/>
      <w:bCs/>
      <w:color w:val="365F91"/>
      <w:sz w:val="28"/>
      <w:szCs w:val="28"/>
      <w:lang w:val="sq-AL"/>
    </w:rPr>
  </w:style>
  <w:style w:type="character" w:customStyle="1" w:styleId="Heading2Char">
    <w:name w:val="Heading 2 Char"/>
    <w:aliases w:val="Judy2 Char"/>
    <w:link w:val="Heading2"/>
    <w:rsid w:val="00723545"/>
    <w:rPr>
      <w:rFonts w:ascii="Times New Roman" w:eastAsia="Times New Roman" w:hAnsi="Times New Roman" w:cs="Times New Roman"/>
      <w:b/>
      <w:sz w:val="24"/>
      <w:szCs w:val="20"/>
      <w:u w:val="single"/>
      <w:lang w:val="sq-AL"/>
    </w:rPr>
  </w:style>
  <w:style w:type="character" w:customStyle="1" w:styleId="Heading3Char">
    <w:name w:val="Heading 3 Char"/>
    <w:aliases w:val="Judy3 Char"/>
    <w:link w:val="Heading3"/>
    <w:rsid w:val="00723545"/>
    <w:rPr>
      <w:rFonts w:ascii="Cambria" w:eastAsia="Times New Roman" w:hAnsi="Cambria" w:cs="Times New Roman"/>
      <w:b/>
      <w:bCs/>
      <w:color w:val="4F81BD"/>
      <w:lang w:val="sq-AL"/>
    </w:rPr>
  </w:style>
  <w:style w:type="character" w:customStyle="1" w:styleId="Heading4Char">
    <w:name w:val="Heading 4 Char"/>
    <w:aliases w:val="Judy4 Char"/>
    <w:link w:val="Heading4"/>
    <w:rsid w:val="00723545"/>
    <w:rPr>
      <w:rFonts w:ascii="Cambria" w:eastAsia="Times New Roman" w:hAnsi="Cambria" w:cs="Times New Roman"/>
      <w:b/>
      <w:bCs/>
      <w:i/>
      <w:iCs/>
      <w:color w:val="4F81BD"/>
      <w:lang w:val="sq-AL"/>
    </w:rPr>
  </w:style>
  <w:style w:type="character" w:customStyle="1" w:styleId="Heading6Char">
    <w:name w:val="Heading 6 Char"/>
    <w:aliases w:val="Judy6 Char"/>
    <w:link w:val="Heading6"/>
    <w:rsid w:val="00723545"/>
    <w:rPr>
      <w:rFonts w:ascii="Times New Roman" w:eastAsia="Times New Roman" w:hAnsi="Times New Roman" w:cs="Times New Roman"/>
      <w:b/>
      <w:bCs/>
      <w:lang w:val="sq-AL"/>
    </w:rPr>
  </w:style>
  <w:style w:type="numbering" w:customStyle="1" w:styleId="NoList1">
    <w:name w:val="No List1"/>
    <w:next w:val="NoList"/>
    <w:uiPriority w:val="99"/>
    <w:semiHidden/>
    <w:unhideWhenUsed/>
    <w:rsid w:val="00723545"/>
  </w:style>
  <w:style w:type="numbering" w:customStyle="1" w:styleId="NoList11">
    <w:name w:val="No List11"/>
    <w:next w:val="NoList"/>
    <w:semiHidden/>
    <w:rsid w:val="00723545"/>
  </w:style>
  <w:style w:type="character" w:styleId="Hyperlink">
    <w:name w:val="Hyperlink"/>
    <w:rsid w:val="00723545"/>
    <w:rPr>
      <w:color w:val="0000FF"/>
      <w:u w:val="single"/>
    </w:rPr>
  </w:style>
  <w:style w:type="character" w:styleId="FollowedHyperlink">
    <w:name w:val="FollowedHyperlink"/>
    <w:rsid w:val="00723545"/>
    <w:rPr>
      <w:color w:val="800080"/>
      <w:u w:val="single"/>
    </w:rPr>
  </w:style>
  <w:style w:type="character" w:customStyle="1" w:styleId="NormalWebChar1">
    <w:name w:val="Normal (Web) Char1"/>
    <w:link w:val="NormalWeb"/>
    <w:locked/>
    <w:rsid w:val="00723545"/>
    <w:rPr>
      <w:sz w:val="24"/>
      <w:szCs w:val="24"/>
      <w:lang w:val="sq-AL"/>
    </w:rPr>
  </w:style>
  <w:style w:type="paragraph" w:styleId="NormalWeb">
    <w:name w:val="Normal (Web)"/>
    <w:basedOn w:val="Normal"/>
    <w:link w:val="NormalWebChar1"/>
    <w:rsid w:val="00723545"/>
    <w:pPr>
      <w:widowControl w:val="0"/>
      <w:adjustRightInd w:val="0"/>
      <w:spacing w:before="100" w:beforeAutospacing="1" w:after="100" w:afterAutospacing="1" w:line="360" w:lineRule="atLeast"/>
      <w:jc w:val="both"/>
    </w:pPr>
    <w:rPr>
      <w:sz w:val="24"/>
      <w:szCs w:val="24"/>
      <w:lang w:eastAsia="x-none"/>
    </w:rPr>
  </w:style>
  <w:style w:type="character" w:customStyle="1" w:styleId="HeaderChar">
    <w:name w:val="Header Char"/>
    <w:link w:val="Header"/>
    <w:uiPriority w:val="99"/>
    <w:locked/>
    <w:rsid w:val="00723545"/>
    <w:rPr>
      <w:rFonts w:ascii="Calibri" w:hAnsi="Calibri"/>
      <w:lang w:val="sq-AL"/>
    </w:rPr>
  </w:style>
  <w:style w:type="paragraph" w:styleId="Header">
    <w:name w:val="header"/>
    <w:basedOn w:val="Normal"/>
    <w:link w:val="HeaderChar"/>
    <w:uiPriority w:val="99"/>
    <w:rsid w:val="00723545"/>
    <w:pPr>
      <w:tabs>
        <w:tab w:val="center" w:pos="4680"/>
        <w:tab w:val="right" w:pos="9360"/>
      </w:tabs>
      <w:spacing w:after="0" w:line="240" w:lineRule="auto"/>
    </w:pPr>
    <w:rPr>
      <w:sz w:val="20"/>
      <w:szCs w:val="20"/>
      <w:lang w:eastAsia="x-none"/>
    </w:rPr>
  </w:style>
  <w:style w:type="character" w:customStyle="1" w:styleId="HeaderChar1">
    <w:name w:val="Header Char1"/>
    <w:uiPriority w:val="99"/>
    <w:semiHidden/>
    <w:rsid w:val="00723545"/>
    <w:rPr>
      <w:lang w:val="sq-AL"/>
    </w:rPr>
  </w:style>
  <w:style w:type="character" w:customStyle="1" w:styleId="FooterChar">
    <w:name w:val="Footer Char"/>
    <w:aliases w:val="Char1 Char"/>
    <w:link w:val="Footer"/>
    <w:locked/>
    <w:rsid w:val="00723545"/>
    <w:rPr>
      <w:sz w:val="24"/>
      <w:szCs w:val="24"/>
      <w:lang w:val="sq-AL"/>
    </w:rPr>
  </w:style>
  <w:style w:type="paragraph" w:styleId="Footer">
    <w:name w:val="footer"/>
    <w:aliases w:val="Char1"/>
    <w:basedOn w:val="Normal"/>
    <w:link w:val="FooterChar"/>
    <w:rsid w:val="00723545"/>
    <w:pPr>
      <w:widowControl w:val="0"/>
      <w:tabs>
        <w:tab w:val="center" w:pos="4153"/>
        <w:tab w:val="right" w:pos="8306"/>
      </w:tabs>
      <w:adjustRightInd w:val="0"/>
      <w:spacing w:after="0" w:line="360" w:lineRule="atLeast"/>
      <w:jc w:val="both"/>
    </w:pPr>
    <w:rPr>
      <w:sz w:val="24"/>
      <w:szCs w:val="24"/>
      <w:lang w:eastAsia="x-none"/>
    </w:rPr>
  </w:style>
  <w:style w:type="character" w:customStyle="1" w:styleId="FooterChar1">
    <w:name w:val="Footer Char1"/>
    <w:uiPriority w:val="99"/>
    <w:semiHidden/>
    <w:rsid w:val="00723545"/>
    <w:rPr>
      <w:lang w:val="sq-AL"/>
    </w:rPr>
  </w:style>
  <w:style w:type="character" w:customStyle="1" w:styleId="BodyTextChar">
    <w:name w:val="Body Text Char"/>
    <w:link w:val="BodyText"/>
    <w:semiHidden/>
    <w:locked/>
    <w:rsid w:val="00723545"/>
    <w:rPr>
      <w:szCs w:val="24"/>
      <w:lang w:val="sq-AL"/>
    </w:rPr>
  </w:style>
  <w:style w:type="paragraph" w:styleId="BodyText">
    <w:name w:val="Body Text"/>
    <w:basedOn w:val="Normal"/>
    <w:link w:val="BodyTextChar"/>
    <w:semiHidden/>
    <w:rsid w:val="00723545"/>
    <w:pPr>
      <w:tabs>
        <w:tab w:val="left" w:pos="576"/>
        <w:tab w:val="left" w:leader="underscore" w:pos="8640"/>
      </w:tabs>
      <w:spacing w:before="240" w:after="0" w:line="240" w:lineRule="auto"/>
    </w:pPr>
    <w:rPr>
      <w:sz w:val="20"/>
      <w:szCs w:val="24"/>
      <w:lang w:eastAsia="x-none"/>
    </w:rPr>
  </w:style>
  <w:style w:type="character" w:customStyle="1" w:styleId="BodyTextChar1">
    <w:name w:val="Body Text Char1"/>
    <w:uiPriority w:val="99"/>
    <w:semiHidden/>
    <w:rsid w:val="00723545"/>
    <w:rPr>
      <w:lang w:val="sq-AL"/>
    </w:rPr>
  </w:style>
  <w:style w:type="character" w:customStyle="1" w:styleId="BodyText3Char">
    <w:name w:val="Body Text 3 Char"/>
    <w:link w:val="BodyText3"/>
    <w:semiHidden/>
    <w:locked/>
    <w:rsid w:val="00723545"/>
    <w:rPr>
      <w:rFonts w:ascii="Calibri" w:hAnsi="Calibri"/>
      <w:sz w:val="16"/>
      <w:szCs w:val="16"/>
      <w:lang w:val="sq-AL"/>
    </w:rPr>
  </w:style>
  <w:style w:type="paragraph" w:styleId="BodyText3">
    <w:name w:val="Body Text 3"/>
    <w:basedOn w:val="Normal"/>
    <w:link w:val="BodyText3Char"/>
    <w:semiHidden/>
    <w:rsid w:val="00723545"/>
    <w:pPr>
      <w:spacing w:after="120"/>
    </w:pPr>
    <w:rPr>
      <w:sz w:val="16"/>
      <w:szCs w:val="16"/>
      <w:lang w:eastAsia="x-none"/>
    </w:rPr>
  </w:style>
  <w:style w:type="character" w:customStyle="1" w:styleId="BodyText3Char1">
    <w:name w:val="Body Text 3 Char1"/>
    <w:uiPriority w:val="99"/>
    <w:semiHidden/>
    <w:rsid w:val="00723545"/>
    <w:rPr>
      <w:sz w:val="16"/>
      <w:szCs w:val="16"/>
      <w:lang w:val="sq-AL"/>
    </w:rPr>
  </w:style>
  <w:style w:type="character" w:customStyle="1" w:styleId="BalloonTextChar">
    <w:name w:val="Balloon Text Char"/>
    <w:link w:val="BalloonText"/>
    <w:semiHidden/>
    <w:locked/>
    <w:rsid w:val="00723545"/>
    <w:rPr>
      <w:rFonts w:ascii="Tahoma" w:hAnsi="Tahoma" w:cs="Tahoma"/>
      <w:sz w:val="16"/>
      <w:szCs w:val="16"/>
      <w:lang w:val="sq-AL"/>
    </w:rPr>
  </w:style>
  <w:style w:type="paragraph" w:styleId="BalloonText">
    <w:name w:val="Balloon Text"/>
    <w:basedOn w:val="Normal"/>
    <w:link w:val="BalloonTextChar"/>
    <w:semiHidden/>
    <w:rsid w:val="00723545"/>
    <w:pPr>
      <w:spacing w:after="0" w:line="240" w:lineRule="auto"/>
    </w:pPr>
    <w:rPr>
      <w:rFonts w:ascii="Tahoma" w:hAnsi="Tahoma"/>
      <w:sz w:val="16"/>
      <w:szCs w:val="16"/>
      <w:lang w:eastAsia="x-none"/>
    </w:rPr>
  </w:style>
  <w:style w:type="character" w:customStyle="1" w:styleId="BalloonTextChar1">
    <w:name w:val="Balloon Text Char1"/>
    <w:uiPriority w:val="99"/>
    <w:semiHidden/>
    <w:rsid w:val="00723545"/>
    <w:rPr>
      <w:rFonts w:ascii="Tahoma" w:hAnsi="Tahoma" w:cs="Tahoma"/>
      <w:sz w:val="16"/>
      <w:szCs w:val="16"/>
      <w:lang w:val="sq-AL"/>
    </w:rPr>
  </w:style>
  <w:style w:type="paragraph" w:customStyle="1" w:styleId="ListParagraph1">
    <w:name w:val="List Paragraph1"/>
    <w:basedOn w:val="Normal"/>
    <w:rsid w:val="00723545"/>
    <w:pPr>
      <w:spacing w:after="0" w:line="240" w:lineRule="auto"/>
      <w:ind w:left="720"/>
    </w:pPr>
    <w:rPr>
      <w:rFonts w:ascii="Times New Roman" w:eastAsia="Times New Roman" w:hAnsi="Times New Roman"/>
      <w:sz w:val="24"/>
      <w:szCs w:val="24"/>
    </w:rPr>
  </w:style>
  <w:style w:type="paragraph" w:customStyle="1" w:styleId="SLparagraph">
    <w:name w:val="SL paragraph"/>
    <w:basedOn w:val="Normal"/>
    <w:rsid w:val="00723545"/>
    <w:pPr>
      <w:widowControl w:val="0"/>
      <w:numPr>
        <w:ilvl w:val="1"/>
        <w:numId w:val="1"/>
      </w:numPr>
      <w:adjustRightInd w:val="0"/>
      <w:spacing w:after="0" w:line="360" w:lineRule="atLeast"/>
      <w:jc w:val="both"/>
    </w:pPr>
    <w:rPr>
      <w:rFonts w:ascii="Times New Roman" w:eastAsia="Times New Roman" w:hAnsi="Times New Roman"/>
      <w:sz w:val="24"/>
      <w:szCs w:val="24"/>
    </w:rPr>
  </w:style>
  <w:style w:type="character" w:customStyle="1" w:styleId="ParagrafiChar">
    <w:name w:val="Paragrafi Char"/>
    <w:link w:val="Paragrafi"/>
    <w:locked/>
    <w:rsid w:val="00723545"/>
    <w:rPr>
      <w:rFonts w:ascii="CG Times" w:hAnsi="CG Times"/>
      <w:sz w:val="22"/>
      <w:szCs w:val="24"/>
      <w:lang w:val="en-US" w:eastAsia="en-US" w:bidi="ar-SA"/>
    </w:rPr>
  </w:style>
  <w:style w:type="paragraph" w:customStyle="1" w:styleId="Paragrafi">
    <w:name w:val="Paragrafi"/>
    <w:link w:val="ParagrafiChar"/>
    <w:rsid w:val="00723545"/>
    <w:pPr>
      <w:widowControl w:val="0"/>
      <w:ind w:firstLine="720"/>
      <w:jc w:val="both"/>
    </w:pPr>
    <w:rPr>
      <w:rFonts w:ascii="CG Times" w:hAnsi="CG Times"/>
      <w:sz w:val="22"/>
      <w:szCs w:val="24"/>
    </w:rPr>
  </w:style>
  <w:style w:type="paragraph" w:customStyle="1" w:styleId="AnnexLists">
    <w:name w:val="AnnexLists"/>
    <w:basedOn w:val="Normal"/>
    <w:rsid w:val="00723545"/>
    <w:pPr>
      <w:tabs>
        <w:tab w:val="num" w:pos="1800"/>
      </w:tabs>
      <w:autoSpaceDE w:val="0"/>
      <w:autoSpaceDN w:val="0"/>
      <w:adjustRightInd w:val="0"/>
      <w:spacing w:before="120" w:after="120" w:line="240" w:lineRule="auto"/>
      <w:jc w:val="both"/>
    </w:pPr>
    <w:rPr>
      <w:rFonts w:ascii="Times New Roman" w:eastAsia="Times New Roman" w:hAnsi="Times New Roman"/>
      <w:sz w:val="24"/>
      <w:szCs w:val="24"/>
      <w:lang w:eastAsia="fr-FR"/>
    </w:rPr>
  </w:style>
  <w:style w:type="paragraph" w:customStyle="1" w:styleId="Field">
    <w:name w:val="Field"/>
    <w:basedOn w:val="Normal"/>
    <w:rsid w:val="00723545"/>
    <w:pPr>
      <w:spacing w:before="120" w:after="60" w:line="240" w:lineRule="auto"/>
    </w:pPr>
    <w:rPr>
      <w:rFonts w:ascii="Times New Roman" w:eastAsia="Times New Roman" w:hAnsi="Times New Roman"/>
      <w:b/>
      <w:noProof/>
      <w:spacing w:val="-6"/>
      <w:sz w:val="20"/>
      <w:szCs w:val="20"/>
      <w:lang w:val="en-GB"/>
    </w:rPr>
  </w:style>
  <w:style w:type="character" w:customStyle="1" w:styleId="DescriptionChar">
    <w:name w:val="Description Char"/>
    <w:link w:val="Description"/>
    <w:locked/>
    <w:rsid w:val="00723545"/>
    <w:rPr>
      <w:spacing w:val="-6"/>
      <w:lang w:val="en-CA"/>
    </w:rPr>
  </w:style>
  <w:style w:type="paragraph" w:customStyle="1" w:styleId="Description">
    <w:name w:val="Description"/>
    <w:basedOn w:val="Normal"/>
    <w:link w:val="DescriptionChar"/>
    <w:rsid w:val="00723545"/>
    <w:pPr>
      <w:pBdr>
        <w:top w:val="single" w:sz="4" w:space="1" w:color="auto"/>
      </w:pBdr>
      <w:spacing w:after="240" w:line="240" w:lineRule="auto"/>
    </w:pPr>
    <w:rPr>
      <w:spacing w:val="-6"/>
      <w:sz w:val="20"/>
      <w:szCs w:val="20"/>
      <w:lang w:val="en-CA" w:eastAsia="x-none"/>
    </w:rPr>
  </w:style>
  <w:style w:type="paragraph" w:customStyle="1" w:styleId="KreuTitull">
    <w:name w:val="Kreu_Titull"/>
    <w:next w:val="Normal"/>
    <w:rsid w:val="00723545"/>
    <w:pPr>
      <w:keepNext/>
      <w:widowControl w:val="0"/>
      <w:jc w:val="center"/>
    </w:pPr>
    <w:rPr>
      <w:rFonts w:ascii="CG Times" w:eastAsia="Times New Roman" w:hAnsi="CG Times"/>
      <w:caps/>
      <w:sz w:val="22"/>
      <w:szCs w:val="22"/>
    </w:rPr>
  </w:style>
  <w:style w:type="character" w:customStyle="1" w:styleId="ParagrafiCharCharChar">
    <w:name w:val="Paragrafi Char Char Char"/>
    <w:link w:val="ParagrafiCharChar"/>
    <w:locked/>
    <w:rsid w:val="00723545"/>
    <w:rPr>
      <w:rFonts w:ascii="CG Times" w:hAnsi="CG Times"/>
      <w:sz w:val="22"/>
      <w:szCs w:val="24"/>
      <w:lang w:val="en-US" w:eastAsia="en-US" w:bidi="ar-SA"/>
    </w:rPr>
  </w:style>
  <w:style w:type="paragraph" w:customStyle="1" w:styleId="ParagrafiCharChar">
    <w:name w:val="Paragrafi Char Char"/>
    <w:link w:val="ParagrafiCharCharChar"/>
    <w:rsid w:val="00723545"/>
    <w:pPr>
      <w:widowControl w:val="0"/>
      <w:ind w:firstLine="720"/>
      <w:jc w:val="both"/>
    </w:pPr>
    <w:rPr>
      <w:rFonts w:ascii="CG Times" w:hAnsi="CG Times"/>
      <w:sz w:val="22"/>
      <w:szCs w:val="24"/>
    </w:rPr>
  </w:style>
  <w:style w:type="character" w:customStyle="1" w:styleId="NormalTimesNewRomanChar">
    <w:name w:val="Normal + Times New Roman Char"/>
    <w:aliases w:val="12 pt Char,Justified Char,After:  4 pt Char"/>
    <w:link w:val="NormalTimesNewRoman"/>
    <w:locked/>
    <w:rsid w:val="00723545"/>
    <w:rPr>
      <w:lang w:val="sq-AL"/>
    </w:rPr>
  </w:style>
  <w:style w:type="paragraph" w:customStyle="1" w:styleId="NormalTimesNewRoman">
    <w:name w:val="Normal + Times New Roman"/>
    <w:aliases w:val="12 pt,Justified,After:  4 pt"/>
    <w:basedOn w:val="Normal"/>
    <w:link w:val="NormalTimesNewRomanChar"/>
    <w:rsid w:val="00723545"/>
    <w:rPr>
      <w:sz w:val="20"/>
      <w:szCs w:val="20"/>
      <w:lang w:eastAsia="x-none"/>
    </w:rPr>
  </w:style>
  <w:style w:type="paragraph" w:customStyle="1" w:styleId="Default">
    <w:name w:val="Default"/>
    <w:rsid w:val="00723545"/>
    <w:pPr>
      <w:autoSpaceDE w:val="0"/>
      <w:autoSpaceDN w:val="0"/>
      <w:adjustRightInd w:val="0"/>
    </w:pPr>
    <w:rPr>
      <w:rFonts w:ascii="Times New Roman" w:eastAsia="Times New Roman" w:hAnsi="Times New Roman"/>
      <w:color w:val="000000"/>
      <w:sz w:val="24"/>
      <w:szCs w:val="24"/>
    </w:rPr>
  </w:style>
  <w:style w:type="character" w:customStyle="1" w:styleId="NormalWebChar">
    <w:name w:val="Normal (Web) Char"/>
    <w:locked/>
    <w:rsid w:val="00723545"/>
    <w:rPr>
      <w:rFonts w:ascii="Times New Roman" w:hAnsi="Times New Roman" w:cs="Times New Roman" w:hint="default"/>
      <w:sz w:val="24"/>
      <w:szCs w:val="24"/>
      <w:lang w:val="sq-AL" w:eastAsia="x-none"/>
    </w:rPr>
  </w:style>
  <w:style w:type="character" w:customStyle="1" w:styleId="CharChar6">
    <w:name w:val="Char Char6"/>
    <w:locked/>
    <w:rsid w:val="00723545"/>
    <w:rPr>
      <w:sz w:val="24"/>
      <w:szCs w:val="24"/>
      <w:lang w:val="sq-AL" w:bidi="ar-SA"/>
    </w:rPr>
  </w:style>
  <w:style w:type="character" w:styleId="PageNumber">
    <w:name w:val="page number"/>
    <w:basedOn w:val="DefaultParagraphFont"/>
    <w:rsid w:val="00723545"/>
  </w:style>
  <w:style w:type="character" w:customStyle="1" w:styleId="CharChar4">
    <w:name w:val="Char Char4"/>
    <w:locked/>
    <w:rsid w:val="00723545"/>
    <w:rPr>
      <w:sz w:val="24"/>
      <w:szCs w:val="24"/>
      <w:lang w:val="sq-AL" w:bidi="ar-SA"/>
    </w:rPr>
  </w:style>
  <w:style w:type="character" w:customStyle="1" w:styleId="NormaleUebKarakter">
    <w:name w:val="Normale (Ueb) Karakter"/>
    <w:locked/>
    <w:rsid w:val="00723545"/>
    <w:rPr>
      <w:sz w:val="24"/>
      <w:lang w:bidi="ar-SA"/>
    </w:rPr>
  </w:style>
  <w:style w:type="paragraph" w:styleId="ListParagraph">
    <w:name w:val="List Paragraph"/>
    <w:basedOn w:val="Normal"/>
    <w:qFormat/>
    <w:rsid w:val="00723545"/>
    <w:pPr>
      <w:ind w:left="720"/>
      <w:contextualSpacing/>
    </w:pPr>
  </w:style>
  <w:style w:type="character" w:styleId="CommentReference">
    <w:name w:val="annotation reference"/>
    <w:basedOn w:val="DefaultParagraphFont"/>
    <w:semiHidden/>
    <w:unhideWhenUsed/>
    <w:rsid w:val="00FB0DB7"/>
    <w:rPr>
      <w:sz w:val="16"/>
      <w:szCs w:val="16"/>
    </w:rPr>
  </w:style>
  <w:style w:type="paragraph" w:styleId="CommentText">
    <w:name w:val="annotation text"/>
    <w:basedOn w:val="Normal"/>
    <w:link w:val="CommentTextChar"/>
    <w:uiPriority w:val="99"/>
    <w:semiHidden/>
    <w:unhideWhenUsed/>
    <w:rsid w:val="00FB0DB7"/>
    <w:pPr>
      <w:spacing w:line="240" w:lineRule="auto"/>
    </w:pPr>
    <w:rPr>
      <w:sz w:val="20"/>
      <w:szCs w:val="20"/>
    </w:rPr>
  </w:style>
  <w:style w:type="character" w:customStyle="1" w:styleId="CommentTextChar">
    <w:name w:val="Comment Text Char"/>
    <w:basedOn w:val="DefaultParagraphFont"/>
    <w:link w:val="CommentText"/>
    <w:uiPriority w:val="99"/>
    <w:semiHidden/>
    <w:rsid w:val="00FB0DB7"/>
    <w:rPr>
      <w:lang w:val="sq-AL"/>
    </w:rPr>
  </w:style>
  <w:style w:type="character" w:customStyle="1" w:styleId="Heading5Char">
    <w:name w:val="Heading 5 Char"/>
    <w:aliases w:val="Judy5 Char"/>
    <w:basedOn w:val="DefaultParagraphFont"/>
    <w:link w:val="Heading5"/>
    <w:rsid w:val="00E81710"/>
    <w:rPr>
      <w:rFonts w:ascii="Times New Roman" w:eastAsia="Times New Roman" w:hAnsi="Times New Roman"/>
      <w:i/>
      <w:sz w:val="24"/>
      <w:lang w:eastAsia="fr-FR"/>
    </w:rPr>
  </w:style>
  <w:style w:type="character" w:customStyle="1" w:styleId="Heading7Char">
    <w:name w:val="Heading 7 Char"/>
    <w:aliases w:val="Judy7 Char"/>
    <w:basedOn w:val="DefaultParagraphFont"/>
    <w:link w:val="Heading7"/>
    <w:rsid w:val="00E81710"/>
    <w:rPr>
      <w:rFonts w:ascii="Times New Roman" w:eastAsia="Times New Roman" w:hAnsi="Times New Roman"/>
      <w:sz w:val="24"/>
      <w:lang w:eastAsia="fr-FR"/>
    </w:rPr>
  </w:style>
  <w:style w:type="paragraph" w:styleId="Title">
    <w:name w:val="Title"/>
    <w:basedOn w:val="Normal"/>
    <w:next w:val="Subtitle"/>
    <w:link w:val="TitleChar"/>
    <w:qFormat/>
    <w:rsid w:val="00E81710"/>
    <w:pPr>
      <w:spacing w:after="120" w:line="240" w:lineRule="auto"/>
      <w:jc w:val="center"/>
    </w:pPr>
    <w:rPr>
      <w:rFonts w:ascii="Times New Roman" w:eastAsia="Times New Roman" w:hAnsi="Times New Roman"/>
      <w:b/>
      <w:caps/>
      <w:kern w:val="28"/>
      <w:sz w:val="32"/>
      <w:szCs w:val="20"/>
      <w:lang w:val="en-US" w:eastAsia="fr-FR"/>
    </w:rPr>
  </w:style>
  <w:style w:type="character" w:customStyle="1" w:styleId="TitleChar">
    <w:name w:val="Title Char"/>
    <w:basedOn w:val="DefaultParagraphFont"/>
    <w:link w:val="Title"/>
    <w:rsid w:val="00E81710"/>
    <w:rPr>
      <w:rFonts w:ascii="Times New Roman" w:eastAsia="Times New Roman" w:hAnsi="Times New Roman"/>
      <w:b/>
      <w:caps/>
      <w:kern w:val="28"/>
      <w:sz w:val="32"/>
      <w:lang w:eastAsia="fr-FR"/>
    </w:rPr>
  </w:style>
  <w:style w:type="paragraph" w:styleId="Subtitle">
    <w:name w:val="Subtitle"/>
    <w:basedOn w:val="Normal"/>
    <w:next w:val="Normal"/>
    <w:link w:val="SubtitleChar"/>
    <w:qFormat/>
    <w:rsid w:val="00E81710"/>
    <w:pPr>
      <w:spacing w:after="120" w:line="240" w:lineRule="auto"/>
      <w:jc w:val="center"/>
    </w:pPr>
    <w:rPr>
      <w:rFonts w:ascii="Times New Roman" w:eastAsia="Times New Roman" w:hAnsi="Times New Roman"/>
      <w:b/>
      <w:caps/>
      <w:sz w:val="28"/>
      <w:szCs w:val="20"/>
      <w:lang w:val="en-US" w:eastAsia="fr-FR"/>
    </w:rPr>
  </w:style>
  <w:style w:type="character" w:customStyle="1" w:styleId="SubtitleChar">
    <w:name w:val="Subtitle Char"/>
    <w:basedOn w:val="DefaultParagraphFont"/>
    <w:link w:val="Subtitle"/>
    <w:rsid w:val="00E81710"/>
    <w:rPr>
      <w:rFonts w:ascii="Times New Roman" w:eastAsia="Times New Roman" w:hAnsi="Times New Roman"/>
      <w:b/>
      <w:caps/>
      <w:sz w:val="28"/>
      <w:lang w:eastAsia="fr-FR"/>
    </w:rPr>
  </w:style>
  <w:style w:type="paragraph" w:styleId="BlockText">
    <w:name w:val="Block Text"/>
    <w:basedOn w:val="BodyText"/>
    <w:rsid w:val="00E81710"/>
    <w:pPr>
      <w:tabs>
        <w:tab w:val="clear" w:pos="576"/>
        <w:tab w:val="clear" w:pos="8640"/>
      </w:tabs>
      <w:spacing w:before="0" w:after="240"/>
      <w:ind w:left="1440" w:right="1440"/>
    </w:pPr>
    <w:rPr>
      <w:rFonts w:ascii="Times New Roman" w:eastAsia="Times New Roman" w:hAnsi="Times New Roman"/>
      <w:sz w:val="22"/>
      <w:szCs w:val="20"/>
      <w:lang w:val="en-C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78B"/>
    <w:pPr>
      <w:spacing w:after="200" w:line="276" w:lineRule="auto"/>
    </w:pPr>
    <w:rPr>
      <w:sz w:val="22"/>
      <w:szCs w:val="22"/>
      <w:lang w:val="sq-AL"/>
    </w:rPr>
  </w:style>
  <w:style w:type="paragraph" w:styleId="Heading1">
    <w:name w:val="heading 1"/>
    <w:aliases w:val="Judy1"/>
    <w:basedOn w:val="Normal"/>
    <w:next w:val="Normal"/>
    <w:link w:val="Heading1Char"/>
    <w:qFormat/>
    <w:rsid w:val="00723545"/>
    <w:pPr>
      <w:keepNext/>
      <w:keepLines/>
      <w:spacing w:before="480" w:after="0"/>
      <w:outlineLvl w:val="0"/>
    </w:pPr>
    <w:rPr>
      <w:rFonts w:ascii="Cambria" w:eastAsia="Times New Roman" w:hAnsi="Cambria"/>
      <w:b/>
      <w:bCs/>
      <w:color w:val="365F91"/>
      <w:sz w:val="28"/>
      <w:szCs w:val="28"/>
    </w:rPr>
  </w:style>
  <w:style w:type="paragraph" w:styleId="Heading2">
    <w:name w:val="heading 2"/>
    <w:aliases w:val="Judy2"/>
    <w:basedOn w:val="Normal"/>
    <w:next w:val="Normal"/>
    <w:link w:val="Heading2Char"/>
    <w:qFormat/>
    <w:rsid w:val="00723545"/>
    <w:pPr>
      <w:keepNext/>
      <w:tabs>
        <w:tab w:val="left" w:pos="2977"/>
      </w:tabs>
      <w:spacing w:after="0" w:line="240" w:lineRule="auto"/>
      <w:outlineLvl w:val="1"/>
    </w:pPr>
    <w:rPr>
      <w:rFonts w:ascii="Times New Roman" w:eastAsia="Times New Roman" w:hAnsi="Times New Roman"/>
      <w:b/>
      <w:sz w:val="24"/>
      <w:szCs w:val="20"/>
      <w:u w:val="single"/>
    </w:rPr>
  </w:style>
  <w:style w:type="paragraph" w:styleId="Heading3">
    <w:name w:val="heading 3"/>
    <w:aliases w:val="Judy3"/>
    <w:basedOn w:val="Normal"/>
    <w:next w:val="Normal"/>
    <w:link w:val="Heading3Char"/>
    <w:qFormat/>
    <w:rsid w:val="00723545"/>
    <w:pPr>
      <w:keepNext/>
      <w:keepLines/>
      <w:spacing w:before="200" w:after="0"/>
      <w:outlineLvl w:val="2"/>
    </w:pPr>
    <w:rPr>
      <w:rFonts w:ascii="Cambria" w:eastAsia="Times New Roman" w:hAnsi="Cambria"/>
      <w:b/>
      <w:bCs/>
      <w:color w:val="4F81BD"/>
    </w:rPr>
  </w:style>
  <w:style w:type="paragraph" w:styleId="Heading4">
    <w:name w:val="heading 4"/>
    <w:aliases w:val="Judy4"/>
    <w:basedOn w:val="Normal"/>
    <w:next w:val="Normal"/>
    <w:link w:val="Heading4Char"/>
    <w:qFormat/>
    <w:rsid w:val="00723545"/>
    <w:pPr>
      <w:keepNext/>
      <w:keepLines/>
      <w:spacing w:before="200" w:after="0"/>
      <w:outlineLvl w:val="3"/>
    </w:pPr>
    <w:rPr>
      <w:rFonts w:ascii="Cambria" w:eastAsia="Times New Roman" w:hAnsi="Cambria"/>
      <w:b/>
      <w:bCs/>
      <w:i/>
      <w:iCs/>
      <w:color w:val="4F81BD"/>
    </w:rPr>
  </w:style>
  <w:style w:type="paragraph" w:styleId="Heading5">
    <w:name w:val="heading 5"/>
    <w:aliases w:val="Judy5"/>
    <w:basedOn w:val="Normal"/>
    <w:next w:val="Normal"/>
    <w:link w:val="Heading5Char"/>
    <w:qFormat/>
    <w:rsid w:val="00E81710"/>
    <w:pPr>
      <w:tabs>
        <w:tab w:val="left" w:pos="1985"/>
        <w:tab w:val="num" w:pos="2138"/>
      </w:tabs>
      <w:spacing w:after="120" w:line="240" w:lineRule="auto"/>
      <w:ind w:left="567" w:firstLine="851"/>
      <w:jc w:val="both"/>
      <w:outlineLvl w:val="4"/>
    </w:pPr>
    <w:rPr>
      <w:rFonts w:ascii="Times New Roman" w:eastAsia="Times New Roman" w:hAnsi="Times New Roman"/>
      <w:i/>
      <w:sz w:val="24"/>
      <w:szCs w:val="20"/>
      <w:lang w:val="en-US" w:eastAsia="fr-FR"/>
    </w:rPr>
  </w:style>
  <w:style w:type="paragraph" w:styleId="Heading6">
    <w:name w:val="heading 6"/>
    <w:aliases w:val="Judy6"/>
    <w:basedOn w:val="Normal"/>
    <w:next w:val="Normal"/>
    <w:link w:val="Heading6Char"/>
    <w:qFormat/>
    <w:rsid w:val="00723545"/>
    <w:pPr>
      <w:spacing w:before="240" w:after="60" w:line="240" w:lineRule="auto"/>
      <w:outlineLvl w:val="5"/>
    </w:pPr>
    <w:rPr>
      <w:rFonts w:ascii="Times New Roman" w:eastAsia="Times New Roman" w:hAnsi="Times New Roman"/>
      <w:b/>
      <w:bCs/>
    </w:rPr>
  </w:style>
  <w:style w:type="paragraph" w:styleId="Heading7">
    <w:name w:val="heading 7"/>
    <w:aliases w:val="Judy7"/>
    <w:basedOn w:val="Normal"/>
    <w:next w:val="Normal"/>
    <w:link w:val="Heading7Char"/>
    <w:qFormat/>
    <w:rsid w:val="00E81710"/>
    <w:pPr>
      <w:tabs>
        <w:tab w:val="num" w:pos="2912"/>
        <w:tab w:val="left" w:pos="3119"/>
      </w:tabs>
      <w:spacing w:after="120" w:line="240" w:lineRule="auto"/>
      <w:ind w:left="567" w:firstLine="1985"/>
      <w:jc w:val="both"/>
      <w:outlineLvl w:val="6"/>
    </w:pPr>
    <w:rPr>
      <w:rFonts w:ascii="Times New Roman" w:eastAsia="Times New Roman" w:hAnsi="Times New Roman"/>
      <w:sz w:val="24"/>
      <w:szCs w:val="20"/>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y1 Char"/>
    <w:link w:val="Heading1"/>
    <w:rsid w:val="00723545"/>
    <w:rPr>
      <w:rFonts w:ascii="Cambria" w:eastAsia="Times New Roman" w:hAnsi="Cambria" w:cs="Times New Roman"/>
      <w:b/>
      <w:bCs/>
      <w:color w:val="365F91"/>
      <w:sz w:val="28"/>
      <w:szCs w:val="28"/>
      <w:lang w:val="sq-AL"/>
    </w:rPr>
  </w:style>
  <w:style w:type="character" w:customStyle="1" w:styleId="Heading2Char">
    <w:name w:val="Heading 2 Char"/>
    <w:aliases w:val="Judy2 Char"/>
    <w:link w:val="Heading2"/>
    <w:rsid w:val="00723545"/>
    <w:rPr>
      <w:rFonts w:ascii="Times New Roman" w:eastAsia="Times New Roman" w:hAnsi="Times New Roman" w:cs="Times New Roman"/>
      <w:b/>
      <w:sz w:val="24"/>
      <w:szCs w:val="20"/>
      <w:u w:val="single"/>
      <w:lang w:val="sq-AL"/>
    </w:rPr>
  </w:style>
  <w:style w:type="character" w:customStyle="1" w:styleId="Heading3Char">
    <w:name w:val="Heading 3 Char"/>
    <w:aliases w:val="Judy3 Char"/>
    <w:link w:val="Heading3"/>
    <w:rsid w:val="00723545"/>
    <w:rPr>
      <w:rFonts w:ascii="Cambria" w:eastAsia="Times New Roman" w:hAnsi="Cambria" w:cs="Times New Roman"/>
      <w:b/>
      <w:bCs/>
      <w:color w:val="4F81BD"/>
      <w:lang w:val="sq-AL"/>
    </w:rPr>
  </w:style>
  <w:style w:type="character" w:customStyle="1" w:styleId="Heading4Char">
    <w:name w:val="Heading 4 Char"/>
    <w:aliases w:val="Judy4 Char"/>
    <w:link w:val="Heading4"/>
    <w:rsid w:val="00723545"/>
    <w:rPr>
      <w:rFonts w:ascii="Cambria" w:eastAsia="Times New Roman" w:hAnsi="Cambria" w:cs="Times New Roman"/>
      <w:b/>
      <w:bCs/>
      <w:i/>
      <w:iCs/>
      <w:color w:val="4F81BD"/>
      <w:lang w:val="sq-AL"/>
    </w:rPr>
  </w:style>
  <w:style w:type="character" w:customStyle="1" w:styleId="Heading6Char">
    <w:name w:val="Heading 6 Char"/>
    <w:aliases w:val="Judy6 Char"/>
    <w:link w:val="Heading6"/>
    <w:rsid w:val="00723545"/>
    <w:rPr>
      <w:rFonts w:ascii="Times New Roman" w:eastAsia="Times New Roman" w:hAnsi="Times New Roman" w:cs="Times New Roman"/>
      <w:b/>
      <w:bCs/>
      <w:lang w:val="sq-AL"/>
    </w:rPr>
  </w:style>
  <w:style w:type="numbering" w:customStyle="1" w:styleId="NoList1">
    <w:name w:val="No List1"/>
    <w:next w:val="NoList"/>
    <w:uiPriority w:val="99"/>
    <w:semiHidden/>
    <w:unhideWhenUsed/>
    <w:rsid w:val="00723545"/>
  </w:style>
  <w:style w:type="numbering" w:customStyle="1" w:styleId="NoList11">
    <w:name w:val="No List11"/>
    <w:next w:val="NoList"/>
    <w:semiHidden/>
    <w:rsid w:val="00723545"/>
  </w:style>
  <w:style w:type="character" w:styleId="Hyperlink">
    <w:name w:val="Hyperlink"/>
    <w:rsid w:val="00723545"/>
    <w:rPr>
      <w:color w:val="0000FF"/>
      <w:u w:val="single"/>
    </w:rPr>
  </w:style>
  <w:style w:type="character" w:styleId="FollowedHyperlink">
    <w:name w:val="FollowedHyperlink"/>
    <w:rsid w:val="00723545"/>
    <w:rPr>
      <w:color w:val="800080"/>
      <w:u w:val="single"/>
    </w:rPr>
  </w:style>
  <w:style w:type="character" w:customStyle="1" w:styleId="NormalWebChar1">
    <w:name w:val="Normal (Web) Char1"/>
    <w:link w:val="NormalWeb"/>
    <w:locked/>
    <w:rsid w:val="00723545"/>
    <w:rPr>
      <w:sz w:val="24"/>
      <w:szCs w:val="24"/>
      <w:lang w:val="sq-AL"/>
    </w:rPr>
  </w:style>
  <w:style w:type="paragraph" w:styleId="NormalWeb">
    <w:name w:val="Normal (Web)"/>
    <w:basedOn w:val="Normal"/>
    <w:link w:val="NormalWebChar1"/>
    <w:rsid w:val="00723545"/>
    <w:pPr>
      <w:widowControl w:val="0"/>
      <w:adjustRightInd w:val="0"/>
      <w:spacing w:before="100" w:beforeAutospacing="1" w:after="100" w:afterAutospacing="1" w:line="360" w:lineRule="atLeast"/>
      <w:jc w:val="both"/>
    </w:pPr>
    <w:rPr>
      <w:sz w:val="24"/>
      <w:szCs w:val="24"/>
      <w:lang w:eastAsia="x-none"/>
    </w:rPr>
  </w:style>
  <w:style w:type="character" w:customStyle="1" w:styleId="HeaderChar">
    <w:name w:val="Header Char"/>
    <w:link w:val="Header"/>
    <w:uiPriority w:val="99"/>
    <w:locked/>
    <w:rsid w:val="00723545"/>
    <w:rPr>
      <w:rFonts w:ascii="Calibri" w:hAnsi="Calibri"/>
      <w:lang w:val="sq-AL"/>
    </w:rPr>
  </w:style>
  <w:style w:type="paragraph" w:styleId="Header">
    <w:name w:val="header"/>
    <w:basedOn w:val="Normal"/>
    <w:link w:val="HeaderChar"/>
    <w:uiPriority w:val="99"/>
    <w:rsid w:val="00723545"/>
    <w:pPr>
      <w:tabs>
        <w:tab w:val="center" w:pos="4680"/>
        <w:tab w:val="right" w:pos="9360"/>
      </w:tabs>
      <w:spacing w:after="0" w:line="240" w:lineRule="auto"/>
    </w:pPr>
    <w:rPr>
      <w:sz w:val="20"/>
      <w:szCs w:val="20"/>
      <w:lang w:eastAsia="x-none"/>
    </w:rPr>
  </w:style>
  <w:style w:type="character" w:customStyle="1" w:styleId="HeaderChar1">
    <w:name w:val="Header Char1"/>
    <w:uiPriority w:val="99"/>
    <w:semiHidden/>
    <w:rsid w:val="00723545"/>
    <w:rPr>
      <w:lang w:val="sq-AL"/>
    </w:rPr>
  </w:style>
  <w:style w:type="character" w:customStyle="1" w:styleId="FooterChar">
    <w:name w:val="Footer Char"/>
    <w:aliases w:val="Char1 Char"/>
    <w:link w:val="Footer"/>
    <w:locked/>
    <w:rsid w:val="00723545"/>
    <w:rPr>
      <w:sz w:val="24"/>
      <w:szCs w:val="24"/>
      <w:lang w:val="sq-AL"/>
    </w:rPr>
  </w:style>
  <w:style w:type="paragraph" w:styleId="Footer">
    <w:name w:val="footer"/>
    <w:aliases w:val="Char1"/>
    <w:basedOn w:val="Normal"/>
    <w:link w:val="FooterChar"/>
    <w:rsid w:val="00723545"/>
    <w:pPr>
      <w:widowControl w:val="0"/>
      <w:tabs>
        <w:tab w:val="center" w:pos="4153"/>
        <w:tab w:val="right" w:pos="8306"/>
      </w:tabs>
      <w:adjustRightInd w:val="0"/>
      <w:spacing w:after="0" w:line="360" w:lineRule="atLeast"/>
      <w:jc w:val="both"/>
    </w:pPr>
    <w:rPr>
      <w:sz w:val="24"/>
      <w:szCs w:val="24"/>
      <w:lang w:eastAsia="x-none"/>
    </w:rPr>
  </w:style>
  <w:style w:type="character" w:customStyle="1" w:styleId="FooterChar1">
    <w:name w:val="Footer Char1"/>
    <w:uiPriority w:val="99"/>
    <w:semiHidden/>
    <w:rsid w:val="00723545"/>
    <w:rPr>
      <w:lang w:val="sq-AL"/>
    </w:rPr>
  </w:style>
  <w:style w:type="character" w:customStyle="1" w:styleId="BodyTextChar">
    <w:name w:val="Body Text Char"/>
    <w:link w:val="BodyText"/>
    <w:semiHidden/>
    <w:locked/>
    <w:rsid w:val="00723545"/>
    <w:rPr>
      <w:szCs w:val="24"/>
      <w:lang w:val="sq-AL"/>
    </w:rPr>
  </w:style>
  <w:style w:type="paragraph" w:styleId="BodyText">
    <w:name w:val="Body Text"/>
    <w:basedOn w:val="Normal"/>
    <w:link w:val="BodyTextChar"/>
    <w:semiHidden/>
    <w:rsid w:val="00723545"/>
    <w:pPr>
      <w:tabs>
        <w:tab w:val="left" w:pos="576"/>
        <w:tab w:val="left" w:leader="underscore" w:pos="8640"/>
      </w:tabs>
      <w:spacing w:before="240" w:after="0" w:line="240" w:lineRule="auto"/>
    </w:pPr>
    <w:rPr>
      <w:sz w:val="20"/>
      <w:szCs w:val="24"/>
      <w:lang w:eastAsia="x-none"/>
    </w:rPr>
  </w:style>
  <w:style w:type="character" w:customStyle="1" w:styleId="BodyTextChar1">
    <w:name w:val="Body Text Char1"/>
    <w:uiPriority w:val="99"/>
    <w:semiHidden/>
    <w:rsid w:val="00723545"/>
    <w:rPr>
      <w:lang w:val="sq-AL"/>
    </w:rPr>
  </w:style>
  <w:style w:type="character" w:customStyle="1" w:styleId="BodyText3Char">
    <w:name w:val="Body Text 3 Char"/>
    <w:link w:val="BodyText3"/>
    <w:semiHidden/>
    <w:locked/>
    <w:rsid w:val="00723545"/>
    <w:rPr>
      <w:rFonts w:ascii="Calibri" w:hAnsi="Calibri"/>
      <w:sz w:val="16"/>
      <w:szCs w:val="16"/>
      <w:lang w:val="sq-AL"/>
    </w:rPr>
  </w:style>
  <w:style w:type="paragraph" w:styleId="BodyText3">
    <w:name w:val="Body Text 3"/>
    <w:basedOn w:val="Normal"/>
    <w:link w:val="BodyText3Char"/>
    <w:semiHidden/>
    <w:rsid w:val="00723545"/>
    <w:pPr>
      <w:spacing w:after="120"/>
    </w:pPr>
    <w:rPr>
      <w:sz w:val="16"/>
      <w:szCs w:val="16"/>
      <w:lang w:eastAsia="x-none"/>
    </w:rPr>
  </w:style>
  <w:style w:type="character" w:customStyle="1" w:styleId="BodyText3Char1">
    <w:name w:val="Body Text 3 Char1"/>
    <w:uiPriority w:val="99"/>
    <w:semiHidden/>
    <w:rsid w:val="00723545"/>
    <w:rPr>
      <w:sz w:val="16"/>
      <w:szCs w:val="16"/>
      <w:lang w:val="sq-AL"/>
    </w:rPr>
  </w:style>
  <w:style w:type="character" w:customStyle="1" w:styleId="BalloonTextChar">
    <w:name w:val="Balloon Text Char"/>
    <w:link w:val="BalloonText"/>
    <w:semiHidden/>
    <w:locked/>
    <w:rsid w:val="00723545"/>
    <w:rPr>
      <w:rFonts w:ascii="Tahoma" w:hAnsi="Tahoma" w:cs="Tahoma"/>
      <w:sz w:val="16"/>
      <w:szCs w:val="16"/>
      <w:lang w:val="sq-AL"/>
    </w:rPr>
  </w:style>
  <w:style w:type="paragraph" w:styleId="BalloonText">
    <w:name w:val="Balloon Text"/>
    <w:basedOn w:val="Normal"/>
    <w:link w:val="BalloonTextChar"/>
    <w:semiHidden/>
    <w:rsid w:val="00723545"/>
    <w:pPr>
      <w:spacing w:after="0" w:line="240" w:lineRule="auto"/>
    </w:pPr>
    <w:rPr>
      <w:rFonts w:ascii="Tahoma" w:hAnsi="Tahoma"/>
      <w:sz w:val="16"/>
      <w:szCs w:val="16"/>
      <w:lang w:eastAsia="x-none"/>
    </w:rPr>
  </w:style>
  <w:style w:type="character" w:customStyle="1" w:styleId="BalloonTextChar1">
    <w:name w:val="Balloon Text Char1"/>
    <w:uiPriority w:val="99"/>
    <w:semiHidden/>
    <w:rsid w:val="00723545"/>
    <w:rPr>
      <w:rFonts w:ascii="Tahoma" w:hAnsi="Tahoma" w:cs="Tahoma"/>
      <w:sz w:val="16"/>
      <w:szCs w:val="16"/>
      <w:lang w:val="sq-AL"/>
    </w:rPr>
  </w:style>
  <w:style w:type="paragraph" w:customStyle="1" w:styleId="ListParagraph1">
    <w:name w:val="List Paragraph1"/>
    <w:basedOn w:val="Normal"/>
    <w:rsid w:val="00723545"/>
    <w:pPr>
      <w:spacing w:after="0" w:line="240" w:lineRule="auto"/>
      <w:ind w:left="720"/>
    </w:pPr>
    <w:rPr>
      <w:rFonts w:ascii="Times New Roman" w:eastAsia="Times New Roman" w:hAnsi="Times New Roman"/>
      <w:sz w:val="24"/>
      <w:szCs w:val="24"/>
    </w:rPr>
  </w:style>
  <w:style w:type="paragraph" w:customStyle="1" w:styleId="SLparagraph">
    <w:name w:val="SL paragraph"/>
    <w:basedOn w:val="Normal"/>
    <w:rsid w:val="00723545"/>
    <w:pPr>
      <w:widowControl w:val="0"/>
      <w:numPr>
        <w:ilvl w:val="1"/>
        <w:numId w:val="1"/>
      </w:numPr>
      <w:adjustRightInd w:val="0"/>
      <w:spacing w:after="0" w:line="360" w:lineRule="atLeast"/>
      <w:jc w:val="both"/>
    </w:pPr>
    <w:rPr>
      <w:rFonts w:ascii="Times New Roman" w:eastAsia="Times New Roman" w:hAnsi="Times New Roman"/>
      <w:sz w:val="24"/>
      <w:szCs w:val="24"/>
    </w:rPr>
  </w:style>
  <w:style w:type="character" w:customStyle="1" w:styleId="ParagrafiChar">
    <w:name w:val="Paragrafi Char"/>
    <w:link w:val="Paragrafi"/>
    <w:locked/>
    <w:rsid w:val="00723545"/>
    <w:rPr>
      <w:rFonts w:ascii="CG Times" w:hAnsi="CG Times"/>
      <w:sz w:val="22"/>
      <w:szCs w:val="24"/>
      <w:lang w:val="en-US" w:eastAsia="en-US" w:bidi="ar-SA"/>
    </w:rPr>
  </w:style>
  <w:style w:type="paragraph" w:customStyle="1" w:styleId="Paragrafi">
    <w:name w:val="Paragrafi"/>
    <w:link w:val="ParagrafiChar"/>
    <w:rsid w:val="00723545"/>
    <w:pPr>
      <w:widowControl w:val="0"/>
      <w:ind w:firstLine="720"/>
      <w:jc w:val="both"/>
    </w:pPr>
    <w:rPr>
      <w:rFonts w:ascii="CG Times" w:hAnsi="CG Times"/>
      <w:sz w:val="22"/>
      <w:szCs w:val="24"/>
    </w:rPr>
  </w:style>
  <w:style w:type="paragraph" w:customStyle="1" w:styleId="AnnexLists">
    <w:name w:val="AnnexLists"/>
    <w:basedOn w:val="Normal"/>
    <w:rsid w:val="00723545"/>
    <w:pPr>
      <w:tabs>
        <w:tab w:val="num" w:pos="1800"/>
      </w:tabs>
      <w:autoSpaceDE w:val="0"/>
      <w:autoSpaceDN w:val="0"/>
      <w:adjustRightInd w:val="0"/>
      <w:spacing w:before="120" w:after="120" w:line="240" w:lineRule="auto"/>
      <w:jc w:val="both"/>
    </w:pPr>
    <w:rPr>
      <w:rFonts w:ascii="Times New Roman" w:eastAsia="Times New Roman" w:hAnsi="Times New Roman"/>
      <w:sz w:val="24"/>
      <w:szCs w:val="24"/>
      <w:lang w:eastAsia="fr-FR"/>
    </w:rPr>
  </w:style>
  <w:style w:type="paragraph" w:customStyle="1" w:styleId="Field">
    <w:name w:val="Field"/>
    <w:basedOn w:val="Normal"/>
    <w:rsid w:val="00723545"/>
    <w:pPr>
      <w:spacing w:before="120" w:after="60" w:line="240" w:lineRule="auto"/>
    </w:pPr>
    <w:rPr>
      <w:rFonts w:ascii="Times New Roman" w:eastAsia="Times New Roman" w:hAnsi="Times New Roman"/>
      <w:b/>
      <w:noProof/>
      <w:spacing w:val="-6"/>
      <w:sz w:val="20"/>
      <w:szCs w:val="20"/>
      <w:lang w:val="en-GB"/>
    </w:rPr>
  </w:style>
  <w:style w:type="character" w:customStyle="1" w:styleId="DescriptionChar">
    <w:name w:val="Description Char"/>
    <w:link w:val="Description"/>
    <w:locked/>
    <w:rsid w:val="00723545"/>
    <w:rPr>
      <w:spacing w:val="-6"/>
      <w:lang w:val="en-CA"/>
    </w:rPr>
  </w:style>
  <w:style w:type="paragraph" w:customStyle="1" w:styleId="Description">
    <w:name w:val="Description"/>
    <w:basedOn w:val="Normal"/>
    <w:link w:val="DescriptionChar"/>
    <w:rsid w:val="00723545"/>
    <w:pPr>
      <w:pBdr>
        <w:top w:val="single" w:sz="4" w:space="1" w:color="auto"/>
      </w:pBdr>
      <w:spacing w:after="240" w:line="240" w:lineRule="auto"/>
    </w:pPr>
    <w:rPr>
      <w:spacing w:val="-6"/>
      <w:sz w:val="20"/>
      <w:szCs w:val="20"/>
      <w:lang w:val="en-CA" w:eastAsia="x-none"/>
    </w:rPr>
  </w:style>
  <w:style w:type="paragraph" w:customStyle="1" w:styleId="KreuTitull">
    <w:name w:val="Kreu_Titull"/>
    <w:next w:val="Normal"/>
    <w:rsid w:val="00723545"/>
    <w:pPr>
      <w:keepNext/>
      <w:widowControl w:val="0"/>
      <w:jc w:val="center"/>
    </w:pPr>
    <w:rPr>
      <w:rFonts w:ascii="CG Times" w:eastAsia="Times New Roman" w:hAnsi="CG Times"/>
      <w:caps/>
      <w:sz w:val="22"/>
      <w:szCs w:val="22"/>
    </w:rPr>
  </w:style>
  <w:style w:type="character" w:customStyle="1" w:styleId="ParagrafiCharCharChar">
    <w:name w:val="Paragrafi Char Char Char"/>
    <w:link w:val="ParagrafiCharChar"/>
    <w:locked/>
    <w:rsid w:val="00723545"/>
    <w:rPr>
      <w:rFonts w:ascii="CG Times" w:hAnsi="CG Times"/>
      <w:sz w:val="22"/>
      <w:szCs w:val="24"/>
      <w:lang w:val="en-US" w:eastAsia="en-US" w:bidi="ar-SA"/>
    </w:rPr>
  </w:style>
  <w:style w:type="paragraph" w:customStyle="1" w:styleId="ParagrafiCharChar">
    <w:name w:val="Paragrafi Char Char"/>
    <w:link w:val="ParagrafiCharCharChar"/>
    <w:rsid w:val="00723545"/>
    <w:pPr>
      <w:widowControl w:val="0"/>
      <w:ind w:firstLine="720"/>
      <w:jc w:val="both"/>
    </w:pPr>
    <w:rPr>
      <w:rFonts w:ascii="CG Times" w:hAnsi="CG Times"/>
      <w:sz w:val="22"/>
      <w:szCs w:val="24"/>
    </w:rPr>
  </w:style>
  <w:style w:type="character" w:customStyle="1" w:styleId="NormalTimesNewRomanChar">
    <w:name w:val="Normal + Times New Roman Char"/>
    <w:aliases w:val="12 pt Char,Justified Char,After:  4 pt Char"/>
    <w:link w:val="NormalTimesNewRoman"/>
    <w:locked/>
    <w:rsid w:val="00723545"/>
    <w:rPr>
      <w:lang w:val="sq-AL"/>
    </w:rPr>
  </w:style>
  <w:style w:type="paragraph" w:customStyle="1" w:styleId="NormalTimesNewRoman">
    <w:name w:val="Normal + Times New Roman"/>
    <w:aliases w:val="12 pt,Justified,After:  4 pt"/>
    <w:basedOn w:val="Normal"/>
    <w:link w:val="NormalTimesNewRomanChar"/>
    <w:rsid w:val="00723545"/>
    <w:rPr>
      <w:sz w:val="20"/>
      <w:szCs w:val="20"/>
      <w:lang w:eastAsia="x-none"/>
    </w:rPr>
  </w:style>
  <w:style w:type="paragraph" w:customStyle="1" w:styleId="Default">
    <w:name w:val="Default"/>
    <w:rsid w:val="00723545"/>
    <w:pPr>
      <w:autoSpaceDE w:val="0"/>
      <w:autoSpaceDN w:val="0"/>
      <w:adjustRightInd w:val="0"/>
    </w:pPr>
    <w:rPr>
      <w:rFonts w:ascii="Times New Roman" w:eastAsia="Times New Roman" w:hAnsi="Times New Roman"/>
      <w:color w:val="000000"/>
      <w:sz w:val="24"/>
      <w:szCs w:val="24"/>
    </w:rPr>
  </w:style>
  <w:style w:type="character" w:customStyle="1" w:styleId="NormalWebChar">
    <w:name w:val="Normal (Web) Char"/>
    <w:locked/>
    <w:rsid w:val="00723545"/>
    <w:rPr>
      <w:rFonts w:ascii="Times New Roman" w:hAnsi="Times New Roman" w:cs="Times New Roman" w:hint="default"/>
      <w:sz w:val="24"/>
      <w:szCs w:val="24"/>
      <w:lang w:val="sq-AL" w:eastAsia="x-none"/>
    </w:rPr>
  </w:style>
  <w:style w:type="character" w:customStyle="1" w:styleId="CharChar6">
    <w:name w:val="Char Char6"/>
    <w:locked/>
    <w:rsid w:val="00723545"/>
    <w:rPr>
      <w:sz w:val="24"/>
      <w:szCs w:val="24"/>
      <w:lang w:val="sq-AL" w:bidi="ar-SA"/>
    </w:rPr>
  </w:style>
  <w:style w:type="character" w:styleId="PageNumber">
    <w:name w:val="page number"/>
    <w:basedOn w:val="DefaultParagraphFont"/>
    <w:rsid w:val="00723545"/>
  </w:style>
  <w:style w:type="character" w:customStyle="1" w:styleId="CharChar4">
    <w:name w:val="Char Char4"/>
    <w:locked/>
    <w:rsid w:val="00723545"/>
    <w:rPr>
      <w:sz w:val="24"/>
      <w:szCs w:val="24"/>
      <w:lang w:val="sq-AL" w:bidi="ar-SA"/>
    </w:rPr>
  </w:style>
  <w:style w:type="character" w:customStyle="1" w:styleId="NormaleUebKarakter">
    <w:name w:val="Normale (Ueb) Karakter"/>
    <w:locked/>
    <w:rsid w:val="00723545"/>
    <w:rPr>
      <w:sz w:val="24"/>
      <w:lang w:bidi="ar-SA"/>
    </w:rPr>
  </w:style>
  <w:style w:type="paragraph" w:styleId="ListParagraph">
    <w:name w:val="List Paragraph"/>
    <w:basedOn w:val="Normal"/>
    <w:qFormat/>
    <w:rsid w:val="00723545"/>
    <w:pPr>
      <w:ind w:left="720"/>
      <w:contextualSpacing/>
    </w:pPr>
  </w:style>
  <w:style w:type="character" w:styleId="CommentReference">
    <w:name w:val="annotation reference"/>
    <w:basedOn w:val="DefaultParagraphFont"/>
    <w:semiHidden/>
    <w:unhideWhenUsed/>
    <w:rsid w:val="00FB0DB7"/>
    <w:rPr>
      <w:sz w:val="16"/>
      <w:szCs w:val="16"/>
    </w:rPr>
  </w:style>
  <w:style w:type="paragraph" w:styleId="CommentText">
    <w:name w:val="annotation text"/>
    <w:basedOn w:val="Normal"/>
    <w:link w:val="CommentTextChar"/>
    <w:uiPriority w:val="99"/>
    <w:semiHidden/>
    <w:unhideWhenUsed/>
    <w:rsid w:val="00FB0DB7"/>
    <w:pPr>
      <w:spacing w:line="240" w:lineRule="auto"/>
    </w:pPr>
    <w:rPr>
      <w:sz w:val="20"/>
      <w:szCs w:val="20"/>
    </w:rPr>
  </w:style>
  <w:style w:type="character" w:customStyle="1" w:styleId="CommentTextChar">
    <w:name w:val="Comment Text Char"/>
    <w:basedOn w:val="DefaultParagraphFont"/>
    <w:link w:val="CommentText"/>
    <w:uiPriority w:val="99"/>
    <w:semiHidden/>
    <w:rsid w:val="00FB0DB7"/>
    <w:rPr>
      <w:lang w:val="sq-AL"/>
    </w:rPr>
  </w:style>
  <w:style w:type="character" w:customStyle="1" w:styleId="Heading5Char">
    <w:name w:val="Heading 5 Char"/>
    <w:aliases w:val="Judy5 Char"/>
    <w:basedOn w:val="DefaultParagraphFont"/>
    <w:link w:val="Heading5"/>
    <w:rsid w:val="00E81710"/>
    <w:rPr>
      <w:rFonts w:ascii="Times New Roman" w:eastAsia="Times New Roman" w:hAnsi="Times New Roman"/>
      <w:i/>
      <w:sz w:val="24"/>
      <w:lang w:eastAsia="fr-FR"/>
    </w:rPr>
  </w:style>
  <w:style w:type="character" w:customStyle="1" w:styleId="Heading7Char">
    <w:name w:val="Heading 7 Char"/>
    <w:aliases w:val="Judy7 Char"/>
    <w:basedOn w:val="DefaultParagraphFont"/>
    <w:link w:val="Heading7"/>
    <w:rsid w:val="00E81710"/>
    <w:rPr>
      <w:rFonts w:ascii="Times New Roman" w:eastAsia="Times New Roman" w:hAnsi="Times New Roman"/>
      <w:sz w:val="24"/>
      <w:lang w:eastAsia="fr-FR"/>
    </w:rPr>
  </w:style>
  <w:style w:type="paragraph" w:styleId="Title">
    <w:name w:val="Title"/>
    <w:basedOn w:val="Normal"/>
    <w:next w:val="Subtitle"/>
    <w:link w:val="TitleChar"/>
    <w:qFormat/>
    <w:rsid w:val="00E81710"/>
    <w:pPr>
      <w:spacing w:after="120" w:line="240" w:lineRule="auto"/>
      <w:jc w:val="center"/>
    </w:pPr>
    <w:rPr>
      <w:rFonts w:ascii="Times New Roman" w:eastAsia="Times New Roman" w:hAnsi="Times New Roman"/>
      <w:b/>
      <w:caps/>
      <w:kern w:val="28"/>
      <w:sz w:val="32"/>
      <w:szCs w:val="20"/>
      <w:lang w:val="en-US" w:eastAsia="fr-FR"/>
    </w:rPr>
  </w:style>
  <w:style w:type="character" w:customStyle="1" w:styleId="TitleChar">
    <w:name w:val="Title Char"/>
    <w:basedOn w:val="DefaultParagraphFont"/>
    <w:link w:val="Title"/>
    <w:rsid w:val="00E81710"/>
    <w:rPr>
      <w:rFonts w:ascii="Times New Roman" w:eastAsia="Times New Roman" w:hAnsi="Times New Roman"/>
      <w:b/>
      <w:caps/>
      <w:kern w:val="28"/>
      <w:sz w:val="32"/>
      <w:lang w:eastAsia="fr-FR"/>
    </w:rPr>
  </w:style>
  <w:style w:type="paragraph" w:styleId="Subtitle">
    <w:name w:val="Subtitle"/>
    <w:basedOn w:val="Normal"/>
    <w:next w:val="Normal"/>
    <w:link w:val="SubtitleChar"/>
    <w:qFormat/>
    <w:rsid w:val="00E81710"/>
    <w:pPr>
      <w:spacing w:after="120" w:line="240" w:lineRule="auto"/>
      <w:jc w:val="center"/>
    </w:pPr>
    <w:rPr>
      <w:rFonts w:ascii="Times New Roman" w:eastAsia="Times New Roman" w:hAnsi="Times New Roman"/>
      <w:b/>
      <w:caps/>
      <w:sz w:val="28"/>
      <w:szCs w:val="20"/>
      <w:lang w:val="en-US" w:eastAsia="fr-FR"/>
    </w:rPr>
  </w:style>
  <w:style w:type="character" w:customStyle="1" w:styleId="SubtitleChar">
    <w:name w:val="Subtitle Char"/>
    <w:basedOn w:val="DefaultParagraphFont"/>
    <w:link w:val="Subtitle"/>
    <w:rsid w:val="00E81710"/>
    <w:rPr>
      <w:rFonts w:ascii="Times New Roman" w:eastAsia="Times New Roman" w:hAnsi="Times New Roman"/>
      <w:b/>
      <w:caps/>
      <w:sz w:val="28"/>
      <w:lang w:eastAsia="fr-FR"/>
    </w:rPr>
  </w:style>
  <w:style w:type="paragraph" w:styleId="BlockText">
    <w:name w:val="Block Text"/>
    <w:basedOn w:val="BodyText"/>
    <w:rsid w:val="00E81710"/>
    <w:pPr>
      <w:tabs>
        <w:tab w:val="clear" w:pos="576"/>
        <w:tab w:val="clear" w:pos="8640"/>
      </w:tabs>
      <w:spacing w:before="0" w:after="240"/>
      <w:ind w:left="1440" w:right="1440"/>
    </w:pPr>
    <w:rPr>
      <w:rFonts w:ascii="Times New Roman" w:eastAsia="Times New Roman" w:hAnsi="Times New Roman"/>
      <w:sz w:val="22"/>
      <w:szCs w:val="20"/>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855515">
      <w:bodyDiv w:val="1"/>
      <w:marLeft w:val="0"/>
      <w:marRight w:val="0"/>
      <w:marTop w:val="0"/>
      <w:marBottom w:val="0"/>
      <w:divBdr>
        <w:top w:val="none" w:sz="0" w:space="0" w:color="auto"/>
        <w:left w:val="none" w:sz="0" w:space="0" w:color="auto"/>
        <w:bottom w:val="none" w:sz="0" w:space="0" w:color="auto"/>
        <w:right w:val="none" w:sz="0" w:space="0" w:color="auto"/>
      </w:divBdr>
    </w:div>
    <w:div w:id="1049957949">
      <w:bodyDiv w:val="1"/>
      <w:marLeft w:val="0"/>
      <w:marRight w:val="0"/>
      <w:marTop w:val="0"/>
      <w:marBottom w:val="0"/>
      <w:divBdr>
        <w:top w:val="none" w:sz="0" w:space="0" w:color="auto"/>
        <w:left w:val="none" w:sz="0" w:space="0" w:color="auto"/>
        <w:bottom w:val="none" w:sz="0" w:space="0" w:color="auto"/>
        <w:right w:val="none" w:sz="0" w:space="0" w:color="auto"/>
      </w:divBdr>
    </w:div>
    <w:div w:id="1184129608">
      <w:bodyDiv w:val="1"/>
      <w:marLeft w:val="0"/>
      <w:marRight w:val="0"/>
      <w:marTop w:val="0"/>
      <w:marBottom w:val="0"/>
      <w:divBdr>
        <w:top w:val="none" w:sz="0" w:space="0" w:color="auto"/>
        <w:left w:val="none" w:sz="0" w:space="0" w:color="auto"/>
        <w:bottom w:val="none" w:sz="0" w:space="0" w:color="auto"/>
        <w:right w:val="none" w:sz="0" w:space="0" w:color="auto"/>
      </w:divBdr>
    </w:div>
    <w:div w:id="1268126073">
      <w:bodyDiv w:val="1"/>
      <w:marLeft w:val="0"/>
      <w:marRight w:val="0"/>
      <w:marTop w:val="0"/>
      <w:marBottom w:val="0"/>
      <w:divBdr>
        <w:top w:val="none" w:sz="0" w:space="0" w:color="auto"/>
        <w:left w:val="none" w:sz="0" w:space="0" w:color="auto"/>
        <w:bottom w:val="none" w:sz="0" w:space="0" w:color="auto"/>
        <w:right w:val="none" w:sz="0" w:space="0" w:color="auto"/>
      </w:divBdr>
    </w:div>
    <w:div w:id="1675496966">
      <w:bodyDiv w:val="1"/>
      <w:marLeft w:val="0"/>
      <w:marRight w:val="0"/>
      <w:marTop w:val="0"/>
      <w:marBottom w:val="0"/>
      <w:divBdr>
        <w:top w:val="none" w:sz="0" w:space="0" w:color="auto"/>
        <w:left w:val="none" w:sz="0" w:space="0" w:color="auto"/>
        <w:bottom w:val="none" w:sz="0" w:space="0" w:color="auto"/>
        <w:right w:val="none" w:sz="0" w:space="0" w:color="auto"/>
      </w:divBdr>
    </w:div>
    <w:div w:id="207088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suela.myftaraj@infrastruktura.gov.al"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infrastruktura.gov.a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http://www.infrastruktura.gov.al" TargetMode="Externa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3E934-2443-4133-BE0F-8DE04B108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TotalTime>
  <Pages>58</Pages>
  <Words>13524</Words>
  <Characters>77090</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TEAM OS</Company>
  <LinksUpToDate>false</LinksUpToDate>
  <CharactersWithSpaces>90434</CharactersWithSpaces>
  <SharedDoc>false</SharedDoc>
  <HLinks>
    <vt:vector size="6" baseType="variant">
      <vt:variant>
        <vt:i4>6946904</vt:i4>
      </vt:variant>
      <vt:variant>
        <vt:i4>0</vt:i4>
      </vt:variant>
      <vt:variant>
        <vt:i4>0</vt:i4>
      </vt:variant>
      <vt:variant>
        <vt:i4>5</vt:i4>
      </vt:variant>
      <vt:variant>
        <vt:lpwstr>mailto:elona.berki@mete.gov.al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Elona Berki</dc:creator>
  <cp:keywords/>
  <dc:description/>
  <cp:lastModifiedBy>Suela Myftaraj</cp:lastModifiedBy>
  <cp:revision>32</cp:revision>
  <cp:lastPrinted>2022-06-29T10:22:00Z</cp:lastPrinted>
  <dcterms:created xsi:type="dcterms:W3CDTF">2020-06-25T09:34:00Z</dcterms:created>
  <dcterms:modified xsi:type="dcterms:W3CDTF">2022-07-01T11:38:00Z</dcterms:modified>
</cp:coreProperties>
</file>