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E40" w:rsidRDefault="005D26DB">
      <w:r w:rsidRPr="005D26DB">
        <w:rPr>
          <w:rFonts w:ascii="Times New Roman" w:hAnsi="Times New Roman"/>
          <w:noProof/>
        </w:rPr>
        <w:drawing>
          <wp:anchor distT="0" distB="0" distL="114300" distR="114300" simplePos="0" relativeHeight="251659264" behindDoc="0" locked="0" layoutInCell="1" allowOverlap="1">
            <wp:simplePos x="0" y="0"/>
            <wp:positionH relativeFrom="column">
              <wp:posOffset>1876425</wp:posOffset>
            </wp:positionH>
            <wp:positionV relativeFrom="paragraph">
              <wp:posOffset>-561975</wp:posOffset>
            </wp:positionV>
            <wp:extent cx="2057400" cy="923925"/>
            <wp:effectExtent l="19050" t="0" r="0" b="0"/>
            <wp:wrapNone/>
            <wp:docPr id="7" name="Picture 6" descr="logo_akob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kob_jpg"/>
                    <pic:cNvPicPr>
                      <a:picLocks noChangeAspect="1" noChangeArrowheads="1"/>
                    </pic:cNvPicPr>
                  </pic:nvPicPr>
                  <pic:blipFill>
                    <a:blip r:embed="rId7" cstate="print"/>
                    <a:srcRect/>
                    <a:stretch>
                      <a:fillRect/>
                    </a:stretch>
                  </pic:blipFill>
                  <pic:spPr bwMode="auto">
                    <a:xfrm>
                      <a:off x="0" y="0"/>
                      <a:ext cx="2057400" cy="923925"/>
                    </a:xfrm>
                    <a:prstGeom prst="rect">
                      <a:avLst/>
                    </a:prstGeom>
                    <a:noFill/>
                    <a:ln w="9525">
                      <a:noFill/>
                      <a:miter lim="800000"/>
                      <a:headEnd/>
                      <a:tailEnd/>
                    </a:ln>
                  </pic:spPr>
                </pic:pic>
              </a:graphicData>
            </a:graphic>
          </wp:anchor>
        </w:drawing>
      </w:r>
    </w:p>
    <w:p w:rsidR="00BF7E40" w:rsidRDefault="00BF7E40" w:rsidP="00BF7E40"/>
    <w:p w:rsidR="00BF7E40" w:rsidRPr="00BF7E40" w:rsidRDefault="00BF7E40" w:rsidP="00BF7E40">
      <w:pPr>
        <w:spacing w:line="240" w:lineRule="auto"/>
        <w:jc w:val="center"/>
        <w:rPr>
          <w:rFonts w:ascii="Times New Roman" w:hAnsi="Times New Roman" w:cs="Times New Roman"/>
          <w:b/>
          <w:sz w:val="20"/>
          <w:szCs w:val="20"/>
          <w:lang w:val="sq-AL"/>
        </w:rPr>
      </w:pPr>
      <w:r w:rsidRPr="00BF7E40">
        <w:rPr>
          <w:rFonts w:ascii="Times New Roman" w:hAnsi="Times New Roman" w:cs="Times New Roman"/>
          <w:b/>
          <w:sz w:val="20"/>
          <w:szCs w:val="20"/>
          <w:lang w:val="sq-AL"/>
        </w:rPr>
        <w:t>REPUBLIKA E SHQIPËRISE</w:t>
      </w:r>
    </w:p>
    <w:p w:rsidR="00BF7E40" w:rsidRPr="00BF7E40" w:rsidRDefault="00BF7E40" w:rsidP="00BF7E40">
      <w:pPr>
        <w:spacing w:line="240" w:lineRule="auto"/>
        <w:jc w:val="center"/>
        <w:rPr>
          <w:rFonts w:ascii="Times New Roman" w:hAnsi="Times New Roman" w:cs="Times New Roman"/>
          <w:b/>
          <w:sz w:val="24"/>
          <w:szCs w:val="24"/>
          <w:lang w:val="sq-AL"/>
        </w:rPr>
      </w:pPr>
      <w:r w:rsidRPr="00BF7E40">
        <w:rPr>
          <w:rFonts w:ascii="Times New Roman" w:hAnsi="Times New Roman" w:cs="Times New Roman"/>
          <w:b/>
          <w:sz w:val="24"/>
          <w:szCs w:val="24"/>
          <w:lang w:val="sq-AL"/>
        </w:rPr>
        <w:t>MINISTRIA INFRASTRUKTURËS DHE ENERGJISË</w:t>
      </w:r>
    </w:p>
    <w:p w:rsidR="00BF7E40" w:rsidRPr="00BF7E40" w:rsidRDefault="00BF7E40" w:rsidP="00BF7E40">
      <w:pPr>
        <w:spacing w:line="240" w:lineRule="auto"/>
        <w:jc w:val="center"/>
        <w:rPr>
          <w:rFonts w:ascii="Times New Roman" w:hAnsi="Times New Roman" w:cs="Times New Roman"/>
          <w:b/>
          <w:sz w:val="24"/>
          <w:szCs w:val="24"/>
          <w:lang w:val="sq-AL"/>
        </w:rPr>
      </w:pPr>
      <w:r w:rsidRPr="00BF7E40">
        <w:rPr>
          <w:rFonts w:ascii="Times New Roman" w:hAnsi="Times New Roman" w:cs="Times New Roman"/>
          <w:b/>
          <w:sz w:val="24"/>
          <w:szCs w:val="24"/>
          <w:lang w:val="sq-AL"/>
        </w:rPr>
        <w:t>AGJENCIA KOMBËTARE BËRTHAMORE</w:t>
      </w:r>
    </w:p>
    <w:p w:rsidR="008B587C" w:rsidRPr="00384AB0" w:rsidRDefault="008B587C" w:rsidP="00BF7E40">
      <w:pPr>
        <w:rPr>
          <w:lang w:val="sq-AL"/>
        </w:rPr>
      </w:pPr>
    </w:p>
    <w:p w:rsidR="00BF7E40" w:rsidRPr="00384AB0" w:rsidRDefault="00BF7E40" w:rsidP="00BF7E40">
      <w:pPr>
        <w:rPr>
          <w:lang w:val="sq-AL"/>
        </w:rPr>
      </w:pPr>
    </w:p>
    <w:p w:rsidR="00BF7E40" w:rsidRPr="00384AB0" w:rsidRDefault="00BF7E40" w:rsidP="00BF7E40">
      <w:pPr>
        <w:rPr>
          <w:b/>
          <w:sz w:val="40"/>
          <w:szCs w:val="40"/>
          <w:lang w:val="sq-AL"/>
        </w:rPr>
      </w:pPr>
    </w:p>
    <w:p w:rsidR="00BF7E40" w:rsidRPr="00384AB0" w:rsidRDefault="00BF7E40" w:rsidP="00BF7E40">
      <w:pPr>
        <w:rPr>
          <w:rFonts w:ascii="Times New Roman" w:hAnsi="Times New Roman" w:cs="Times New Roman"/>
          <w:b/>
          <w:sz w:val="40"/>
          <w:szCs w:val="40"/>
          <w:lang w:val="sq-AL"/>
        </w:rPr>
      </w:pPr>
    </w:p>
    <w:p w:rsidR="00BF7E40" w:rsidRPr="00384AB0" w:rsidRDefault="00BF7E40" w:rsidP="00BF7E40">
      <w:pPr>
        <w:jc w:val="center"/>
        <w:rPr>
          <w:rFonts w:ascii="Times New Roman" w:hAnsi="Times New Roman" w:cs="Times New Roman"/>
          <w:b/>
          <w:sz w:val="40"/>
          <w:szCs w:val="40"/>
          <w:lang w:val="sq-AL"/>
        </w:rPr>
      </w:pPr>
      <w:r w:rsidRPr="00384AB0">
        <w:rPr>
          <w:rFonts w:ascii="Times New Roman" w:hAnsi="Times New Roman" w:cs="Times New Roman"/>
          <w:b/>
          <w:sz w:val="40"/>
          <w:szCs w:val="40"/>
          <w:lang w:val="sq-AL"/>
        </w:rPr>
        <w:t>RREGULLORE</w:t>
      </w:r>
    </w:p>
    <w:p w:rsidR="00BF7E40" w:rsidRPr="00384AB0" w:rsidRDefault="00BF7E40" w:rsidP="00BF7E40">
      <w:pPr>
        <w:jc w:val="center"/>
        <w:rPr>
          <w:rFonts w:ascii="Times New Roman" w:hAnsi="Times New Roman" w:cs="Times New Roman"/>
          <w:b/>
          <w:sz w:val="40"/>
          <w:szCs w:val="40"/>
          <w:lang w:val="sq-AL"/>
        </w:rPr>
      </w:pPr>
    </w:p>
    <w:p w:rsidR="00BF7E40" w:rsidRPr="00384AB0" w:rsidRDefault="00BF7E40" w:rsidP="00BF7E40">
      <w:pPr>
        <w:jc w:val="center"/>
        <w:rPr>
          <w:rFonts w:ascii="Times New Roman" w:hAnsi="Times New Roman" w:cs="Times New Roman"/>
          <w:b/>
          <w:sz w:val="40"/>
          <w:szCs w:val="40"/>
          <w:lang w:val="sq-AL"/>
        </w:rPr>
      </w:pPr>
      <w:r w:rsidRPr="00384AB0">
        <w:rPr>
          <w:rFonts w:ascii="Times New Roman" w:hAnsi="Times New Roman" w:cs="Times New Roman"/>
          <w:b/>
          <w:sz w:val="40"/>
          <w:szCs w:val="40"/>
          <w:lang w:val="sq-AL"/>
        </w:rPr>
        <w:t>PËR PARANDALIMIN E KONFLIKTIT TË INTERESAVE NË USHTRIMIN E FUNKSIONEVE PUBLIKE NË AGJENCINË KOMBËTARE BËRTHAMORE</w:t>
      </w:r>
    </w:p>
    <w:p w:rsidR="00BF7E40" w:rsidRPr="00384AB0" w:rsidRDefault="00BF7E40" w:rsidP="00BF7E40">
      <w:pPr>
        <w:jc w:val="center"/>
        <w:rPr>
          <w:rFonts w:ascii="Times New Roman" w:hAnsi="Times New Roman" w:cs="Times New Roman"/>
          <w:sz w:val="24"/>
          <w:szCs w:val="24"/>
          <w:lang w:val="sq-AL"/>
        </w:rPr>
      </w:pPr>
    </w:p>
    <w:p w:rsidR="00BF7E40" w:rsidRPr="00384AB0" w:rsidRDefault="00BF7E40" w:rsidP="00BF7E40">
      <w:pPr>
        <w:rPr>
          <w:rFonts w:ascii="Times New Roman" w:hAnsi="Times New Roman" w:cs="Times New Roman"/>
          <w:sz w:val="24"/>
          <w:szCs w:val="24"/>
          <w:lang w:val="sq-AL"/>
        </w:rPr>
      </w:pPr>
    </w:p>
    <w:p w:rsidR="00BF7E40" w:rsidRPr="00384AB0" w:rsidRDefault="00BF7E40" w:rsidP="00BF7E40">
      <w:pPr>
        <w:rPr>
          <w:rFonts w:ascii="Times New Roman" w:hAnsi="Times New Roman" w:cs="Times New Roman"/>
          <w:sz w:val="24"/>
          <w:szCs w:val="24"/>
          <w:lang w:val="sq-AL"/>
        </w:rPr>
      </w:pPr>
    </w:p>
    <w:p w:rsidR="00BF7E40" w:rsidRPr="00384AB0" w:rsidRDefault="00BF7E40" w:rsidP="00BF7E40">
      <w:pPr>
        <w:rPr>
          <w:rFonts w:ascii="Times New Roman" w:hAnsi="Times New Roman" w:cs="Times New Roman"/>
          <w:sz w:val="24"/>
          <w:szCs w:val="24"/>
          <w:lang w:val="sq-AL"/>
        </w:rPr>
      </w:pPr>
    </w:p>
    <w:p w:rsidR="00BF7E40" w:rsidRPr="00384AB0" w:rsidRDefault="00BF7E40" w:rsidP="00BF7E40">
      <w:pPr>
        <w:rPr>
          <w:rFonts w:ascii="Times New Roman" w:hAnsi="Times New Roman" w:cs="Times New Roman"/>
          <w:sz w:val="24"/>
          <w:szCs w:val="24"/>
          <w:lang w:val="sq-AL"/>
        </w:rPr>
      </w:pPr>
    </w:p>
    <w:p w:rsidR="00BF7E40" w:rsidRPr="00384AB0" w:rsidRDefault="00BF7E40" w:rsidP="00BF7E40">
      <w:pPr>
        <w:jc w:val="center"/>
        <w:rPr>
          <w:rFonts w:ascii="Times New Roman" w:hAnsi="Times New Roman" w:cs="Times New Roman"/>
          <w:sz w:val="24"/>
          <w:szCs w:val="24"/>
          <w:lang w:val="sq-AL"/>
        </w:rPr>
      </w:pPr>
      <w:r w:rsidRPr="00384AB0">
        <w:rPr>
          <w:rFonts w:ascii="Times New Roman" w:hAnsi="Times New Roman" w:cs="Times New Roman"/>
          <w:sz w:val="24"/>
          <w:szCs w:val="24"/>
          <w:lang w:val="sq-AL"/>
        </w:rPr>
        <w:t>Tiran</w:t>
      </w:r>
      <w:r w:rsidR="00224845" w:rsidRPr="00384AB0">
        <w:rPr>
          <w:rFonts w:ascii="Times New Roman" w:hAnsi="Times New Roman" w:cs="Times New Roman"/>
          <w:sz w:val="24"/>
          <w:szCs w:val="24"/>
          <w:lang w:val="sq-AL"/>
        </w:rPr>
        <w:t>ë</w:t>
      </w:r>
      <w:r w:rsidRPr="00384AB0">
        <w:rPr>
          <w:rFonts w:ascii="Times New Roman" w:hAnsi="Times New Roman" w:cs="Times New Roman"/>
          <w:sz w:val="24"/>
          <w:szCs w:val="24"/>
          <w:lang w:val="sq-AL"/>
        </w:rPr>
        <w:t>, Dhjetor 2019</w:t>
      </w:r>
    </w:p>
    <w:p w:rsidR="00242F1D" w:rsidRDefault="00242F1D" w:rsidP="00224845">
      <w:pPr>
        <w:spacing w:after="0"/>
        <w:jc w:val="center"/>
        <w:rPr>
          <w:rFonts w:ascii="Times New Roman" w:hAnsi="Times New Roman" w:cs="Times New Roman"/>
          <w:b/>
          <w:sz w:val="24"/>
          <w:szCs w:val="24"/>
          <w:lang w:val="sq-AL"/>
        </w:rPr>
      </w:pPr>
    </w:p>
    <w:p w:rsidR="00242F1D" w:rsidRDefault="00242F1D" w:rsidP="00224845">
      <w:pPr>
        <w:spacing w:after="0"/>
        <w:jc w:val="center"/>
        <w:rPr>
          <w:rFonts w:ascii="Times New Roman" w:hAnsi="Times New Roman" w:cs="Times New Roman"/>
          <w:b/>
          <w:sz w:val="24"/>
          <w:szCs w:val="24"/>
          <w:lang w:val="sq-AL"/>
        </w:rPr>
      </w:pPr>
    </w:p>
    <w:p w:rsidR="00242F1D" w:rsidRDefault="00242F1D" w:rsidP="00224845">
      <w:pPr>
        <w:spacing w:after="0"/>
        <w:jc w:val="center"/>
        <w:rPr>
          <w:rFonts w:ascii="Times New Roman" w:hAnsi="Times New Roman" w:cs="Times New Roman"/>
          <w:b/>
          <w:sz w:val="24"/>
          <w:szCs w:val="24"/>
          <w:lang w:val="sq-AL"/>
        </w:rPr>
      </w:pPr>
    </w:p>
    <w:p w:rsidR="00224845" w:rsidRPr="00384AB0" w:rsidRDefault="00224845" w:rsidP="00224845">
      <w:pPr>
        <w:spacing w:after="0"/>
        <w:jc w:val="center"/>
        <w:rPr>
          <w:rFonts w:ascii="Times New Roman" w:hAnsi="Times New Roman" w:cs="Times New Roman"/>
          <w:b/>
          <w:sz w:val="24"/>
          <w:szCs w:val="24"/>
          <w:lang w:val="sq-AL"/>
        </w:rPr>
      </w:pPr>
      <w:r w:rsidRPr="00384AB0">
        <w:rPr>
          <w:rFonts w:ascii="Times New Roman" w:hAnsi="Times New Roman" w:cs="Times New Roman"/>
          <w:b/>
          <w:sz w:val="24"/>
          <w:szCs w:val="24"/>
          <w:lang w:val="sq-AL"/>
        </w:rPr>
        <w:lastRenderedPageBreak/>
        <w:t>KREU I</w:t>
      </w:r>
    </w:p>
    <w:p w:rsidR="00224845" w:rsidRPr="00384AB0" w:rsidRDefault="00224845" w:rsidP="00224845">
      <w:pPr>
        <w:spacing w:after="0"/>
        <w:jc w:val="center"/>
        <w:rPr>
          <w:rFonts w:ascii="Times New Roman" w:hAnsi="Times New Roman" w:cs="Times New Roman"/>
          <w:b/>
          <w:sz w:val="24"/>
          <w:szCs w:val="24"/>
          <w:lang w:val="sq-AL"/>
        </w:rPr>
      </w:pPr>
      <w:r w:rsidRPr="00384AB0">
        <w:rPr>
          <w:rFonts w:ascii="Times New Roman" w:hAnsi="Times New Roman" w:cs="Times New Roman"/>
          <w:b/>
          <w:sz w:val="24"/>
          <w:szCs w:val="24"/>
          <w:lang w:val="sq-AL"/>
        </w:rPr>
        <w:t>RREGULLA TË PËRGJITHSHME</w:t>
      </w:r>
    </w:p>
    <w:p w:rsidR="00224845" w:rsidRPr="00384AB0" w:rsidRDefault="00224845" w:rsidP="00224845">
      <w:pPr>
        <w:spacing w:after="0"/>
        <w:jc w:val="center"/>
        <w:rPr>
          <w:rFonts w:ascii="Times New Roman" w:hAnsi="Times New Roman" w:cs="Times New Roman"/>
          <w:sz w:val="24"/>
          <w:szCs w:val="24"/>
          <w:lang w:val="sq-AL"/>
        </w:rPr>
      </w:pPr>
    </w:p>
    <w:p w:rsidR="00224845" w:rsidRPr="00224845" w:rsidRDefault="00224845" w:rsidP="00224845">
      <w:pPr>
        <w:pStyle w:val="Default"/>
        <w:jc w:val="center"/>
        <w:rPr>
          <w:rFonts w:ascii="Times New Roman" w:hAnsi="Times New Roman" w:cs="Times New Roman"/>
        </w:rPr>
      </w:pPr>
      <w:r w:rsidRPr="00224845">
        <w:rPr>
          <w:rFonts w:ascii="Times New Roman" w:hAnsi="Times New Roman" w:cs="Times New Roman"/>
          <w:b/>
          <w:bCs/>
        </w:rPr>
        <w:t>Neni 1</w:t>
      </w:r>
    </w:p>
    <w:p w:rsidR="00224845" w:rsidRPr="00224845" w:rsidRDefault="00224845" w:rsidP="00224845">
      <w:pPr>
        <w:jc w:val="center"/>
        <w:rPr>
          <w:rFonts w:ascii="Times New Roman" w:hAnsi="Times New Roman" w:cs="Times New Roman"/>
          <w:b/>
          <w:bCs/>
          <w:sz w:val="24"/>
          <w:szCs w:val="24"/>
        </w:rPr>
      </w:pPr>
      <w:r w:rsidRPr="00224845">
        <w:rPr>
          <w:rFonts w:ascii="Times New Roman" w:hAnsi="Times New Roman" w:cs="Times New Roman"/>
          <w:b/>
          <w:bCs/>
          <w:sz w:val="24"/>
          <w:szCs w:val="24"/>
        </w:rPr>
        <w:t>Baza ligjore</w:t>
      </w:r>
    </w:p>
    <w:p w:rsidR="00224845" w:rsidRDefault="00224845" w:rsidP="00224845">
      <w:pPr>
        <w:rPr>
          <w:rFonts w:ascii="Times New Roman" w:hAnsi="Times New Roman" w:cs="Times New Roman"/>
          <w:sz w:val="24"/>
          <w:szCs w:val="24"/>
        </w:rPr>
      </w:pPr>
      <w:proofErr w:type="gramStart"/>
      <w:r w:rsidRPr="00224845">
        <w:rPr>
          <w:rFonts w:ascii="Times New Roman" w:hAnsi="Times New Roman" w:cs="Times New Roman"/>
          <w:sz w:val="24"/>
          <w:szCs w:val="24"/>
        </w:rPr>
        <w:t>Rregullorja për parand</w:t>
      </w:r>
      <w:r>
        <w:rPr>
          <w:rFonts w:ascii="Times New Roman" w:hAnsi="Times New Roman" w:cs="Times New Roman"/>
          <w:sz w:val="24"/>
          <w:szCs w:val="24"/>
        </w:rPr>
        <w:t>alimin e konfliktit të interesave n</w:t>
      </w:r>
      <w:r w:rsidR="00BD09CC">
        <w:rPr>
          <w:rFonts w:ascii="Times New Roman" w:hAnsi="Times New Roman" w:cs="Times New Roman"/>
          <w:sz w:val="24"/>
          <w:szCs w:val="24"/>
        </w:rPr>
        <w:t>ë</w:t>
      </w:r>
      <w:r>
        <w:rPr>
          <w:rFonts w:ascii="Times New Roman" w:hAnsi="Times New Roman" w:cs="Times New Roman"/>
          <w:sz w:val="24"/>
          <w:szCs w:val="24"/>
        </w:rPr>
        <w:t xml:space="preserve"> ushtrimin e funksioneve publike</w:t>
      </w:r>
      <w:r w:rsidRPr="00224845">
        <w:rPr>
          <w:rFonts w:ascii="Times New Roman" w:hAnsi="Times New Roman" w:cs="Times New Roman"/>
          <w:sz w:val="24"/>
          <w:szCs w:val="24"/>
        </w:rPr>
        <w:t xml:space="preserve"> në </w:t>
      </w:r>
      <w:r>
        <w:rPr>
          <w:rFonts w:ascii="Times New Roman" w:hAnsi="Times New Roman" w:cs="Times New Roman"/>
          <w:sz w:val="24"/>
          <w:szCs w:val="24"/>
        </w:rPr>
        <w:t>AKOB</w:t>
      </w:r>
      <w:r w:rsidRPr="00224845">
        <w:rPr>
          <w:rFonts w:ascii="Times New Roman" w:hAnsi="Times New Roman" w:cs="Times New Roman"/>
          <w:sz w:val="24"/>
          <w:szCs w:val="24"/>
        </w:rPr>
        <w:t xml:space="preserve"> bazohet në ligjin nr.9367, datë 07.04.2005 “Për parandalimin e konfliktit të interesave në ushtrimin e funksioneve publike”, i ndryshuar dhe në ligjin nr.9049, datë 10.04.2003 “Për deklarimin dhe kontrollin e pasurive, të detyrimeve financiare të të zgjedhurve dhe të disa nëpunësve publikë”, i ndryshuar.</w:t>
      </w:r>
      <w:proofErr w:type="gramEnd"/>
    </w:p>
    <w:p w:rsidR="00224845" w:rsidRDefault="00224845" w:rsidP="00224845">
      <w:pPr>
        <w:rPr>
          <w:rFonts w:ascii="Times New Roman" w:hAnsi="Times New Roman" w:cs="Times New Roman"/>
          <w:sz w:val="24"/>
          <w:szCs w:val="24"/>
        </w:rPr>
      </w:pPr>
    </w:p>
    <w:p w:rsidR="00224845" w:rsidRPr="00224845" w:rsidRDefault="00224845" w:rsidP="00224845">
      <w:pPr>
        <w:pStyle w:val="Default"/>
        <w:jc w:val="center"/>
        <w:rPr>
          <w:rFonts w:ascii="Times New Roman" w:hAnsi="Times New Roman" w:cs="Times New Roman"/>
        </w:rPr>
      </w:pPr>
      <w:r w:rsidRPr="00224845">
        <w:rPr>
          <w:rFonts w:ascii="Times New Roman" w:hAnsi="Times New Roman" w:cs="Times New Roman"/>
          <w:b/>
          <w:bCs/>
        </w:rPr>
        <w:t>Neni 2</w:t>
      </w:r>
    </w:p>
    <w:p w:rsidR="00224845" w:rsidRDefault="00224845" w:rsidP="00224845">
      <w:pPr>
        <w:jc w:val="center"/>
        <w:rPr>
          <w:rFonts w:ascii="Times New Roman" w:hAnsi="Times New Roman" w:cs="Times New Roman"/>
          <w:b/>
          <w:bCs/>
          <w:sz w:val="24"/>
          <w:szCs w:val="24"/>
        </w:rPr>
      </w:pPr>
      <w:r>
        <w:rPr>
          <w:rFonts w:ascii="Times New Roman" w:hAnsi="Times New Roman" w:cs="Times New Roman"/>
          <w:b/>
          <w:bCs/>
          <w:sz w:val="24"/>
          <w:szCs w:val="24"/>
        </w:rPr>
        <w:t>Q</w:t>
      </w:r>
      <w:r w:rsidR="00BD09CC">
        <w:rPr>
          <w:rFonts w:ascii="Times New Roman" w:hAnsi="Times New Roman" w:cs="Times New Roman"/>
          <w:b/>
          <w:bCs/>
          <w:sz w:val="24"/>
          <w:szCs w:val="24"/>
        </w:rPr>
        <w:t>ë</w:t>
      </w:r>
      <w:r>
        <w:rPr>
          <w:rFonts w:ascii="Times New Roman" w:hAnsi="Times New Roman" w:cs="Times New Roman"/>
          <w:b/>
          <w:bCs/>
          <w:sz w:val="24"/>
          <w:szCs w:val="24"/>
        </w:rPr>
        <w:t>llimi</w:t>
      </w:r>
    </w:p>
    <w:p w:rsidR="00224845" w:rsidRDefault="00224845" w:rsidP="00224845">
      <w:pPr>
        <w:rPr>
          <w:rFonts w:ascii="Times New Roman" w:hAnsi="Times New Roman" w:cs="Times New Roman"/>
          <w:bCs/>
          <w:sz w:val="24"/>
          <w:szCs w:val="24"/>
        </w:rPr>
      </w:pPr>
      <w:r>
        <w:rPr>
          <w:rFonts w:ascii="Times New Roman" w:hAnsi="Times New Roman" w:cs="Times New Roman"/>
          <w:bCs/>
          <w:sz w:val="24"/>
          <w:szCs w:val="24"/>
        </w:rPr>
        <w:t>Q</w:t>
      </w:r>
      <w:r w:rsidR="00BD09CC">
        <w:rPr>
          <w:rFonts w:ascii="Times New Roman" w:hAnsi="Times New Roman" w:cs="Times New Roman"/>
          <w:bCs/>
          <w:sz w:val="24"/>
          <w:szCs w:val="24"/>
        </w:rPr>
        <w:t>ë</w:t>
      </w:r>
      <w:r>
        <w:rPr>
          <w:rFonts w:ascii="Times New Roman" w:hAnsi="Times New Roman" w:cs="Times New Roman"/>
          <w:bCs/>
          <w:sz w:val="24"/>
          <w:szCs w:val="24"/>
        </w:rPr>
        <w:t>llimi i k</w:t>
      </w:r>
      <w:r w:rsidR="00BD09CC">
        <w:rPr>
          <w:rFonts w:ascii="Times New Roman" w:hAnsi="Times New Roman" w:cs="Times New Roman"/>
          <w:bCs/>
          <w:sz w:val="24"/>
          <w:szCs w:val="24"/>
        </w:rPr>
        <w:t>ë</w:t>
      </w:r>
      <w:r>
        <w:rPr>
          <w:rFonts w:ascii="Times New Roman" w:hAnsi="Times New Roman" w:cs="Times New Roman"/>
          <w:bCs/>
          <w:sz w:val="24"/>
          <w:szCs w:val="24"/>
        </w:rPr>
        <w:t xml:space="preserve">saj rregullore </w:t>
      </w:r>
      <w:r w:rsidR="00BD09CC">
        <w:rPr>
          <w:rFonts w:ascii="Times New Roman" w:hAnsi="Times New Roman" w:cs="Times New Roman"/>
          <w:bCs/>
          <w:sz w:val="24"/>
          <w:szCs w:val="24"/>
        </w:rPr>
        <w:t>ë</w:t>
      </w:r>
      <w:r>
        <w:rPr>
          <w:rFonts w:ascii="Times New Roman" w:hAnsi="Times New Roman" w:cs="Times New Roman"/>
          <w:bCs/>
          <w:sz w:val="24"/>
          <w:szCs w:val="24"/>
        </w:rPr>
        <w:t>sht</w:t>
      </w:r>
      <w:r w:rsidR="00BD09CC">
        <w:rPr>
          <w:rFonts w:ascii="Times New Roman" w:hAnsi="Times New Roman" w:cs="Times New Roman"/>
          <w:bCs/>
          <w:sz w:val="24"/>
          <w:szCs w:val="24"/>
        </w:rPr>
        <w:t>ë</w:t>
      </w:r>
      <w:r>
        <w:rPr>
          <w:rFonts w:ascii="Times New Roman" w:hAnsi="Times New Roman" w:cs="Times New Roman"/>
          <w:bCs/>
          <w:sz w:val="24"/>
          <w:szCs w:val="24"/>
        </w:rPr>
        <w:t xml:space="preserve"> sigurimi i nj</w:t>
      </w:r>
      <w:r w:rsidR="00BD09CC">
        <w:rPr>
          <w:rFonts w:ascii="Times New Roman" w:hAnsi="Times New Roman" w:cs="Times New Roman"/>
          <w:bCs/>
          <w:sz w:val="24"/>
          <w:szCs w:val="24"/>
        </w:rPr>
        <w:t>ë</w:t>
      </w:r>
      <w:r>
        <w:rPr>
          <w:rFonts w:ascii="Times New Roman" w:hAnsi="Times New Roman" w:cs="Times New Roman"/>
          <w:bCs/>
          <w:sz w:val="24"/>
          <w:szCs w:val="24"/>
        </w:rPr>
        <w:t xml:space="preserve"> vendimarrje t</w:t>
      </w:r>
      <w:r w:rsidR="00BD09CC">
        <w:rPr>
          <w:rFonts w:ascii="Times New Roman" w:hAnsi="Times New Roman" w:cs="Times New Roman"/>
          <w:bCs/>
          <w:sz w:val="24"/>
          <w:szCs w:val="24"/>
        </w:rPr>
        <w:t xml:space="preserve">ë paanshme dhe </w:t>
      </w:r>
      <w:r>
        <w:rPr>
          <w:rFonts w:ascii="Times New Roman" w:hAnsi="Times New Roman" w:cs="Times New Roman"/>
          <w:bCs/>
          <w:sz w:val="24"/>
          <w:szCs w:val="24"/>
        </w:rPr>
        <w:t>transparente, n</w:t>
      </w:r>
      <w:r w:rsidR="00BD09CC">
        <w:rPr>
          <w:rFonts w:ascii="Times New Roman" w:hAnsi="Times New Roman" w:cs="Times New Roman"/>
          <w:bCs/>
          <w:sz w:val="24"/>
          <w:szCs w:val="24"/>
        </w:rPr>
        <w:t>ë</w:t>
      </w:r>
      <w:r>
        <w:rPr>
          <w:rFonts w:ascii="Times New Roman" w:hAnsi="Times New Roman" w:cs="Times New Roman"/>
          <w:bCs/>
          <w:sz w:val="24"/>
          <w:szCs w:val="24"/>
        </w:rPr>
        <w:t xml:space="preserve"> interesin m</w:t>
      </w:r>
      <w:r w:rsidR="00BD09CC">
        <w:rPr>
          <w:rFonts w:ascii="Times New Roman" w:hAnsi="Times New Roman" w:cs="Times New Roman"/>
          <w:bCs/>
          <w:sz w:val="24"/>
          <w:szCs w:val="24"/>
        </w:rPr>
        <w:t>ë</w:t>
      </w:r>
      <w:r>
        <w:rPr>
          <w:rFonts w:ascii="Times New Roman" w:hAnsi="Times New Roman" w:cs="Times New Roman"/>
          <w:bCs/>
          <w:sz w:val="24"/>
          <w:szCs w:val="24"/>
        </w:rPr>
        <w:t xml:space="preserve"> t</w:t>
      </w:r>
      <w:r w:rsidR="00BD09CC">
        <w:rPr>
          <w:rFonts w:ascii="Times New Roman" w:hAnsi="Times New Roman" w:cs="Times New Roman"/>
          <w:bCs/>
          <w:sz w:val="24"/>
          <w:szCs w:val="24"/>
        </w:rPr>
        <w:t>ë</w:t>
      </w:r>
      <w:r>
        <w:rPr>
          <w:rFonts w:ascii="Times New Roman" w:hAnsi="Times New Roman" w:cs="Times New Roman"/>
          <w:bCs/>
          <w:sz w:val="24"/>
          <w:szCs w:val="24"/>
        </w:rPr>
        <w:t xml:space="preserve"> mir</w:t>
      </w:r>
      <w:r w:rsidR="00BD09CC">
        <w:rPr>
          <w:rFonts w:ascii="Times New Roman" w:hAnsi="Times New Roman" w:cs="Times New Roman"/>
          <w:bCs/>
          <w:sz w:val="24"/>
          <w:szCs w:val="24"/>
        </w:rPr>
        <w:t>ë</w:t>
      </w:r>
      <w:r>
        <w:rPr>
          <w:rFonts w:ascii="Times New Roman" w:hAnsi="Times New Roman" w:cs="Times New Roman"/>
          <w:bCs/>
          <w:sz w:val="24"/>
          <w:szCs w:val="24"/>
        </w:rPr>
        <w:t xml:space="preserve"> t</w:t>
      </w:r>
      <w:r w:rsidR="00BD09CC">
        <w:rPr>
          <w:rFonts w:ascii="Times New Roman" w:hAnsi="Times New Roman" w:cs="Times New Roman"/>
          <w:bCs/>
          <w:sz w:val="24"/>
          <w:szCs w:val="24"/>
        </w:rPr>
        <w:t>ë</w:t>
      </w:r>
      <w:r>
        <w:rPr>
          <w:rFonts w:ascii="Times New Roman" w:hAnsi="Times New Roman" w:cs="Times New Roman"/>
          <w:bCs/>
          <w:sz w:val="24"/>
          <w:szCs w:val="24"/>
        </w:rPr>
        <w:t xml:space="preserve"> mundsh</w:t>
      </w:r>
      <w:r w:rsidR="00BD09CC">
        <w:rPr>
          <w:rFonts w:ascii="Times New Roman" w:hAnsi="Times New Roman" w:cs="Times New Roman"/>
          <w:bCs/>
          <w:sz w:val="24"/>
          <w:szCs w:val="24"/>
        </w:rPr>
        <w:t>ë</w:t>
      </w:r>
      <w:r>
        <w:rPr>
          <w:rFonts w:ascii="Times New Roman" w:hAnsi="Times New Roman" w:cs="Times New Roman"/>
          <w:bCs/>
          <w:sz w:val="24"/>
          <w:szCs w:val="24"/>
        </w:rPr>
        <w:t>m</w:t>
      </w:r>
      <w:r w:rsidR="00BD09CC">
        <w:rPr>
          <w:rFonts w:ascii="Times New Roman" w:hAnsi="Times New Roman" w:cs="Times New Roman"/>
          <w:bCs/>
          <w:sz w:val="24"/>
          <w:szCs w:val="24"/>
        </w:rPr>
        <w:t xml:space="preserve"> të publikut nga zyrtari publik i Agjencisë Kombëtare Bërthamore, si edhe ushtrimi i funksioneve të </w:t>
      </w:r>
      <w:proofErr w:type="gramStart"/>
      <w:r w:rsidR="00BD09CC">
        <w:rPr>
          <w:rFonts w:ascii="Times New Roman" w:hAnsi="Times New Roman" w:cs="Times New Roman"/>
          <w:bCs/>
          <w:sz w:val="24"/>
          <w:szCs w:val="24"/>
        </w:rPr>
        <w:t>detyrave  të</w:t>
      </w:r>
      <w:proofErr w:type="gramEnd"/>
      <w:r w:rsidR="00BD09CC">
        <w:rPr>
          <w:rFonts w:ascii="Times New Roman" w:hAnsi="Times New Roman" w:cs="Times New Roman"/>
          <w:bCs/>
          <w:sz w:val="24"/>
          <w:szCs w:val="24"/>
        </w:rPr>
        <w:t xml:space="preserve">  punonjësve së Agjencisë jo në kushtet e konfliktit të interesave.</w:t>
      </w:r>
    </w:p>
    <w:p w:rsidR="00BD09CC" w:rsidRDefault="00BD09CC" w:rsidP="00BD09CC">
      <w:pPr>
        <w:pStyle w:val="Default"/>
        <w:jc w:val="center"/>
        <w:rPr>
          <w:rFonts w:ascii="Times New Roman" w:hAnsi="Times New Roman" w:cs="Times New Roman"/>
          <w:b/>
          <w:bCs/>
        </w:rPr>
      </w:pPr>
    </w:p>
    <w:p w:rsidR="00BD09CC" w:rsidRPr="00224845" w:rsidRDefault="00BD09CC" w:rsidP="00BD09CC">
      <w:pPr>
        <w:pStyle w:val="Default"/>
        <w:jc w:val="center"/>
        <w:rPr>
          <w:rFonts w:ascii="Times New Roman" w:hAnsi="Times New Roman" w:cs="Times New Roman"/>
        </w:rPr>
      </w:pPr>
      <w:r w:rsidRPr="00224845">
        <w:rPr>
          <w:rFonts w:ascii="Times New Roman" w:hAnsi="Times New Roman" w:cs="Times New Roman"/>
          <w:b/>
          <w:bCs/>
        </w:rPr>
        <w:t xml:space="preserve">Neni </w:t>
      </w:r>
      <w:r>
        <w:rPr>
          <w:rFonts w:ascii="Times New Roman" w:hAnsi="Times New Roman" w:cs="Times New Roman"/>
          <w:b/>
          <w:bCs/>
        </w:rPr>
        <w:t>3</w:t>
      </w:r>
    </w:p>
    <w:p w:rsidR="00BD09CC" w:rsidRDefault="00BD09CC" w:rsidP="00BD09CC">
      <w:pPr>
        <w:jc w:val="center"/>
        <w:rPr>
          <w:rFonts w:ascii="Times New Roman" w:hAnsi="Times New Roman" w:cs="Times New Roman"/>
          <w:b/>
          <w:bCs/>
          <w:sz w:val="24"/>
          <w:szCs w:val="24"/>
        </w:rPr>
      </w:pPr>
      <w:r>
        <w:rPr>
          <w:rFonts w:ascii="Times New Roman" w:hAnsi="Times New Roman" w:cs="Times New Roman"/>
          <w:b/>
          <w:bCs/>
          <w:sz w:val="24"/>
          <w:szCs w:val="24"/>
        </w:rPr>
        <w:t>Objekti</w:t>
      </w:r>
    </w:p>
    <w:p w:rsidR="00BD09CC" w:rsidRPr="00BD09CC" w:rsidRDefault="00BD09CC" w:rsidP="00BD09CC">
      <w:pPr>
        <w:autoSpaceDE w:val="0"/>
        <w:autoSpaceDN w:val="0"/>
        <w:adjustRightInd w:val="0"/>
        <w:spacing w:after="0" w:line="240" w:lineRule="auto"/>
        <w:rPr>
          <w:rFonts w:ascii="Times New Roman" w:hAnsi="Times New Roman" w:cs="Times New Roman"/>
          <w:sz w:val="24"/>
          <w:szCs w:val="24"/>
        </w:rPr>
      </w:pPr>
      <w:r w:rsidRPr="00BD09CC">
        <w:rPr>
          <w:rFonts w:ascii="Times New Roman" w:hAnsi="Times New Roman" w:cs="Times New Roman"/>
          <w:sz w:val="24"/>
          <w:szCs w:val="24"/>
        </w:rPr>
        <w:t>Objekti i kësaj rregulloreje është përcaktimi i rregullave, mjeteve,</w:t>
      </w:r>
      <w:r>
        <w:rPr>
          <w:rFonts w:ascii="Times New Roman" w:hAnsi="Times New Roman" w:cs="Times New Roman"/>
          <w:sz w:val="24"/>
          <w:szCs w:val="24"/>
        </w:rPr>
        <w:t xml:space="preserve"> </w:t>
      </w:r>
      <w:r w:rsidRPr="00BD09CC">
        <w:rPr>
          <w:rFonts w:ascii="Times New Roman" w:hAnsi="Times New Roman" w:cs="Times New Roman"/>
          <w:sz w:val="24"/>
          <w:szCs w:val="24"/>
        </w:rPr>
        <w:t>mënyrave</w:t>
      </w:r>
      <w:proofErr w:type="gramStart"/>
      <w:r w:rsidRPr="00BD09CC">
        <w:rPr>
          <w:rFonts w:ascii="Times New Roman" w:hAnsi="Times New Roman" w:cs="Times New Roman"/>
          <w:sz w:val="24"/>
          <w:szCs w:val="24"/>
        </w:rPr>
        <w:t xml:space="preserve">, </w:t>
      </w:r>
      <w:r>
        <w:rPr>
          <w:rFonts w:ascii="Times New Roman" w:hAnsi="Times New Roman" w:cs="Times New Roman"/>
          <w:sz w:val="24"/>
          <w:szCs w:val="24"/>
        </w:rPr>
        <w:t xml:space="preserve"> procedurave</w:t>
      </w:r>
      <w:proofErr w:type="gramEnd"/>
      <w:r>
        <w:rPr>
          <w:rFonts w:ascii="Times New Roman" w:hAnsi="Times New Roman" w:cs="Times New Roman"/>
          <w:sz w:val="24"/>
          <w:szCs w:val="24"/>
        </w:rPr>
        <w:t xml:space="preserve">, </w:t>
      </w:r>
      <w:r w:rsidRPr="00BD09CC">
        <w:rPr>
          <w:rFonts w:ascii="Times New Roman" w:hAnsi="Times New Roman" w:cs="Times New Roman"/>
          <w:sz w:val="24"/>
          <w:szCs w:val="24"/>
        </w:rPr>
        <w:t>përgjegjësive dhe kompetencave për zbatimin</w:t>
      </w:r>
      <w:r>
        <w:rPr>
          <w:rFonts w:ascii="Times New Roman" w:hAnsi="Times New Roman" w:cs="Times New Roman"/>
          <w:sz w:val="24"/>
          <w:szCs w:val="24"/>
        </w:rPr>
        <w:t xml:space="preserve"> </w:t>
      </w:r>
      <w:r w:rsidRPr="00BD09CC">
        <w:rPr>
          <w:rFonts w:ascii="Times New Roman" w:hAnsi="Times New Roman" w:cs="Times New Roman"/>
          <w:sz w:val="24"/>
          <w:szCs w:val="24"/>
        </w:rPr>
        <w:t>e detyrimeve ligjore për deklarimet e pasurive si dhe identifikimin,</w:t>
      </w:r>
      <w:r>
        <w:rPr>
          <w:rFonts w:ascii="Times New Roman" w:hAnsi="Times New Roman" w:cs="Times New Roman"/>
          <w:sz w:val="24"/>
          <w:szCs w:val="24"/>
        </w:rPr>
        <w:t xml:space="preserve"> </w:t>
      </w:r>
      <w:r w:rsidRPr="00BD09CC">
        <w:rPr>
          <w:rFonts w:ascii="Times New Roman" w:hAnsi="Times New Roman" w:cs="Times New Roman"/>
          <w:sz w:val="24"/>
          <w:szCs w:val="24"/>
        </w:rPr>
        <w:t>deklarimin, regjistrimin, trajtimin, zgjidhjen dhe dënimin e rasteve të</w:t>
      </w:r>
    </w:p>
    <w:p w:rsidR="00BD09CC" w:rsidRDefault="00BD09CC" w:rsidP="00BD09CC">
      <w:pPr>
        <w:rPr>
          <w:rFonts w:ascii="Times New Roman" w:hAnsi="Times New Roman" w:cs="Times New Roman"/>
          <w:sz w:val="24"/>
          <w:szCs w:val="24"/>
        </w:rPr>
      </w:pPr>
      <w:proofErr w:type="gramStart"/>
      <w:r w:rsidRPr="00BD09CC">
        <w:rPr>
          <w:rFonts w:ascii="Times New Roman" w:hAnsi="Times New Roman" w:cs="Times New Roman"/>
          <w:sz w:val="24"/>
          <w:szCs w:val="24"/>
        </w:rPr>
        <w:t>konfliktit</w:t>
      </w:r>
      <w:proofErr w:type="gramEnd"/>
      <w:r w:rsidRPr="00BD09CC">
        <w:rPr>
          <w:rFonts w:ascii="Times New Roman" w:hAnsi="Times New Roman" w:cs="Times New Roman"/>
          <w:sz w:val="24"/>
          <w:szCs w:val="24"/>
        </w:rPr>
        <w:t xml:space="preserve"> të interesave.</w:t>
      </w:r>
    </w:p>
    <w:p w:rsidR="00BD09CC" w:rsidRDefault="00BD09CC" w:rsidP="00BD09CC">
      <w:pPr>
        <w:autoSpaceDE w:val="0"/>
        <w:autoSpaceDN w:val="0"/>
        <w:adjustRightInd w:val="0"/>
        <w:spacing w:after="0" w:line="240" w:lineRule="auto"/>
        <w:jc w:val="center"/>
        <w:rPr>
          <w:rFonts w:ascii="Times New Roman" w:hAnsi="Times New Roman" w:cs="Times New Roman"/>
          <w:b/>
          <w:bCs/>
          <w:sz w:val="24"/>
          <w:szCs w:val="24"/>
        </w:rPr>
      </w:pPr>
    </w:p>
    <w:p w:rsidR="00BD09CC" w:rsidRPr="00BD09CC" w:rsidRDefault="00BD09CC" w:rsidP="00BD09CC">
      <w:pPr>
        <w:autoSpaceDE w:val="0"/>
        <w:autoSpaceDN w:val="0"/>
        <w:adjustRightInd w:val="0"/>
        <w:spacing w:after="0" w:line="240" w:lineRule="auto"/>
        <w:jc w:val="center"/>
        <w:rPr>
          <w:rFonts w:ascii="Times New Roman" w:hAnsi="Times New Roman" w:cs="Times New Roman"/>
          <w:b/>
          <w:bCs/>
          <w:sz w:val="24"/>
          <w:szCs w:val="24"/>
        </w:rPr>
      </w:pPr>
      <w:r w:rsidRPr="00BD09CC">
        <w:rPr>
          <w:rFonts w:ascii="Times New Roman" w:hAnsi="Times New Roman" w:cs="Times New Roman"/>
          <w:b/>
          <w:bCs/>
          <w:sz w:val="24"/>
          <w:szCs w:val="24"/>
        </w:rPr>
        <w:t>Neni 4</w:t>
      </w:r>
    </w:p>
    <w:p w:rsidR="00BD09CC" w:rsidRDefault="00BD09CC" w:rsidP="00BD09CC">
      <w:pPr>
        <w:jc w:val="center"/>
        <w:rPr>
          <w:rFonts w:ascii="Times New Roman" w:hAnsi="Times New Roman" w:cs="Times New Roman"/>
          <w:b/>
          <w:bCs/>
          <w:sz w:val="24"/>
          <w:szCs w:val="24"/>
        </w:rPr>
      </w:pPr>
      <w:r w:rsidRPr="00BD09CC">
        <w:rPr>
          <w:rFonts w:ascii="Times New Roman" w:hAnsi="Times New Roman" w:cs="Times New Roman"/>
          <w:b/>
          <w:bCs/>
          <w:sz w:val="24"/>
          <w:szCs w:val="24"/>
        </w:rPr>
        <w:t>Përkufizime</w:t>
      </w:r>
    </w:p>
    <w:p w:rsidR="00BD09CC" w:rsidRPr="0047283B" w:rsidRDefault="00BD09CC" w:rsidP="00BD09CC">
      <w:pPr>
        <w:autoSpaceDE w:val="0"/>
        <w:autoSpaceDN w:val="0"/>
        <w:adjustRightInd w:val="0"/>
        <w:spacing w:after="0" w:line="240" w:lineRule="auto"/>
        <w:rPr>
          <w:rFonts w:ascii="Times New Roman" w:hAnsi="Times New Roman" w:cs="Times New Roman"/>
          <w:sz w:val="24"/>
          <w:szCs w:val="24"/>
        </w:rPr>
      </w:pPr>
      <w:r w:rsidRPr="0047283B">
        <w:rPr>
          <w:rFonts w:ascii="Times New Roman" w:hAnsi="Times New Roman" w:cs="Times New Roman"/>
          <w:sz w:val="24"/>
          <w:szCs w:val="24"/>
        </w:rPr>
        <w:t xml:space="preserve">1. </w:t>
      </w:r>
      <w:r w:rsidRPr="0047283B">
        <w:rPr>
          <w:rFonts w:ascii="Times New Roman" w:hAnsi="Times New Roman" w:cs="Times New Roman"/>
          <w:i/>
          <w:sz w:val="24"/>
          <w:szCs w:val="24"/>
        </w:rPr>
        <w:t>“Zyrtar”</w:t>
      </w:r>
      <w:r w:rsidRPr="0047283B">
        <w:rPr>
          <w:rFonts w:ascii="Times New Roman" w:hAnsi="Times New Roman" w:cs="Times New Roman"/>
          <w:sz w:val="24"/>
          <w:szCs w:val="24"/>
        </w:rPr>
        <w:t xml:space="preserve"> është çdo person që kryen detyra dhe ushtron funksione publike në AKOB.</w:t>
      </w:r>
    </w:p>
    <w:p w:rsidR="00200EA5" w:rsidRDefault="00200EA5" w:rsidP="00BD09CC">
      <w:pPr>
        <w:autoSpaceDE w:val="0"/>
        <w:autoSpaceDN w:val="0"/>
        <w:adjustRightInd w:val="0"/>
        <w:spacing w:after="0" w:line="240" w:lineRule="auto"/>
        <w:rPr>
          <w:rFonts w:ascii="Times New Roman" w:hAnsi="Times New Roman" w:cs="Times New Roman"/>
          <w:sz w:val="24"/>
          <w:szCs w:val="24"/>
        </w:rPr>
      </w:pPr>
    </w:p>
    <w:p w:rsidR="00BD09CC" w:rsidRPr="0047283B" w:rsidRDefault="00BD09CC" w:rsidP="00BD09CC">
      <w:pPr>
        <w:autoSpaceDE w:val="0"/>
        <w:autoSpaceDN w:val="0"/>
        <w:adjustRightInd w:val="0"/>
        <w:spacing w:after="0" w:line="240" w:lineRule="auto"/>
        <w:rPr>
          <w:rFonts w:ascii="Times New Roman" w:hAnsi="Times New Roman" w:cs="Times New Roman"/>
          <w:sz w:val="24"/>
          <w:szCs w:val="24"/>
        </w:rPr>
      </w:pPr>
      <w:r w:rsidRPr="0047283B">
        <w:rPr>
          <w:rFonts w:ascii="Times New Roman" w:hAnsi="Times New Roman" w:cs="Times New Roman"/>
          <w:sz w:val="24"/>
          <w:szCs w:val="24"/>
        </w:rPr>
        <w:t xml:space="preserve">2. </w:t>
      </w:r>
      <w:r w:rsidRPr="0047283B">
        <w:rPr>
          <w:rFonts w:ascii="Times New Roman" w:hAnsi="Times New Roman" w:cs="Times New Roman"/>
          <w:i/>
          <w:sz w:val="24"/>
          <w:szCs w:val="24"/>
        </w:rPr>
        <w:t>“Person i lidhur me një zyrtar”</w:t>
      </w:r>
      <w:r w:rsidRPr="0047283B">
        <w:rPr>
          <w:rFonts w:ascii="Times New Roman" w:hAnsi="Times New Roman" w:cs="Times New Roman"/>
          <w:sz w:val="24"/>
          <w:szCs w:val="24"/>
        </w:rPr>
        <w:t xml:space="preserve"> është çdo person fizik ose juridik, i cili rezulton të ketë pasur ose të ketë lidhje interesi, pasurore ose vetjake </w:t>
      </w:r>
      <w:proofErr w:type="gramStart"/>
      <w:r w:rsidRPr="0047283B">
        <w:rPr>
          <w:rFonts w:ascii="Times New Roman" w:hAnsi="Times New Roman" w:cs="Times New Roman"/>
          <w:sz w:val="24"/>
          <w:szCs w:val="24"/>
        </w:rPr>
        <w:t>jo</w:t>
      </w:r>
      <w:proofErr w:type="gramEnd"/>
      <w:r w:rsidRPr="0047283B">
        <w:rPr>
          <w:rFonts w:ascii="Times New Roman" w:hAnsi="Times New Roman" w:cs="Times New Roman"/>
          <w:sz w:val="24"/>
          <w:szCs w:val="24"/>
        </w:rPr>
        <w:t xml:space="preserve"> pasurore me zyrtarin, sipas pikës 11 të nenit 3 të ligjit nr.9367, datë 7.4.2005 në lidhje me nenin 5 të po këtij ligji.</w:t>
      </w:r>
    </w:p>
    <w:p w:rsidR="00200EA5" w:rsidRDefault="00200EA5" w:rsidP="0047283B">
      <w:pPr>
        <w:autoSpaceDE w:val="0"/>
        <w:autoSpaceDN w:val="0"/>
        <w:adjustRightInd w:val="0"/>
        <w:spacing w:after="0" w:line="240" w:lineRule="auto"/>
        <w:rPr>
          <w:rFonts w:ascii="Times New Roman" w:hAnsi="Times New Roman" w:cs="Times New Roman"/>
          <w:sz w:val="24"/>
          <w:szCs w:val="24"/>
        </w:rPr>
      </w:pPr>
    </w:p>
    <w:p w:rsidR="00BD09CC" w:rsidRDefault="00BD09CC" w:rsidP="0047283B">
      <w:pPr>
        <w:autoSpaceDE w:val="0"/>
        <w:autoSpaceDN w:val="0"/>
        <w:adjustRightInd w:val="0"/>
        <w:spacing w:after="0" w:line="240" w:lineRule="auto"/>
        <w:rPr>
          <w:rFonts w:ascii="Times New Roman" w:hAnsi="Times New Roman" w:cs="Times New Roman"/>
          <w:sz w:val="24"/>
          <w:szCs w:val="24"/>
        </w:rPr>
      </w:pPr>
      <w:r w:rsidRPr="0047283B">
        <w:rPr>
          <w:rFonts w:ascii="Times New Roman" w:hAnsi="Times New Roman" w:cs="Times New Roman"/>
          <w:sz w:val="24"/>
          <w:szCs w:val="24"/>
        </w:rPr>
        <w:t xml:space="preserve">3. </w:t>
      </w:r>
      <w:r w:rsidR="0047283B" w:rsidRPr="0047283B">
        <w:rPr>
          <w:rFonts w:ascii="Times New Roman" w:hAnsi="Times New Roman" w:cs="Times New Roman"/>
          <w:sz w:val="24"/>
          <w:szCs w:val="24"/>
        </w:rPr>
        <w:t xml:space="preserve"> </w:t>
      </w:r>
      <w:r w:rsidR="0047283B" w:rsidRPr="0047283B">
        <w:rPr>
          <w:rFonts w:ascii="Times New Roman" w:hAnsi="Times New Roman" w:cs="Times New Roman"/>
          <w:i/>
          <w:sz w:val="24"/>
          <w:szCs w:val="24"/>
        </w:rPr>
        <w:t>“Konflikt i interesit”</w:t>
      </w:r>
      <w:r w:rsidR="0047283B" w:rsidRPr="0047283B">
        <w:rPr>
          <w:rFonts w:ascii="Times New Roman" w:hAnsi="Times New Roman" w:cs="Times New Roman"/>
          <w:sz w:val="24"/>
          <w:szCs w:val="24"/>
        </w:rPr>
        <w:t xml:space="preserve"> është gjendja e konfliktit ndërmjet detyrës publike dhe interesave privatë të një zyrtari, në të cilën ai ka interesa privatë, të drejtpërdrejtë ose të tërthortë, që ndikojnë, mund të ndikojnë ose duket sikur ndikojnë në kryerjen në mënyrë të padrejtë të detyrave dhe përgjegjësive të tij publike.</w:t>
      </w:r>
    </w:p>
    <w:p w:rsidR="00D512DD" w:rsidRPr="00173F9F" w:rsidRDefault="00D512DD" w:rsidP="0047283B">
      <w:pPr>
        <w:autoSpaceDE w:val="0"/>
        <w:autoSpaceDN w:val="0"/>
        <w:adjustRightInd w:val="0"/>
        <w:spacing w:after="0" w:line="240" w:lineRule="auto"/>
        <w:rPr>
          <w:rFonts w:ascii="Times New Roman" w:hAnsi="Times New Roman" w:cs="Times New Roman"/>
          <w:sz w:val="24"/>
          <w:szCs w:val="24"/>
        </w:rPr>
      </w:pPr>
    </w:p>
    <w:p w:rsidR="0047283B" w:rsidRPr="0047283B" w:rsidRDefault="0047283B" w:rsidP="0047283B">
      <w:pPr>
        <w:autoSpaceDE w:val="0"/>
        <w:autoSpaceDN w:val="0"/>
        <w:adjustRightInd w:val="0"/>
        <w:spacing w:after="0" w:line="240" w:lineRule="auto"/>
        <w:rPr>
          <w:rFonts w:ascii="Times New Roman" w:hAnsi="Times New Roman" w:cs="Times New Roman"/>
          <w:sz w:val="24"/>
          <w:szCs w:val="24"/>
          <w:lang w:val="it-IT"/>
        </w:rPr>
      </w:pPr>
      <w:r w:rsidRPr="0047283B">
        <w:rPr>
          <w:rFonts w:ascii="Times New Roman" w:hAnsi="Times New Roman" w:cs="Times New Roman"/>
          <w:sz w:val="24"/>
          <w:szCs w:val="24"/>
          <w:lang w:val="it-IT"/>
        </w:rPr>
        <w:lastRenderedPageBreak/>
        <w:t>4. Eprori i zyrta</w:t>
      </w:r>
      <w:r w:rsidR="00E41491">
        <w:rPr>
          <w:rFonts w:ascii="Times New Roman" w:hAnsi="Times New Roman" w:cs="Times New Roman"/>
          <w:sz w:val="24"/>
          <w:szCs w:val="24"/>
          <w:lang w:val="it-IT"/>
        </w:rPr>
        <w:t>ë</w:t>
      </w:r>
      <w:r w:rsidRPr="0047283B">
        <w:rPr>
          <w:rFonts w:ascii="Times New Roman" w:hAnsi="Times New Roman" w:cs="Times New Roman"/>
          <w:sz w:val="24"/>
          <w:szCs w:val="24"/>
          <w:lang w:val="it-IT"/>
        </w:rPr>
        <w:t>ve n</w:t>
      </w:r>
      <w:r w:rsidR="00E41491">
        <w:rPr>
          <w:rFonts w:ascii="Times New Roman" w:hAnsi="Times New Roman" w:cs="Times New Roman"/>
          <w:sz w:val="24"/>
          <w:szCs w:val="24"/>
          <w:lang w:val="it-IT"/>
        </w:rPr>
        <w:t>ë</w:t>
      </w:r>
      <w:r w:rsidRPr="0047283B">
        <w:rPr>
          <w:rFonts w:ascii="Times New Roman" w:hAnsi="Times New Roman" w:cs="Times New Roman"/>
          <w:sz w:val="24"/>
          <w:szCs w:val="24"/>
          <w:lang w:val="it-IT"/>
        </w:rPr>
        <w:t xml:space="preserve"> institucionin e AKOB </w:t>
      </w:r>
      <w:r w:rsidR="00E41491">
        <w:rPr>
          <w:rFonts w:ascii="Times New Roman" w:hAnsi="Times New Roman" w:cs="Times New Roman"/>
          <w:sz w:val="24"/>
          <w:szCs w:val="24"/>
          <w:lang w:val="it-IT"/>
        </w:rPr>
        <w:t>ë</w:t>
      </w:r>
      <w:r w:rsidRPr="0047283B">
        <w:rPr>
          <w:rFonts w:ascii="Times New Roman" w:hAnsi="Times New Roman" w:cs="Times New Roman"/>
          <w:sz w:val="24"/>
          <w:szCs w:val="24"/>
          <w:lang w:val="it-IT"/>
        </w:rPr>
        <w:t>sht</w:t>
      </w:r>
      <w:r w:rsidR="00E41491">
        <w:rPr>
          <w:rFonts w:ascii="Times New Roman" w:hAnsi="Times New Roman" w:cs="Times New Roman"/>
          <w:sz w:val="24"/>
          <w:szCs w:val="24"/>
          <w:lang w:val="it-IT"/>
        </w:rPr>
        <w:t>ë</w:t>
      </w:r>
      <w:r w:rsidRPr="0047283B">
        <w:rPr>
          <w:rFonts w:ascii="Times New Roman" w:hAnsi="Times New Roman" w:cs="Times New Roman"/>
          <w:sz w:val="24"/>
          <w:szCs w:val="24"/>
          <w:lang w:val="it-IT"/>
        </w:rPr>
        <w:t xml:space="preserve"> Kryetari, titullari i Agjencis</w:t>
      </w:r>
      <w:r w:rsidR="00E41491">
        <w:rPr>
          <w:rFonts w:ascii="Times New Roman" w:hAnsi="Times New Roman" w:cs="Times New Roman"/>
          <w:sz w:val="24"/>
          <w:szCs w:val="24"/>
          <w:lang w:val="it-IT"/>
        </w:rPr>
        <w:t>ë</w:t>
      </w:r>
      <w:r w:rsidRPr="0047283B">
        <w:rPr>
          <w:rFonts w:ascii="Times New Roman" w:hAnsi="Times New Roman" w:cs="Times New Roman"/>
          <w:sz w:val="24"/>
          <w:szCs w:val="24"/>
          <w:lang w:val="it-IT"/>
        </w:rPr>
        <w:t>.</w:t>
      </w:r>
    </w:p>
    <w:p w:rsidR="0047283B" w:rsidRDefault="0047283B" w:rsidP="0047283B">
      <w:pPr>
        <w:pStyle w:val="Default"/>
        <w:rPr>
          <w:rFonts w:ascii="Times New Roman" w:hAnsi="Times New Roman" w:cs="Times New Roman"/>
          <w:lang w:val="it-IT"/>
        </w:rPr>
      </w:pPr>
    </w:p>
    <w:p w:rsidR="0047283B" w:rsidRPr="0047283B" w:rsidRDefault="0047283B" w:rsidP="0047283B">
      <w:pPr>
        <w:pStyle w:val="Default"/>
        <w:rPr>
          <w:rFonts w:ascii="Times New Roman" w:hAnsi="Times New Roman" w:cs="Times New Roman"/>
          <w:lang w:val="it-IT"/>
        </w:rPr>
      </w:pPr>
      <w:r w:rsidRPr="0047283B">
        <w:rPr>
          <w:rFonts w:ascii="Times New Roman" w:hAnsi="Times New Roman" w:cs="Times New Roman"/>
          <w:lang w:val="it-IT"/>
        </w:rPr>
        <w:t xml:space="preserve">5. </w:t>
      </w:r>
      <w:r w:rsidRPr="0047283B">
        <w:rPr>
          <w:rFonts w:ascii="Times New Roman" w:hAnsi="Times New Roman" w:cs="Times New Roman"/>
          <w:i/>
          <w:lang w:val="it-IT"/>
        </w:rPr>
        <w:t>"Parim i proporcionalitetit"</w:t>
      </w:r>
      <w:r w:rsidRPr="0047283B">
        <w:rPr>
          <w:rFonts w:ascii="Times New Roman" w:hAnsi="Times New Roman" w:cs="Times New Roman"/>
          <w:lang w:val="it-IT"/>
        </w:rPr>
        <w:t xml:space="preserve"> (sipas nenit 46 te ligjit nr.9367, datë 07.04.2005, i ndryshuar), është raporti ndërmjet rëndësisë së detyrave, përgjegjësive dhe kompetencave të një zyrtari të </w:t>
      </w:r>
      <w:r>
        <w:rPr>
          <w:rFonts w:ascii="Times New Roman" w:hAnsi="Times New Roman" w:cs="Times New Roman"/>
          <w:lang w:val="it-IT"/>
        </w:rPr>
        <w:t>AKOB,</w:t>
      </w:r>
      <w:r w:rsidRPr="0047283B">
        <w:rPr>
          <w:rFonts w:ascii="Times New Roman" w:hAnsi="Times New Roman" w:cs="Times New Roman"/>
          <w:lang w:val="it-IT"/>
        </w:rPr>
        <w:t xml:space="preserve"> me masat për parandalimin e konfliktit të interesave, raport në të cilin sa më të rëndësishme të jenë detyrat, përgjegjësitë dhe/ose kompetencat e tij, aq më të shumta janë kufizimet e interesave vetiake. </w:t>
      </w:r>
    </w:p>
    <w:p w:rsidR="0047283B" w:rsidRDefault="0047283B" w:rsidP="0047283B">
      <w:pPr>
        <w:autoSpaceDE w:val="0"/>
        <w:autoSpaceDN w:val="0"/>
        <w:adjustRightInd w:val="0"/>
        <w:spacing w:after="0" w:line="240" w:lineRule="auto"/>
        <w:rPr>
          <w:rFonts w:ascii="Times New Roman" w:hAnsi="Times New Roman" w:cs="Times New Roman"/>
          <w:sz w:val="24"/>
          <w:szCs w:val="24"/>
          <w:lang w:val="it-IT"/>
        </w:rPr>
      </w:pPr>
    </w:p>
    <w:p w:rsidR="0047283B" w:rsidRDefault="0047283B" w:rsidP="0047283B">
      <w:pPr>
        <w:autoSpaceDE w:val="0"/>
        <w:autoSpaceDN w:val="0"/>
        <w:adjustRightInd w:val="0"/>
        <w:spacing w:after="0" w:line="240" w:lineRule="auto"/>
        <w:rPr>
          <w:rFonts w:ascii="Times New Roman" w:hAnsi="Times New Roman" w:cs="Times New Roman"/>
          <w:sz w:val="24"/>
          <w:szCs w:val="24"/>
          <w:lang w:val="it-IT"/>
        </w:rPr>
      </w:pPr>
    </w:p>
    <w:p w:rsidR="004862B4" w:rsidRPr="00384AB0" w:rsidRDefault="004862B4" w:rsidP="004862B4">
      <w:pPr>
        <w:autoSpaceDE w:val="0"/>
        <w:autoSpaceDN w:val="0"/>
        <w:adjustRightInd w:val="0"/>
        <w:spacing w:after="0" w:line="240" w:lineRule="auto"/>
        <w:jc w:val="center"/>
        <w:rPr>
          <w:rFonts w:ascii="Times New Roman" w:hAnsi="Times New Roman" w:cs="Times New Roman"/>
          <w:b/>
          <w:bCs/>
          <w:sz w:val="24"/>
          <w:szCs w:val="24"/>
          <w:lang w:val="it-IT"/>
        </w:rPr>
      </w:pPr>
      <w:r w:rsidRPr="00384AB0">
        <w:rPr>
          <w:rFonts w:ascii="Times New Roman" w:hAnsi="Times New Roman" w:cs="Times New Roman"/>
          <w:b/>
          <w:bCs/>
          <w:sz w:val="24"/>
          <w:szCs w:val="24"/>
          <w:lang w:val="it-IT"/>
        </w:rPr>
        <w:t>Neni 5</w:t>
      </w:r>
    </w:p>
    <w:p w:rsidR="004862B4" w:rsidRPr="00384AB0" w:rsidRDefault="004862B4" w:rsidP="004862B4">
      <w:pPr>
        <w:autoSpaceDE w:val="0"/>
        <w:autoSpaceDN w:val="0"/>
        <w:adjustRightInd w:val="0"/>
        <w:spacing w:after="0" w:line="240" w:lineRule="auto"/>
        <w:jc w:val="center"/>
        <w:rPr>
          <w:rFonts w:ascii="Times New Roman" w:hAnsi="Times New Roman" w:cs="Times New Roman"/>
          <w:b/>
          <w:bCs/>
          <w:sz w:val="24"/>
          <w:szCs w:val="24"/>
          <w:lang w:val="it-IT"/>
        </w:rPr>
      </w:pPr>
      <w:r w:rsidRPr="00384AB0">
        <w:rPr>
          <w:rFonts w:ascii="Times New Roman" w:hAnsi="Times New Roman" w:cs="Times New Roman"/>
          <w:b/>
          <w:bCs/>
          <w:sz w:val="24"/>
          <w:szCs w:val="24"/>
          <w:lang w:val="it-IT"/>
        </w:rPr>
        <w:t>Fusha e zbatimit</w:t>
      </w:r>
    </w:p>
    <w:p w:rsidR="004862B4" w:rsidRPr="00384AB0" w:rsidRDefault="004862B4" w:rsidP="004862B4">
      <w:pPr>
        <w:autoSpaceDE w:val="0"/>
        <w:autoSpaceDN w:val="0"/>
        <w:adjustRightInd w:val="0"/>
        <w:spacing w:after="0" w:line="240" w:lineRule="auto"/>
        <w:jc w:val="center"/>
        <w:rPr>
          <w:rFonts w:ascii="Times New Roman" w:hAnsi="Times New Roman" w:cs="Times New Roman"/>
          <w:b/>
          <w:bCs/>
          <w:sz w:val="24"/>
          <w:szCs w:val="24"/>
          <w:lang w:val="it-IT"/>
        </w:rPr>
      </w:pPr>
    </w:p>
    <w:p w:rsidR="004862B4" w:rsidRDefault="00927E0C" w:rsidP="004862B4">
      <w:pPr>
        <w:autoSpaceDE w:val="0"/>
        <w:autoSpaceDN w:val="0"/>
        <w:adjustRightInd w:val="0"/>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 xml:space="preserve">1. </w:t>
      </w:r>
      <w:r w:rsidR="00384AB0" w:rsidRPr="00384AB0">
        <w:rPr>
          <w:rFonts w:ascii="Times New Roman" w:hAnsi="Times New Roman" w:cs="Times New Roman"/>
          <w:sz w:val="24"/>
          <w:szCs w:val="24"/>
          <w:lang w:val="it-IT"/>
        </w:rPr>
        <w:t>Rregullorja përcakton norma të detyrueshme për t'u zbatuar nga Kryetari n</w:t>
      </w:r>
      <w:r w:rsidR="00E41491">
        <w:rPr>
          <w:rFonts w:ascii="Times New Roman" w:hAnsi="Times New Roman" w:cs="Times New Roman"/>
          <w:sz w:val="24"/>
          <w:szCs w:val="24"/>
          <w:lang w:val="it-IT"/>
        </w:rPr>
        <w:t>ë</w:t>
      </w:r>
      <w:r w:rsidR="00384AB0" w:rsidRPr="00384AB0">
        <w:rPr>
          <w:rFonts w:ascii="Times New Roman" w:hAnsi="Times New Roman" w:cs="Times New Roman"/>
          <w:sz w:val="24"/>
          <w:szCs w:val="24"/>
          <w:lang w:val="it-IT"/>
        </w:rPr>
        <w:t xml:space="preserve"> </w:t>
      </w:r>
      <w:r w:rsidR="00D55B9F">
        <w:rPr>
          <w:rFonts w:ascii="Times New Roman" w:hAnsi="Times New Roman" w:cs="Times New Roman"/>
          <w:sz w:val="24"/>
          <w:szCs w:val="24"/>
          <w:lang w:val="it-IT"/>
        </w:rPr>
        <w:t xml:space="preserve">rastet kur </w:t>
      </w:r>
      <w:r w:rsidR="00384AB0" w:rsidRPr="00384AB0">
        <w:rPr>
          <w:rFonts w:ascii="Times New Roman" w:hAnsi="Times New Roman" w:cs="Times New Roman"/>
          <w:sz w:val="24"/>
          <w:szCs w:val="24"/>
          <w:lang w:val="it-IT"/>
        </w:rPr>
        <w:t>:</w:t>
      </w:r>
    </w:p>
    <w:p w:rsidR="00D55B9F" w:rsidRDefault="00D55B9F" w:rsidP="00200EA5">
      <w:pPr>
        <w:pStyle w:val="Default"/>
        <w:numPr>
          <w:ilvl w:val="0"/>
          <w:numId w:val="16"/>
        </w:numPr>
        <w:rPr>
          <w:sz w:val="23"/>
          <w:szCs w:val="23"/>
          <w:lang w:val="it-IT"/>
        </w:rPr>
      </w:pPr>
      <w:r w:rsidRPr="00D55B9F">
        <w:rPr>
          <w:rFonts w:ascii="Times New Roman" w:hAnsi="Times New Roman" w:cs="Times New Roman"/>
          <w:color w:val="auto"/>
          <w:lang w:val="it-IT"/>
        </w:rPr>
        <w:t>kryen detyra ose ushtron kompetenca të llojeve konkrete, të përcaktuara shprehimisht në ligjin nr.9367, datë 07.04.2005, i ndryshuar, dhe në ligjin nr.9049, datë 10.04.2003, i ndryshuar</w:t>
      </w:r>
      <w:r w:rsidRPr="00D55B9F">
        <w:rPr>
          <w:sz w:val="23"/>
          <w:szCs w:val="23"/>
          <w:lang w:val="it-IT"/>
        </w:rPr>
        <w:t xml:space="preserve">. </w:t>
      </w:r>
    </w:p>
    <w:p w:rsidR="00A05963" w:rsidRDefault="00A05963" w:rsidP="00200EA5">
      <w:pPr>
        <w:pStyle w:val="Default"/>
        <w:numPr>
          <w:ilvl w:val="0"/>
          <w:numId w:val="16"/>
        </w:numPr>
        <w:rPr>
          <w:rFonts w:ascii="Times New Roman" w:hAnsi="Times New Roman" w:cs="Times New Roman"/>
          <w:lang w:val="it-IT"/>
        </w:rPr>
      </w:pPr>
      <w:r w:rsidRPr="00A05963">
        <w:rPr>
          <w:rFonts w:ascii="Times New Roman" w:hAnsi="Times New Roman" w:cs="Times New Roman"/>
          <w:lang w:val="it-IT"/>
        </w:rPr>
        <w:t xml:space="preserve">merr pjesë në një vendimmarrje për akte dhe kontrata administrative; </w:t>
      </w:r>
    </w:p>
    <w:p w:rsidR="00200EA5" w:rsidRDefault="00200EA5" w:rsidP="00A05963">
      <w:pPr>
        <w:pStyle w:val="Default"/>
        <w:rPr>
          <w:rFonts w:ascii="Times New Roman" w:hAnsi="Times New Roman" w:cs="Times New Roman"/>
          <w:lang w:val="it-IT"/>
        </w:rPr>
      </w:pPr>
    </w:p>
    <w:p w:rsidR="00927E0C" w:rsidRPr="00C15C9F" w:rsidRDefault="00927E0C" w:rsidP="00A05963">
      <w:pPr>
        <w:pStyle w:val="Default"/>
        <w:rPr>
          <w:rFonts w:ascii="Times New Roman" w:hAnsi="Times New Roman" w:cs="Times New Roman"/>
          <w:lang w:val="it-IT"/>
        </w:rPr>
      </w:pPr>
      <w:r>
        <w:rPr>
          <w:rFonts w:ascii="Times New Roman" w:hAnsi="Times New Roman" w:cs="Times New Roman"/>
          <w:lang w:val="it-IT"/>
        </w:rPr>
        <w:t xml:space="preserve">2. </w:t>
      </w:r>
      <w:r w:rsidRPr="00C15C9F">
        <w:rPr>
          <w:rFonts w:ascii="Times New Roman" w:hAnsi="Times New Roman" w:cs="Times New Roman"/>
          <w:lang w:val="it-IT"/>
        </w:rPr>
        <w:t>Nga ana tjet</w:t>
      </w:r>
      <w:r w:rsidR="00C15C9F">
        <w:rPr>
          <w:rFonts w:ascii="Times New Roman" w:hAnsi="Times New Roman" w:cs="Times New Roman"/>
          <w:lang w:val="it-IT"/>
        </w:rPr>
        <w:t>ë</w:t>
      </w:r>
      <w:r w:rsidRPr="00C15C9F">
        <w:rPr>
          <w:rFonts w:ascii="Times New Roman" w:hAnsi="Times New Roman" w:cs="Times New Roman"/>
          <w:lang w:val="it-IT"/>
        </w:rPr>
        <w:t xml:space="preserve">r kjo rregullore </w:t>
      </w:r>
      <w:r w:rsidR="00C15C9F">
        <w:rPr>
          <w:rFonts w:ascii="Times New Roman" w:hAnsi="Times New Roman" w:cs="Times New Roman"/>
          <w:lang w:val="it-IT"/>
        </w:rPr>
        <w:t>ë</w:t>
      </w:r>
      <w:r w:rsidRPr="00C15C9F">
        <w:rPr>
          <w:rFonts w:ascii="Times New Roman" w:hAnsi="Times New Roman" w:cs="Times New Roman"/>
          <w:lang w:val="it-IT"/>
        </w:rPr>
        <w:t>sht</w:t>
      </w:r>
      <w:r w:rsidR="00C15C9F">
        <w:rPr>
          <w:rFonts w:ascii="Times New Roman" w:hAnsi="Times New Roman" w:cs="Times New Roman"/>
          <w:lang w:val="it-IT"/>
        </w:rPr>
        <w:t>ë</w:t>
      </w:r>
      <w:r w:rsidRPr="00C15C9F">
        <w:rPr>
          <w:rFonts w:ascii="Times New Roman" w:hAnsi="Times New Roman" w:cs="Times New Roman"/>
          <w:lang w:val="it-IT"/>
        </w:rPr>
        <w:t xml:space="preserve"> e detyruar t</w:t>
      </w:r>
      <w:r w:rsidR="00C15C9F">
        <w:rPr>
          <w:rFonts w:ascii="Times New Roman" w:hAnsi="Times New Roman" w:cs="Times New Roman"/>
          <w:lang w:val="it-IT"/>
        </w:rPr>
        <w:t>ë</w:t>
      </w:r>
      <w:r w:rsidRPr="00C15C9F">
        <w:rPr>
          <w:rFonts w:ascii="Times New Roman" w:hAnsi="Times New Roman" w:cs="Times New Roman"/>
          <w:lang w:val="it-IT"/>
        </w:rPr>
        <w:t xml:space="preserve"> zbatohet edhe nga </w:t>
      </w:r>
      <w:r w:rsidR="00C15C9F" w:rsidRPr="00C15C9F">
        <w:rPr>
          <w:rFonts w:ascii="Times New Roman" w:hAnsi="Times New Roman" w:cs="Times New Roman"/>
          <w:lang w:val="it-IT"/>
        </w:rPr>
        <w:t>personat e lidhur në masën dhe mënyrën e përcaktuar në ligjin nr.9367, datë 07.04.2005, i ndryshuar, dhe në nenin 37 të Kodit të Procedurave Administrative.</w:t>
      </w:r>
    </w:p>
    <w:p w:rsidR="00A05963" w:rsidRDefault="00A05963" w:rsidP="00A05963">
      <w:pPr>
        <w:pStyle w:val="Default"/>
        <w:rPr>
          <w:rFonts w:ascii="Times New Roman" w:hAnsi="Times New Roman" w:cs="Times New Roman"/>
          <w:lang w:val="it-IT"/>
        </w:rPr>
      </w:pPr>
    </w:p>
    <w:p w:rsidR="000B40CC" w:rsidRPr="00A05963" w:rsidRDefault="000B40CC" w:rsidP="00A05963">
      <w:pPr>
        <w:pStyle w:val="Default"/>
        <w:rPr>
          <w:rFonts w:ascii="Times New Roman" w:hAnsi="Times New Roman" w:cs="Times New Roman"/>
          <w:lang w:val="it-IT"/>
        </w:rPr>
      </w:pPr>
    </w:p>
    <w:p w:rsidR="007B7055" w:rsidRPr="00C855C5" w:rsidRDefault="007B7055" w:rsidP="007B7055">
      <w:pPr>
        <w:pStyle w:val="Default"/>
        <w:jc w:val="center"/>
        <w:rPr>
          <w:rFonts w:ascii="Times New Roman" w:hAnsi="Times New Roman" w:cs="Times New Roman"/>
          <w:lang w:val="it-IT"/>
        </w:rPr>
      </w:pPr>
      <w:r w:rsidRPr="00C855C5">
        <w:rPr>
          <w:rFonts w:ascii="Times New Roman" w:hAnsi="Times New Roman" w:cs="Times New Roman"/>
          <w:b/>
          <w:bCs/>
          <w:lang w:val="it-IT"/>
        </w:rPr>
        <w:t>Neni 6</w:t>
      </w:r>
    </w:p>
    <w:p w:rsidR="00D55B9F" w:rsidRPr="00C855C5" w:rsidRDefault="007B7055" w:rsidP="007B7055">
      <w:pPr>
        <w:autoSpaceDE w:val="0"/>
        <w:autoSpaceDN w:val="0"/>
        <w:adjustRightInd w:val="0"/>
        <w:spacing w:after="0" w:line="240" w:lineRule="auto"/>
        <w:jc w:val="center"/>
        <w:rPr>
          <w:rFonts w:ascii="Times New Roman" w:hAnsi="Times New Roman" w:cs="Times New Roman"/>
          <w:b/>
          <w:bCs/>
          <w:sz w:val="24"/>
          <w:szCs w:val="24"/>
          <w:lang w:val="it-IT"/>
        </w:rPr>
      </w:pPr>
      <w:r w:rsidRPr="00C855C5">
        <w:rPr>
          <w:rFonts w:ascii="Times New Roman" w:hAnsi="Times New Roman" w:cs="Times New Roman"/>
          <w:b/>
          <w:bCs/>
          <w:sz w:val="24"/>
          <w:szCs w:val="24"/>
          <w:lang w:val="it-IT"/>
        </w:rPr>
        <w:t xml:space="preserve"> Vendimarrja dhe çastet paraprake të vendimmarrjes</w:t>
      </w:r>
    </w:p>
    <w:p w:rsidR="007B7055" w:rsidRPr="00C855C5" w:rsidRDefault="007B7055" w:rsidP="007B7055">
      <w:pPr>
        <w:autoSpaceDE w:val="0"/>
        <w:autoSpaceDN w:val="0"/>
        <w:adjustRightInd w:val="0"/>
        <w:spacing w:after="0" w:line="240" w:lineRule="auto"/>
        <w:jc w:val="center"/>
        <w:rPr>
          <w:rFonts w:ascii="Times New Roman" w:hAnsi="Times New Roman" w:cs="Times New Roman"/>
          <w:b/>
          <w:bCs/>
          <w:sz w:val="24"/>
          <w:szCs w:val="24"/>
          <w:lang w:val="it-IT"/>
        </w:rPr>
      </w:pPr>
    </w:p>
    <w:p w:rsidR="00473B9A" w:rsidRPr="00034E6C" w:rsidRDefault="00473B9A" w:rsidP="00473B9A">
      <w:pPr>
        <w:autoSpaceDE w:val="0"/>
        <w:autoSpaceDN w:val="0"/>
        <w:adjustRightInd w:val="0"/>
        <w:spacing w:after="0" w:line="240" w:lineRule="auto"/>
        <w:rPr>
          <w:rFonts w:ascii="Times New Roman" w:hAnsi="Times New Roman" w:cs="Times New Roman"/>
          <w:i/>
          <w:sz w:val="24"/>
          <w:szCs w:val="24"/>
          <w:lang w:val="it-IT"/>
        </w:rPr>
      </w:pPr>
      <w:r w:rsidRPr="00034E6C">
        <w:rPr>
          <w:rFonts w:ascii="CGTimes-Regular" w:hAnsi="CGTimes-Regular" w:cs="CGTimes-Regular"/>
          <w:color w:val="414142"/>
          <w:lang w:val="it-IT"/>
        </w:rPr>
        <w:t xml:space="preserve">1. </w:t>
      </w:r>
      <w:r w:rsidRPr="00034E6C">
        <w:rPr>
          <w:rFonts w:ascii="Times New Roman" w:hAnsi="Times New Roman" w:cs="Times New Roman"/>
          <w:sz w:val="24"/>
          <w:szCs w:val="24"/>
          <w:lang w:val="it-IT"/>
        </w:rPr>
        <w:t xml:space="preserve">Për qëllimet e kësaj rregulloreje, në përputhje me Udhëzimin e ILDKPKI  nr. 239, datë 2.2.2006, </w:t>
      </w:r>
      <w:r w:rsidRPr="00034E6C">
        <w:rPr>
          <w:rFonts w:ascii="Times New Roman" w:hAnsi="Times New Roman" w:cs="Times New Roman"/>
          <w:i/>
          <w:sz w:val="24"/>
          <w:szCs w:val="24"/>
          <w:lang w:val="it-IT"/>
        </w:rPr>
        <w:t>“Për kuptimin e çasteve paraprake dhe thelbësore në një vendimmarrje”:</w:t>
      </w:r>
    </w:p>
    <w:p w:rsidR="00473B9A" w:rsidRPr="00034E6C" w:rsidRDefault="00473B9A" w:rsidP="00473B9A">
      <w:pPr>
        <w:autoSpaceDE w:val="0"/>
        <w:autoSpaceDN w:val="0"/>
        <w:adjustRightInd w:val="0"/>
        <w:spacing w:after="0" w:line="240" w:lineRule="auto"/>
        <w:rPr>
          <w:rFonts w:ascii="Times New Roman" w:hAnsi="Times New Roman" w:cs="Times New Roman"/>
          <w:sz w:val="24"/>
          <w:szCs w:val="24"/>
          <w:lang w:val="it-IT"/>
        </w:rPr>
      </w:pPr>
      <w:r w:rsidRPr="00034E6C">
        <w:rPr>
          <w:rFonts w:ascii="Times New Roman" w:hAnsi="Times New Roman" w:cs="Times New Roman"/>
          <w:sz w:val="24"/>
          <w:szCs w:val="24"/>
          <w:lang w:val="it-IT"/>
        </w:rPr>
        <w:t xml:space="preserve">    a. vendimmarrje për një akt do të vlerësohet, në çdo rast, çasti i fundit i procesit vendimmarrës, gjatë të cilit vendoset përmbajtja përfundimtare e aktit;</w:t>
      </w:r>
    </w:p>
    <w:p w:rsidR="00473B9A" w:rsidRPr="00034E6C" w:rsidRDefault="00473B9A" w:rsidP="00473B9A">
      <w:pPr>
        <w:autoSpaceDE w:val="0"/>
        <w:autoSpaceDN w:val="0"/>
        <w:adjustRightInd w:val="0"/>
        <w:spacing w:after="0" w:line="240" w:lineRule="auto"/>
        <w:rPr>
          <w:rFonts w:ascii="Times New Roman" w:hAnsi="Times New Roman" w:cs="Times New Roman"/>
          <w:sz w:val="24"/>
          <w:szCs w:val="24"/>
          <w:lang w:val="it-IT"/>
        </w:rPr>
      </w:pPr>
      <w:r w:rsidRPr="00034E6C">
        <w:rPr>
          <w:rFonts w:ascii="Times New Roman" w:hAnsi="Times New Roman" w:cs="Times New Roman"/>
          <w:sz w:val="24"/>
          <w:szCs w:val="24"/>
          <w:lang w:val="it-IT"/>
        </w:rPr>
        <w:t xml:space="preserve">    b. vendimmarrje për një akt do të vlerësohen edhe ato caste pa</w:t>
      </w:r>
      <w:r w:rsidR="00241E94" w:rsidRPr="00034E6C">
        <w:rPr>
          <w:rFonts w:ascii="Times New Roman" w:hAnsi="Times New Roman" w:cs="Times New Roman"/>
          <w:sz w:val="24"/>
          <w:szCs w:val="24"/>
          <w:lang w:val="it-IT"/>
        </w:rPr>
        <w:t xml:space="preserve">raprake të vendimmarrjes, sipas </w:t>
      </w:r>
      <w:r w:rsidRPr="00034E6C">
        <w:rPr>
          <w:rFonts w:ascii="Times New Roman" w:hAnsi="Times New Roman" w:cs="Times New Roman"/>
          <w:sz w:val="24"/>
          <w:szCs w:val="24"/>
          <w:lang w:val="it-IT"/>
        </w:rPr>
        <w:t>shkronjës “a” të kësaj pike, të</w:t>
      </w:r>
      <w:r w:rsidR="00241E94" w:rsidRPr="00034E6C">
        <w:rPr>
          <w:rFonts w:ascii="Times New Roman" w:hAnsi="Times New Roman" w:cs="Times New Roman"/>
          <w:sz w:val="24"/>
          <w:szCs w:val="24"/>
          <w:lang w:val="it-IT"/>
        </w:rPr>
        <w:t xml:space="preserve"> </w:t>
      </w:r>
      <w:r w:rsidRPr="00034E6C">
        <w:rPr>
          <w:rFonts w:ascii="Times New Roman" w:hAnsi="Times New Roman" w:cs="Times New Roman"/>
          <w:sz w:val="24"/>
          <w:szCs w:val="24"/>
          <w:lang w:val="it-IT"/>
        </w:rPr>
        <w:t>cilat janë thelbësisht të rëndësishme dhe përcaktuese për përmbajtjen</w:t>
      </w:r>
    </w:p>
    <w:p w:rsidR="00473B9A" w:rsidRPr="00034E6C" w:rsidRDefault="00473B9A" w:rsidP="00473B9A">
      <w:pPr>
        <w:autoSpaceDE w:val="0"/>
        <w:autoSpaceDN w:val="0"/>
        <w:adjustRightInd w:val="0"/>
        <w:spacing w:after="0" w:line="240" w:lineRule="auto"/>
        <w:rPr>
          <w:rFonts w:ascii="Times New Roman" w:hAnsi="Times New Roman" w:cs="Times New Roman"/>
          <w:sz w:val="24"/>
          <w:szCs w:val="24"/>
          <w:lang w:val="it-IT"/>
        </w:rPr>
      </w:pPr>
      <w:r w:rsidRPr="00034E6C">
        <w:rPr>
          <w:rFonts w:ascii="Times New Roman" w:hAnsi="Times New Roman" w:cs="Times New Roman"/>
          <w:sz w:val="24"/>
          <w:szCs w:val="24"/>
          <w:lang w:val="it-IT"/>
        </w:rPr>
        <w:t>përfundimtare të aktit, që përfshijnë, por nuk janë të kufizuara në sa më</w:t>
      </w:r>
      <w:r w:rsidR="00241E94" w:rsidRPr="00034E6C">
        <w:rPr>
          <w:rFonts w:ascii="Times New Roman" w:hAnsi="Times New Roman" w:cs="Times New Roman"/>
          <w:sz w:val="24"/>
          <w:szCs w:val="24"/>
          <w:lang w:val="it-IT"/>
        </w:rPr>
        <w:t xml:space="preserve"> </w:t>
      </w:r>
      <w:r w:rsidRPr="00034E6C">
        <w:rPr>
          <w:rFonts w:ascii="Times New Roman" w:hAnsi="Times New Roman" w:cs="Times New Roman"/>
          <w:sz w:val="24"/>
          <w:szCs w:val="24"/>
          <w:lang w:val="it-IT"/>
        </w:rPr>
        <w:t>poshtë:</w:t>
      </w:r>
    </w:p>
    <w:p w:rsidR="00241E94" w:rsidRPr="00034E6C" w:rsidRDefault="00473B9A" w:rsidP="00241E94">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it-IT"/>
        </w:rPr>
      </w:pPr>
      <w:r w:rsidRPr="00034E6C">
        <w:rPr>
          <w:rFonts w:ascii="Times New Roman" w:hAnsi="Times New Roman" w:cs="Times New Roman"/>
          <w:sz w:val="24"/>
          <w:szCs w:val="24"/>
          <w:lang w:val="it-IT"/>
        </w:rPr>
        <w:t>hartimi i projektaktit nga zyrtari ose zyrtarët dhe dorëzimi</w:t>
      </w:r>
      <w:r w:rsidR="00241E94" w:rsidRPr="00034E6C">
        <w:rPr>
          <w:rFonts w:ascii="Times New Roman" w:hAnsi="Times New Roman" w:cs="Times New Roman"/>
          <w:sz w:val="24"/>
          <w:szCs w:val="24"/>
          <w:lang w:val="it-IT"/>
        </w:rPr>
        <w:t xml:space="preserve"> i organit apo zyrtarit kompetent për vendimmarrje;</w:t>
      </w:r>
    </w:p>
    <w:p w:rsidR="0020406A" w:rsidRPr="00034E6C" w:rsidRDefault="00241E94" w:rsidP="0020406A">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it-IT"/>
        </w:rPr>
      </w:pPr>
      <w:r w:rsidRPr="00034E6C">
        <w:rPr>
          <w:rFonts w:ascii="Times New Roman" w:hAnsi="Times New Roman" w:cs="Times New Roman"/>
          <w:sz w:val="24"/>
          <w:szCs w:val="24"/>
          <w:lang w:val="it-IT"/>
        </w:rPr>
        <w:t>dhënie e komenteve, mendimeve, sugjerimeve dhe çdo kontributi tjetër të dokumentuar, për këtë projekt- akt nga zyrtarë të tjerë, brenda apo jashtë institucionit</w:t>
      </w:r>
      <w:r w:rsidR="0020406A" w:rsidRPr="00034E6C">
        <w:rPr>
          <w:rFonts w:ascii="Times New Roman" w:hAnsi="Times New Roman" w:cs="Times New Roman"/>
          <w:sz w:val="24"/>
          <w:szCs w:val="24"/>
          <w:lang w:val="it-IT"/>
        </w:rPr>
        <w:t>;</w:t>
      </w:r>
    </w:p>
    <w:p w:rsidR="0020406A" w:rsidRPr="00034E6C" w:rsidRDefault="0020406A" w:rsidP="0020406A">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it-IT"/>
        </w:rPr>
      </w:pPr>
      <w:r w:rsidRPr="00034E6C">
        <w:rPr>
          <w:rFonts w:ascii="Times New Roman" w:hAnsi="Times New Roman" w:cs="Times New Roman"/>
          <w:sz w:val="24"/>
          <w:szCs w:val="24"/>
          <w:lang w:val="it-IT"/>
        </w:rPr>
        <w:t xml:space="preserve">dhënie e komenteve, mendimeve, sugjerimeve dhe çdo kontributi tjetër të dokumentuar, nga çdo zyrtar si pasojë e kërkesave, pretendimeve apo informacioneve të subjekteve të interesuara për këtë projektakt; </w:t>
      </w:r>
    </w:p>
    <w:p w:rsidR="0020406A" w:rsidRPr="00034E6C" w:rsidRDefault="0020406A" w:rsidP="0020406A">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it-IT"/>
        </w:rPr>
      </w:pPr>
      <w:r w:rsidRPr="00034E6C">
        <w:rPr>
          <w:rFonts w:ascii="Times New Roman" w:hAnsi="Times New Roman" w:cs="Times New Roman"/>
          <w:sz w:val="24"/>
          <w:szCs w:val="24"/>
          <w:lang w:val="it-IT"/>
        </w:rPr>
        <w:t xml:space="preserve">dhënie e komenteve, mendimeve, sugjerimeve dhe çdo kontributi tjetër të dokumentuar, të çdo zyrtari me kompetencë për të vendosur përfundimisht për aktin; </w:t>
      </w:r>
    </w:p>
    <w:p w:rsidR="0020406A" w:rsidRPr="00034E6C" w:rsidRDefault="0020406A" w:rsidP="0020406A">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it-IT"/>
        </w:rPr>
      </w:pPr>
      <w:r w:rsidRPr="00034E6C">
        <w:rPr>
          <w:rFonts w:ascii="Times New Roman" w:hAnsi="Times New Roman" w:cs="Times New Roman"/>
          <w:sz w:val="24"/>
          <w:szCs w:val="24"/>
          <w:lang w:val="it-IT"/>
        </w:rPr>
        <w:t xml:space="preserve">përfshirje e çdo dokumenti paraprak, ndërmjetës dhe/ose shoqërues të një vendimmarrjeje për një akt ose kontratë që lidhet kryesisht me organizimin, të ardhurat, shpenzimet, strategjitë, burimet njerëzore, funksionet, detyrat e përgjegjësitë </w:t>
      </w:r>
      <w:r w:rsidRPr="00034E6C">
        <w:rPr>
          <w:rFonts w:ascii="Times New Roman" w:hAnsi="Times New Roman" w:cs="Times New Roman"/>
          <w:sz w:val="24"/>
          <w:szCs w:val="24"/>
          <w:lang w:val="it-IT"/>
        </w:rPr>
        <w:lastRenderedPageBreak/>
        <w:t>administrative, pa praninë e të cilave nuk do të vendosej dhe mbështetej përmbajtja përfundimtare e projektaktit ose projektkontratës në tërësinë e tyre;</w:t>
      </w:r>
    </w:p>
    <w:p w:rsidR="0020406A" w:rsidRPr="00D512DD" w:rsidRDefault="001E2ADE" w:rsidP="001E2ADE">
      <w:pPr>
        <w:pStyle w:val="Default"/>
        <w:numPr>
          <w:ilvl w:val="0"/>
          <w:numId w:val="2"/>
        </w:numPr>
        <w:rPr>
          <w:rFonts w:ascii="Times New Roman" w:hAnsi="Times New Roman" w:cs="Times New Roman"/>
          <w:color w:val="auto"/>
          <w:lang w:val="it-IT"/>
        </w:rPr>
      </w:pPr>
      <w:r w:rsidRPr="00D512DD">
        <w:rPr>
          <w:rFonts w:ascii="Times New Roman" w:hAnsi="Times New Roman" w:cs="Times New Roman"/>
          <w:color w:val="auto"/>
          <w:lang w:val="it-IT"/>
        </w:rPr>
        <w:t>çdo rast tjetër në përputhje me specifikat konkrete e përkatëse të misionit e të veprimtarisë së AKOB-it .</w:t>
      </w:r>
    </w:p>
    <w:p w:rsidR="00E503AB" w:rsidRPr="00D512DD" w:rsidRDefault="00E503AB" w:rsidP="001E2ADE">
      <w:pPr>
        <w:autoSpaceDE w:val="0"/>
        <w:autoSpaceDN w:val="0"/>
        <w:adjustRightInd w:val="0"/>
        <w:spacing w:after="0" w:line="240" w:lineRule="auto"/>
        <w:rPr>
          <w:rFonts w:ascii="Times New Roman" w:hAnsi="Times New Roman" w:cs="Times New Roman"/>
          <w:sz w:val="24"/>
          <w:szCs w:val="24"/>
          <w:lang w:val="it-IT"/>
        </w:rPr>
      </w:pPr>
    </w:p>
    <w:p w:rsidR="00E503AB" w:rsidRPr="00D512DD" w:rsidRDefault="00E503AB" w:rsidP="00E503AB">
      <w:pPr>
        <w:pStyle w:val="Default"/>
        <w:jc w:val="center"/>
        <w:rPr>
          <w:rFonts w:ascii="Times New Roman" w:hAnsi="Times New Roman" w:cs="Times New Roman"/>
          <w:b/>
          <w:bCs/>
          <w:lang w:val="it-IT"/>
        </w:rPr>
      </w:pPr>
      <w:r w:rsidRPr="00D512DD">
        <w:rPr>
          <w:rFonts w:ascii="Times New Roman" w:hAnsi="Times New Roman" w:cs="Times New Roman"/>
          <w:b/>
          <w:bCs/>
          <w:lang w:val="it-IT"/>
        </w:rPr>
        <w:t>Neni 7</w:t>
      </w:r>
    </w:p>
    <w:p w:rsidR="00621894" w:rsidRPr="00D512DD" w:rsidRDefault="00621894" w:rsidP="00E503AB">
      <w:pPr>
        <w:pStyle w:val="Default"/>
        <w:jc w:val="center"/>
        <w:rPr>
          <w:rFonts w:ascii="Times New Roman" w:hAnsi="Times New Roman" w:cs="Times New Roman"/>
          <w:b/>
          <w:bCs/>
          <w:lang w:val="it-IT"/>
        </w:rPr>
      </w:pPr>
      <w:r w:rsidRPr="00D512DD">
        <w:rPr>
          <w:rFonts w:ascii="Times New Roman" w:hAnsi="Times New Roman" w:cs="Times New Roman"/>
          <w:b/>
          <w:bCs/>
          <w:lang w:val="it-IT"/>
        </w:rPr>
        <w:t>Kompetenca thelbësore dhe përcaktuese për një akt</w:t>
      </w:r>
    </w:p>
    <w:p w:rsidR="00621894" w:rsidRPr="00D512DD" w:rsidRDefault="00621894" w:rsidP="00621894">
      <w:pPr>
        <w:pStyle w:val="Default"/>
        <w:rPr>
          <w:lang w:val="it-IT"/>
        </w:rPr>
      </w:pPr>
    </w:p>
    <w:p w:rsidR="00621894" w:rsidRPr="00D512DD" w:rsidRDefault="00621894" w:rsidP="00621894">
      <w:pPr>
        <w:pStyle w:val="Default"/>
        <w:rPr>
          <w:rFonts w:ascii="Times New Roman" w:hAnsi="Times New Roman" w:cs="Times New Roman"/>
          <w:lang w:val="it-IT"/>
        </w:rPr>
      </w:pPr>
      <w:r w:rsidRPr="00D512DD">
        <w:rPr>
          <w:sz w:val="23"/>
          <w:szCs w:val="23"/>
          <w:lang w:val="it-IT"/>
        </w:rPr>
        <w:t xml:space="preserve">1. </w:t>
      </w:r>
      <w:r w:rsidRPr="00D512DD">
        <w:rPr>
          <w:rFonts w:ascii="Times New Roman" w:hAnsi="Times New Roman" w:cs="Times New Roman"/>
          <w:lang w:val="it-IT"/>
        </w:rPr>
        <w:t xml:space="preserve">Zyrtari i AKOB -it ka kompetencë thelbësore dhe përcaktuese për një akt, nëse pjesëmarrja, ndikimi dhe qëndrimi i tij në vendimmarrjen për këtë akt, sipas nenit 6 të rregullores, përcaktojnë përmbajtjen e aktit. </w:t>
      </w:r>
    </w:p>
    <w:p w:rsidR="00621894" w:rsidRPr="00D512DD" w:rsidRDefault="00621894" w:rsidP="00621894">
      <w:pPr>
        <w:pStyle w:val="Default"/>
        <w:rPr>
          <w:rFonts w:ascii="Times New Roman" w:hAnsi="Times New Roman" w:cs="Times New Roman"/>
          <w:lang w:val="it-IT"/>
        </w:rPr>
      </w:pPr>
    </w:p>
    <w:p w:rsidR="00621894" w:rsidRPr="00D512DD" w:rsidRDefault="00621894" w:rsidP="00621894">
      <w:pPr>
        <w:pStyle w:val="Default"/>
        <w:rPr>
          <w:rFonts w:ascii="Times New Roman" w:hAnsi="Times New Roman" w:cs="Times New Roman"/>
          <w:lang w:val="it-IT"/>
        </w:rPr>
      </w:pPr>
      <w:r w:rsidRPr="00D512DD">
        <w:rPr>
          <w:rFonts w:ascii="Times New Roman" w:hAnsi="Times New Roman" w:cs="Times New Roman"/>
          <w:lang w:val="it-IT"/>
        </w:rPr>
        <w:t xml:space="preserve">2. Si kompetencë thelbësore e përcaktuese e një zyrtari për një akt, përfshihet, në secilin nga çastet paraprake të mësipërme të vendimmarrjes, mundësia për të ndikuar mbi vendimmarrjen që buron nga: </w:t>
      </w:r>
    </w:p>
    <w:p w:rsidR="00621894" w:rsidRPr="00D512DD" w:rsidRDefault="00621894" w:rsidP="00621894">
      <w:pPr>
        <w:pStyle w:val="Default"/>
        <w:numPr>
          <w:ilvl w:val="0"/>
          <w:numId w:val="7"/>
        </w:numPr>
        <w:rPr>
          <w:rFonts w:ascii="Times New Roman" w:hAnsi="Times New Roman" w:cs="Times New Roman"/>
          <w:lang w:val="it-IT"/>
        </w:rPr>
      </w:pPr>
      <w:r w:rsidRPr="00D512DD">
        <w:rPr>
          <w:rFonts w:ascii="Times New Roman" w:hAnsi="Times New Roman" w:cs="Times New Roman"/>
          <w:lang w:val="it-IT"/>
        </w:rPr>
        <w:t xml:space="preserve">roli zyrtar urdhërues, propozues, këshillues, zbatues ose kontrollues i ushtruar, që rrjedh nga pjesëmarrja, ndikimi dhe qëndrimi në përgatitjen, negocimin, propozimin, këshillimin, miratimin, administrimin, kontrollin ose ekzekutimin e një akti apo kontrate; </w:t>
      </w:r>
    </w:p>
    <w:p w:rsidR="00621894" w:rsidRPr="00D512DD" w:rsidRDefault="00621894" w:rsidP="00621894">
      <w:pPr>
        <w:pStyle w:val="Default"/>
        <w:numPr>
          <w:ilvl w:val="0"/>
          <w:numId w:val="7"/>
        </w:numPr>
        <w:rPr>
          <w:rFonts w:ascii="Times New Roman" w:hAnsi="Times New Roman" w:cs="Times New Roman"/>
          <w:lang w:val="it-IT"/>
        </w:rPr>
      </w:pPr>
      <w:r w:rsidRPr="00D512DD">
        <w:rPr>
          <w:rFonts w:ascii="Times New Roman" w:hAnsi="Times New Roman" w:cs="Times New Roman"/>
          <w:lang w:val="it-IT"/>
        </w:rPr>
        <w:t xml:space="preserve">zotërimi i informacionit, që lidhet kryesisht me të dhëna sensitive për subjektet dhe ose ish-subjektet e AKOB-it, të dhëna për tatimet e doganat, kuadrin rregullator, informacione sensitive personale, informacione për organet e hetimit e të ndjekjes, informacione për politikat ekonomike qeveritare dhe administrimin financiar; </w:t>
      </w:r>
    </w:p>
    <w:p w:rsidR="00621894" w:rsidRPr="00173F9F" w:rsidRDefault="00621894" w:rsidP="00621894">
      <w:pPr>
        <w:pStyle w:val="Default"/>
        <w:numPr>
          <w:ilvl w:val="0"/>
          <w:numId w:val="7"/>
        </w:numPr>
        <w:rPr>
          <w:rFonts w:ascii="Times New Roman" w:hAnsi="Times New Roman" w:cs="Times New Roman"/>
          <w:lang w:val="it-IT"/>
        </w:rPr>
      </w:pPr>
      <w:r w:rsidRPr="00D512DD">
        <w:rPr>
          <w:rFonts w:ascii="Times New Roman" w:hAnsi="Times New Roman" w:cs="Times New Roman"/>
          <w:lang w:val="it-IT"/>
        </w:rPr>
        <w:t xml:space="preserve"> </w:t>
      </w:r>
      <w:r w:rsidRPr="00173F9F">
        <w:rPr>
          <w:rFonts w:ascii="Times New Roman" w:hAnsi="Times New Roman" w:cs="Times New Roman"/>
          <w:lang w:val="it-IT"/>
        </w:rPr>
        <w:t>çdo shkak tjetër në përputhje me specifikat konkrete e përkatëse të funksionit e të veprimtarisë së zyrtarit të AKOB-it</w:t>
      </w:r>
      <w:r w:rsidR="001E2CA6" w:rsidRPr="00173F9F">
        <w:rPr>
          <w:rFonts w:ascii="Times New Roman" w:hAnsi="Times New Roman" w:cs="Times New Roman"/>
          <w:lang w:val="it-IT"/>
        </w:rPr>
        <w:t>.</w:t>
      </w:r>
    </w:p>
    <w:p w:rsidR="001E2CA6" w:rsidRPr="00173F9F" w:rsidRDefault="001E2CA6" w:rsidP="001E2CA6">
      <w:pPr>
        <w:pStyle w:val="Default"/>
        <w:ind w:left="720"/>
        <w:rPr>
          <w:lang w:val="it-IT"/>
        </w:rPr>
      </w:pPr>
    </w:p>
    <w:p w:rsidR="001E2CA6" w:rsidRPr="00173F9F" w:rsidRDefault="001E2CA6" w:rsidP="001E2CA6">
      <w:pPr>
        <w:pStyle w:val="Default"/>
        <w:rPr>
          <w:rFonts w:ascii="Times New Roman" w:hAnsi="Times New Roman" w:cs="Times New Roman"/>
          <w:lang w:val="it-IT"/>
        </w:rPr>
      </w:pPr>
      <w:r w:rsidRPr="00173F9F">
        <w:rPr>
          <w:rFonts w:ascii="Times New Roman" w:hAnsi="Times New Roman" w:cs="Times New Roman"/>
          <w:lang w:val="it-IT"/>
        </w:rPr>
        <w:t>3. Pavarësisht nga përcaktimet e pikave të mësipërme të kësaj rregulloreje, përbën çast paraprak të vendimmarrjes apo kompetencë thelbësore e përcaktuese për një akt ose kontratë, çdo rast i vlerësuar si i tillë nga autoriteti përgjegjës</w:t>
      </w:r>
      <w:r w:rsidR="00F060E1" w:rsidRPr="00173F9F">
        <w:rPr>
          <w:rFonts w:ascii="Times New Roman" w:hAnsi="Times New Roman" w:cs="Times New Roman"/>
          <w:lang w:val="it-IT"/>
        </w:rPr>
        <w:t xml:space="preserve"> i</w:t>
      </w:r>
      <w:r w:rsidRPr="00173F9F">
        <w:rPr>
          <w:rFonts w:ascii="Times New Roman" w:hAnsi="Times New Roman" w:cs="Times New Roman"/>
          <w:lang w:val="it-IT"/>
        </w:rPr>
        <w:t xml:space="preserve"> </w:t>
      </w:r>
      <w:r w:rsidRPr="00173F9F">
        <w:rPr>
          <w:sz w:val="23"/>
          <w:szCs w:val="23"/>
          <w:lang w:val="it-IT"/>
        </w:rPr>
        <w:t>AKOB-it</w:t>
      </w:r>
      <w:r w:rsidRPr="00173F9F">
        <w:rPr>
          <w:rFonts w:ascii="Times New Roman" w:hAnsi="Times New Roman" w:cs="Times New Roman"/>
          <w:lang w:val="it-IT"/>
        </w:rPr>
        <w:t>, i emëruar si i tillë nga Kryetari.</w:t>
      </w:r>
    </w:p>
    <w:p w:rsidR="001E2CA6" w:rsidRPr="00173F9F" w:rsidRDefault="001E2CA6" w:rsidP="001E2CA6">
      <w:pPr>
        <w:pStyle w:val="Default"/>
        <w:rPr>
          <w:rFonts w:ascii="Times New Roman" w:hAnsi="Times New Roman" w:cs="Times New Roman"/>
          <w:lang w:val="it-IT"/>
        </w:rPr>
      </w:pPr>
    </w:p>
    <w:p w:rsidR="001E2CA6" w:rsidRPr="00173F9F" w:rsidRDefault="001E2CA6" w:rsidP="001E2CA6">
      <w:pPr>
        <w:pStyle w:val="Default"/>
        <w:rPr>
          <w:rFonts w:ascii="Times New Roman" w:hAnsi="Times New Roman" w:cs="Times New Roman"/>
          <w:lang w:val="it-IT"/>
        </w:rPr>
      </w:pPr>
      <w:r w:rsidRPr="00173F9F">
        <w:rPr>
          <w:rFonts w:ascii="Times New Roman" w:hAnsi="Times New Roman" w:cs="Times New Roman"/>
          <w:lang w:val="it-IT"/>
        </w:rPr>
        <w:t xml:space="preserve">4. Në secilin prej çasteve të mësipërme, zyrtari, pjesëmarrës në vendimmarrje, me kompetencë thelbësore dhe përcaktuese, është i detyruar të deklarojë, në zbatim të pikës 1 të nenit 7 të ligjit nr.9367, datë 07.04.2005, i ndryshuar, nëse ka një interes privat që mund të shkaktojë rënien në konflikt interesi të çfarëdo lloji. </w:t>
      </w:r>
    </w:p>
    <w:p w:rsidR="001E2CA6" w:rsidRPr="00173F9F" w:rsidRDefault="001E2CA6" w:rsidP="001E2CA6">
      <w:pPr>
        <w:pStyle w:val="Default"/>
        <w:ind w:left="720"/>
        <w:rPr>
          <w:rFonts w:ascii="Times New Roman" w:hAnsi="Times New Roman" w:cs="Times New Roman"/>
          <w:lang w:val="it-IT"/>
        </w:rPr>
      </w:pPr>
    </w:p>
    <w:p w:rsidR="001E2CA6" w:rsidRPr="00173F9F" w:rsidRDefault="001E2CA6" w:rsidP="001E2CA6">
      <w:pPr>
        <w:pStyle w:val="Default"/>
        <w:rPr>
          <w:rFonts w:ascii="Times New Roman" w:hAnsi="Times New Roman" w:cs="Times New Roman"/>
          <w:lang w:val="it-IT"/>
        </w:rPr>
      </w:pPr>
      <w:r w:rsidRPr="00173F9F">
        <w:rPr>
          <w:rFonts w:ascii="Times New Roman" w:hAnsi="Times New Roman" w:cs="Times New Roman"/>
          <w:lang w:val="it-IT"/>
        </w:rPr>
        <w:t xml:space="preserve">5. Në të njëjtat raste, eprori ose institucioni epror mund t’i kërkojë zyrtarit të deklarojë rast pas rasti interesat private në zbatim të nenit 7 , pikës 2 të ligjit 9367 datë 07.04.2005, i ndryshuar. </w:t>
      </w:r>
    </w:p>
    <w:p w:rsidR="001E2CA6" w:rsidRPr="00173F9F" w:rsidRDefault="001E2CA6" w:rsidP="001E2CA6">
      <w:pPr>
        <w:pStyle w:val="Default"/>
        <w:rPr>
          <w:sz w:val="23"/>
          <w:szCs w:val="23"/>
          <w:lang w:val="it-IT"/>
        </w:rPr>
      </w:pPr>
    </w:p>
    <w:p w:rsidR="00621894" w:rsidRPr="00173F9F" w:rsidRDefault="00621894" w:rsidP="00621894">
      <w:pPr>
        <w:pStyle w:val="Default"/>
        <w:ind w:left="720"/>
        <w:rPr>
          <w:rFonts w:ascii="Times New Roman" w:hAnsi="Times New Roman" w:cs="Times New Roman"/>
          <w:lang w:val="it-IT"/>
        </w:rPr>
      </w:pPr>
    </w:p>
    <w:p w:rsidR="00815530" w:rsidRPr="00173F9F" w:rsidRDefault="00815530" w:rsidP="00815530">
      <w:pPr>
        <w:pStyle w:val="Default"/>
        <w:jc w:val="center"/>
        <w:rPr>
          <w:rFonts w:ascii="Times New Roman" w:hAnsi="Times New Roman" w:cs="Times New Roman"/>
          <w:lang w:val="it-IT"/>
        </w:rPr>
      </w:pPr>
      <w:r w:rsidRPr="00173F9F">
        <w:rPr>
          <w:rFonts w:ascii="Times New Roman" w:hAnsi="Times New Roman" w:cs="Times New Roman"/>
          <w:b/>
          <w:bCs/>
          <w:lang w:val="it-IT"/>
        </w:rPr>
        <w:t>Neni 8</w:t>
      </w:r>
    </w:p>
    <w:p w:rsidR="00815530" w:rsidRPr="00173F9F" w:rsidRDefault="00815530" w:rsidP="00815530">
      <w:pPr>
        <w:pStyle w:val="Default"/>
        <w:jc w:val="center"/>
        <w:rPr>
          <w:rFonts w:ascii="Times New Roman" w:hAnsi="Times New Roman" w:cs="Times New Roman"/>
          <w:lang w:val="it-IT"/>
        </w:rPr>
      </w:pPr>
      <w:r w:rsidRPr="00173F9F">
        <w:rPr>
          <w:rFonts w:ascii="Times New Roman" w:hAnsi="Times New Roman" w:cs="Times New Roman"/>
          <w:b/>
          <w:bCs/>
          <w:lang w:val="it-IT"/>
        </w:rPr>
        <w:t>Interesat privatë</w:t>
      </w:r>
    </w:p>
    <w:p w:rsidR="00E41491" w:rsidRPr="00173F9F" w:rsidRDefault="00E41491" w:rsidP="00815530">
      <w:pPr>
        <w:pStyle w:val="Default"/>
        <w:rPr>
          <w:rFonts w:ascii="Times New Roman" w:hAnsi="Times New Roman" w:cs="Times New Roman"/>
          <w:lang w:val="it-IT"/>
        </w:rPr>
      </w:pPr>
    </w:p>
    <w:p w:rsidR="00815530" w:rsidRPr="00173F9F" w:rsidRDefault="00815530" w:rsidP="00815530">
      <w:pPr>
        <w:pStyle w:val="Default"/>
        <w:rPr>
          <w:rFonts w:ascii="Times New Roman" w:hAnsi="Times New Roman" w:cs="Times New Roman"/>
          <w:lang w:val="it-IT"/>
        </w:rPr>
      </w:pPr>
      <w:r w:rsidRPr="00173F9F">
        <w:rPr>
          <w:rFonts w:ascii="Times New Roman" w:hAnsi="Times New Roman" w:cs="Times New Roman"/>
          <w:lang w:val="it-IT"/>
        </w:rPr>
        <w:t xml:space="preserve">1. Interesat private të një zyrtari janë ato interesa që parashikon neni 5 i ligjit 9367 datë 07.04.2005, i ndryshuar, e konkretisht: </w:t>
      </w:r>
    </w:p>
    <w:p w:rsidR="005E619A" w:rsidRPr="00173F9F" w:rsidRDefault="005E619A" w:rsidP="005E619A">
      <w:pPr>
        <w:pStyle w:val="Default"/>
        <w:ind w:left="720"/>
        <w:rPr>
          <w:rFonts w:ascii="Times New Roman" w:hAnsi="Times New Roman" w:cs="Times New Roman"/>
          <w:lang w:val="it-IT"/>
        </w:rPr>
      </w:pPr>
    </w:p>
    <w:p w:rsidR="00815530" w:rsidRPr="00173F9F" w:rsidRDefault="00815530" w:rsidP="00815530">
      <w:pPr>
        <w:pStyle w:val="Default"/>
        <w:numPr>
          <w:ilvl w:val="0"/>
          <w:numId w:val="9"/>
        </w:numPr>
        <w:rPr>
          <w:rFonts w:ascii="Times New Roman" w:hAnsi="Times New Roman" w:cs="Times New Roman"/>
          <w:lang w:val="it-IT"/>
        </w:rPr>
      </w:pPr>
      <w:r w:rsidRPr="00173F9F">
        <w:rPr>
          <w:rFonts w:ascii="Times New Roman" w:hAnsi="Times New Roman" w:cs="Times New Roman"/>
          <w:lang w:val="it-IT"/>
        </w:rPr>
        <w:t xml:space="preserve">të drejta dhe detyrime pasurore të çdo lloj natyre; </w:t>
      </w:r>
    </w:p>
    <w:p w:rsidR="00815530" w:rsidRPr="00173F9F" w:rsidRDefault="00815530" w:rsidP="00815530">
      <w:pPr>
        <w:pStyle w:val="Default"/>
        <w:numPr>
          <w:ilvl w:val="0"/>
          <w:numId w:val="9"/>
        </w:numPr>
        <w:rPr>
          <w:rFonts w:ascii="Times New Roman" w:hAnsi="Times New Roman" w:cs="Times New Roman"/>
          <w:lang w:val="it-IT"/>
        </w:rPr>
      </w:pPr>
      <w:r w:rsidRPr="00173F9F">
        <w:rPr>
          <w:rFonts w:ascii="Times New Roman" w:hAnsi="Times New Roman" w:cs="Times New Roman"/>
          <w:lang w:val="it-IT"/>
        </w:rPr>
        <w:t xml:space="preserve">çdo marrëdhënie tjetër juridiko-civile; </w:t>
      </w:r>
    </w:p>
    <w:p w:rsidR="00860A08" w:rsidRDefault="00815530" w:rsidP="00815530">
      <w:pPr>
        <w:pStyle w:val="Default"/>
        <w:numPr>
          <w:ilvl w:val="0"/>
          <w:numId w:val="9"/>
        </w:numPr>
        <w:rPr>
          <w:rFonts w:ascii="Times New Roman" w:hAnsi="Times New Roman" w:cs="Times New Roman"/>
          <w:lang w:val="it-IT"/>
        </w:rPr>
      </w:pPr>
      <w:r w:rsidRPr="00815530">
        <w:rPr>
          <w:rFonts w:ascii="Times New Roman" w:hAnsi="Times New Roman" w:cs="Times New Roman"/>
          <w:lang w:val="it-IT"/>
        </w:rPr>
        <w:lastRenderedPageBreak/>
        <w:t xml:space="preserve">dhurata, premtime, favore, trajtime preferenciale; </w:t>
      </w:r>
    </w:p>
    <w:p w:rsidR="00860A08" w:rsidRDefault="00815530" w:rsidP="00815530">
      <w:pPr>
        <w:pStyle w:val="Default"/>
        <w:numPr>
          <w:ilvl w:val="0"/>
          <w:numId w:val="9"/>
        </w:numPr>
        <w:rPr>
          <w:rFonts w:ascii="Times New Roman" w:hAnsi="Times New Roman" w:cs="Times New Roman"/>
          <w:lang w:val="it-IT"/>
        </w:rPr>
      </w:pPr>
      <w:r w:rsidRPr="00860A08">
        <w:rPr>
          <w:rFonts w:ascii="Times New Roman" w:hAnsi="Times New Roman" w:cs="Times New Roman"/>
          <w:lang w:val="it-IT"/>
        </w:rPr>
        <w:t xml:space="preserve"> negocime të mundshme për punësim në të ardhmen nga ana e zyrtarit gjatë ushtrimit të funksionit apo negocime për çdo lloj forme tjetër marrëdhëniesh me interes privat për zyrtarin, pas lënies së detyrës, të kryer nga ai gjatë ushtrimit të detyrës; </w:t>
      </w:r>
    </w:p>
    <w:p w:rsidR="00860A08" w:rsidRDefault="00815530" w:rsidP="00815530">
      <w:pPr>
        <w:pStyle w:val="Default"/>
        <w:numPr>
          <w:ilvl w:val="0"/>
          <w:numId w:val="9"/>
        </w:numPr>
        <w:rPr>
          <w:rFonts w:ascii="Times New Roman" w:hAnsi="Times New Roman" w:cs="Times New Roman"/>
          <w:lang w:val="it-IT"/>
        </w:rPr>
      </w:pPr>
      <w:r w:rsidRPr="00860A08">
        <w:rPr>
          <w:rFonts w:ascii="Times New Roman" w:hAnsi="Times New Roman" w:cs="Times New Roman"/>
          <w:lang w:val="it-IT"/>
        </w:rPr>
        <w:t xml:space="preserve">angazhime në veprimtari private me qëllim fitimi ose çdo lloj veprimtarie, që krijon të ardhura, si dhe angazhime në organizata fitimprurëse dhe jofitimprurëse , sindikata ose organizata profesionale, politike, shtetërore dhe çdo organizatë tjetër; </w:t>
      </w:r>
    </w:p>
    <w:p w:rsidR="00815530" w:rsidRPr="00860A08" w:rsidRDefault="00815530" w:rsidP="00815530">
      <w:pPr>
        <w:pStyle w:val="Default"/>
        <w:numPr>
          <w:ilvl w:val="0"/>
          <w:numId w:val="9"/>
        </w:numPr>
        <w:rPr>
          <w:rFonts w:ascii="Times New Roman" w:hAnsi="Times New Roman" w:cs="Times New Roman"/>
          <w:lang w:val="it-IT"/>
        </w:rPr>
      </w:pPr>
      <w:r w:rsidRPr="00860A08">
        <w:rPr>
          <w:rFonts w:ascii="Times New Roman" w:hAnsi="Times New Roman" w:cs="Times New Roman"/>
          <w:lang w:val="it-IT"/>
        </w:rPr>
        <w:t xml:space="preserve"> marrëdhënie: </w:t>
      </w:r>
    </w:p>
    <w:p w:rsidR="00860A08" w:rsidRDefault="00860A08" w:rsidP="00860A08">
      <w:pPr>
        <w:pStyle w:val="Default"/>
        <w:ind w:left="360"/>
        <w:rPr>
          <w:rFonts w:ascii="Times New Roman" w:hAnsi="Times New Roman" w:cs="Times New Roman"/>
          <w:lang w:val="it-IT"/>
        </w:rPr>
      </w:pPr>
      <w:r>
        <w:rPr>
          <w:rFonts w:ascii="Times New Roman" w:hAnsi="Times New Roman" w:cs="Times New Roman"/>
          <w:lang w:val="it-IT"/>
        </w:rPr>
        <w:t xml:space="preserve">             i.  </w:t>
      </w:r>
      <w:r w:rsidR="00815530" w:rsidRPr="00860A08">
        <w:rPr>
          <w:rFonts w:ascii="Times New Roman" w:hAnsi="Times New Roman" w:cs="Times New Roman"/>
          <w:lang w:val="it-IT"/>
        </w:rPr>
        <w:t xml:space="preserve">familjare apo të bashkëjetesës; </w:t>
      </w:r>
    </w:p>
    <w:p w:rsidR="00815530" w:rsidRPr="00815530" w:rsidRDefault="00860A08" w:rsidP="00860A08">
      <w:pPr>
        <w:pStyle w:val="Default"/>
        <w:ind w:left="360"/>
        <w:rPr>
          <w:rFonts w:ascii="Times New Roman" w:hAnsi="Times New Roman" w:cs="Times New Roman"/>
          <w:lang w:val="it-IT"/>
        </w:rPr>
      </w:pPr>
      <w:r>
        <w:rPr>
          <w:rFonts w:ascii="Times New Roman" w:hAnsi="Times New Roman" w:cs="Times New Roman"/>
          <w:lang w:val="it-IT"/>
        </w:rPr>
        <w:t xml:space="preserve">            ii.  </w:t>
      </w:r>
      <w:r w:rsidR="00815530" w:rsidRPr="00815530">
        <w:rPr>
          <w:rFonts w:ascii="Times New Roman" w:hAnsi="Times New Roman" w:cs="Times New Roman"/>
          <w:lang w:val="it-IT"/>
        </w:rPr>
        <w:t xml:space="preserve">të komunitetit; </w:t>
      </w:r>
    </w:p>
    <w:p w:rsidR="00815530" w:rsidRPr="00815530" w:rsidRDefault="00860A08" w:rsidP="00860A08">
      <w:pPr>
        <w:pStyle w:val="Default"/>
        <w:rPr>
          <w:rFonts w:ascii="Times New Roman" w:hAnsi="Times New Roman" w:cs="Times New Roman"/>
          <w:lang w:val="it-IT"/>
        </w:rPr>
      </w:pPr>
      <w:r>
        <w:rPr>
          <w:rFonts w:ascii="Times New Roman" w:hAnsi="Times New Roman" w:cs="Times New Roman"/>
          <w:lang w:val="it-IT"/>
        </w:rPr>
        <w:t xml:space="preserve">                 iii.  </w:t>
      </w:r>
      <w:r w:rsidR="00815530" w:rsidRPr="00815530">
        <w:rPr>
          <w:rFonts w:ascii="Times New Roman" w:hAnsi="Times New Roman" w:cs="Times New Roman"/>
          <w:lang w:val="it-IT"/>
        </w:rPr>
        <w:t xml:space="preserve">etnike; </w:t>
      </w:r>
    </w:p>
    <w:p w:rsidR="00815530" w:rsidRPr="00815530" w:rsidRDefault="00860A08" w:rsidP="00860A08">
      <w:pPr>
        <w:pStyle w:val="Default"/>
        <w:ind w:left="720"/>
        <w:rPr>
          <w:rFonts w:ascii="Times New Roman" w:hAnsi="Times New Roman" w:cs="Times New Roman"/>
          <w:lang w:val="it-IT"/>
        </w:rPr>
      </w:pPr>
      <w:r>
        <w:rPr>
          <w:rFonts w:ascii="Times New Roman" w:hAnsi="Times New Roman" w:cs="Times New Roman"/>
          <w:lang w:val="it-IT"/>
        </w:rPr>
        <w:t xml:space="preserve">     iv.  </w:t>
      </w:r>
      <w:r w:rsidR="00815530" w:rsidRPr="00815530">
        <w:rPr>
          <w:rFonts w:ascii="Times New Roman" w:hAnsi="Times New Roman" w:cs="Times New Roman"/>
          <w:lang w:val="it-IT"/>
        </w:rPr>
        <w:t xml:space="preserve">fetare; </w:t>
      </w:r>
    </w:p>
    <w:p w:rsidR="00815530" w:rsidRPr="00815530" w:rsidRDefault="00860A08" w:rsidP="00860A08">
      <w:pPr>
        <w:pStyle w:val="Default"/>
        <w:ind w:left="720"/>
        <w:rPr>
          <w:rFonts w:ascii="Times New Roman" w:hAnsi="Times New Roman" w:cs="Times New Roman"/>
          <w:lang w:val="it-IT"/>
        </w:rPr>
      </w:pPr>
      <w:r>
        <w:rPr>
          <w:rFonts w:ascii="Times New Roman" w:hAnsi="Times New Roman" w:cs="Times New Roman"/>
          <w:lang w:val="it-IT"/>
        </w:rPr>
        <w:t xml:space="preserve">     v.  </w:t>
      </w:r>
      <w:r w:rsidR="00815530" w:rsidRPr="00815530">
        <w:rPr>
          <w:rFonts w:ascii="Times New Roman" w:hAnsi="Times New Roman" w:cs="Times New Roman"/>
          <w:lang w:val="it-IT"/>
        </w:rPr>
        <w:t xml:space="preserve">të njohura të miqësisë apo të armiqësisë; </w:t>
      </w:r>
    </w:p>
    <w:p w:rsidR="00815530" w:rsidRPr="00815530" w:rsidRDefault="00860A08" w:rsidP="00860A08">
      <w:pPr>
        <w:pStyle w:val="Default"/>
        <w:rPr>
          <w:rFonts w:ascii="Times New Roman" w:hAnsi="Times New Roman" w:cs="Times New Roman"/>
          <w:lang w:val="it-IT"/>
        </w:rPr>
      </w:pPr>
      <w:r>
        <w:rPr>
          <w:rFonts w:ascii="Times New Roman" w:hAnsi="Times New Roman" w:cs="Times New Roman"/>
          <w:lang w:val="it-IT"/>
        </w:rPr>
        <w:t xml:space="preserve">    g</w:t>
      </w:r>
      <w:r w:rsidR="00815530" w:rsidRPr="00815530">
        <w:rPr>
          <w:rFonts w:ascii="Times New Roman" w:hAnsi="Times New Roman" w:cs="Times New Roman"/>
          <w:lang w:val="it-IT"/>
        </w:rPr>
        <w:t xml:space="preserve">) angazhime të mëparshme, nga të cilat kanë buruar ose burojnë interesa të përmendur në shkronjat e mësipërme të këtij neni. </w:t>
      </w:r>
    </w:p>
    <w:p w:rsidR="00815530" w:rsidRDefault="00815530" w:rsidP="00815530">
      <w:pPr>
        <w:pStyle w:val="Default"/>
        <w:rPr>
          <w:rFonts w:ascii="Times New Roman" w:hAnsi="Times New Roman" w:cs="Times New Roman"/>
          <w:lang w:val="it-IT"/>
        </w:rPr>
      </w:pPr>
    </w:p>
    <w:p w:rsidR="00815530" w:rsidRPr="00815530" w:rsidRDefault="00815530" w:rsidP="00815530">
      <w:pPr>
        <w:pStyle w:val="Default"/>
        <w:rPr>
          <w:rFonts w:ascii="Times New Roman" w:hAnsi="Times New Roman" w:cs="Times New Roman"/>
          <w:lang w:val="it-IT"/>
        </w:rPr>
      </w:pPr>
      <w:r w:rsidRPr="00815530">
        <w:rPr>
          <w:rFonts w:ascii="Times New Roman" w:hAnsi="Times New Roman" w:cs="Times New Roman"/>
          <w:lang w:val="it-IT"/>
        </w:rPr>
        <w:t>2. Kufizimet e interesave privatë, të përcaktuara shprehimisht n</w:t>
      </w:r>
      <w:r w:rsidR="00FC76A7">
        <w:rPr>
          <w:rFonts w:ascii="Times New Roman" w:hAnsi="Times New Roman" w:cs="Times New Roman"/>
          <w:lang w:val="it-IT"/>
        </w:rPr>
        <w:t>ë</w:t>
      </w:r>
      <w:r w:rsidRPr="00815530">
        <w:rPr>
          <w:rFonts w:ascii="Times New Roman" w:hAnsi="Times New Roman" w:cs="Times New Roman"/>
          <w:lang w:val="it-IT"/>
        </w:rPr>
        <w:t xml:space="preserve"> ligjin </w:t>
      </w:r>
      <w:r w:rsidR="00FC76A7">
        <w:rPr>
          <w:rFonts w:ascii="Times New Roman" w:hAnsi="Times New Roman" w:cs="Times New Roman"/>
          <w:lang w:val="it-IT"/>
        </w:rPr>
        <w:t xml:space="preserve">nr. </w:t>
      </w:r>
      <w:r w:rsidRPr="00815530">
        <w:rPr>
          <w:rFonts w:ascii="Times New Roman" w:hAnsi="Times New Roman" w:cs="Times New Roman"/>
          <w:lang w:val="it-IT"/>
        </w:rPr>
        <w:t xml:space="preserve">9367 datë 07.04.2005, i ndryshuar, zbatohen së bashku me kufizimet e të njëjtit interes privat, të përcaktuara shprehimisht në një ligj tjetër, sipas parimit, që zbatohet ai kufizim që është më i rreptë. </w:t>
      </w:r>
    </w:p>
    <w:p w:rsidR="00815530" w:rsidRDefault="00815530" w:rsidP="00815530">
      <w:pPr>
        <w:pStyle w:val="Default"/>
        <w:rPr>
          <w:rFonts w:ascii="Times New Roman" w:hAnsi="Times New Roman" w:cs="Times New Roman"/>
          <w:lang w:val="it-IT"/>
        </w:rPr>
      </w:pPr>
    </w:p>
    <w:p w:rsidR="00815530" w:rsidRPr="00815530" w:rsidRDefault="00815530" w:rsidP="00815530">
      <w:pPr>
        <w:pStyle w:val="Default"/>
        <w:rPr>
          <w:rFonts w:ascii="Times New Roman" w:hAnsi="Times New Roman" w:cs="Times New Roman"/>
          <w:lang w:val="it-IT"/>
        </w:rPr>
      </w:pPr>
      <w:r w:rsidRPr="00815530">
        <w:rPr>
          <w:rFonts w:ascii="Times New Roman" w:hAnsi="Times New Roman" w:cs="Times New Roman"/>
          <w:lang w:val="it-IT"/>
        </w:rPr>
        <w:t xml:space="preserve">3. Nëse në ligjin </w:t>
      </w:r>
      <w:r w:rsidR="00FC76A7">
        <w:rPr>
          <w:rFonts w:ascii="Times New Roman" w:hAnsi="Times New Roman" w:cs="Times New Roman"/>
          <w:lang w:val="it-IT"/>
        </w:rPr>
        <w:t xml:space="preserve">nr. </w:t>
      </w:r>
      <w:r w:rsidRPr="00815530">
        <w:rPr>
          <w:rFonts w:ascii="Times New Roman" w:hAnsi="Times New Roman" w:cs="Times New Roman"/>
          <w:lang w:val="it-IT"/>
        </w:rPr>
        <w:t xml:space="preserve">9367 datë 07.04.2005, i ndryshuar, në lidhje me një interes të caktuar privat të një zyrtari, nuk është përcaktuar ndonjë kufi sasior i kufizimit të këtij interesi, ndërsa në një ligj tjetër i njëjti interes, me qëllim parandalimin e konfliktit të interesave, kufizohet shprehimisht sipas një kufiri sasior, atëherë ky kufizim zbatohet edhe për kriteret e përcaktura në ligjin 9367 datë 07.4.2005, i ndryshuar, dhe anasjelltas. </w:t>
      </w:r>
    </w:p>
    <w:p w:rsidR="00815530" w:rsidRPr="00815530" w:rsidRDefault="00815530" w:rsidP="00815530">
      <w:pPr>
        <w:autoSpaceDE w:val="0"/>
        <w:autoSpaceDN w:val="0"/>
        <w:adjustRightInd w:val="0"/>
        <w:spacing w:after="0" w:line="240" w:lineRule="auto"/>
        <w:rPr>
          <w:rFonts w:ascii="Times New Roman" w:hAnsi="Times New Roman" w:cs="Times New Roman"/>
          <w:sz w:val="24"/>
          <w:szCs w:val="24"/>
          <w:lang w:val="it-IT"/>
        </w:rPr>
      </w:pPr>
    </w:p>
    <w:p w:rsidR="00E503AB" w:rsidRPr="00C855C5" w:rsidRDefault="00815530" w:rsidP="00815530">
      <w:pPr>
        <w:autoSpaceDE w:val="0"/>
        <w:autoSpaceDN w:val="0"/>
        <w:adjustRightInd w:val="0"/>
        <w:spacing w:after="0" w:line="240" w:lineRule="auto"/>
        <w:rPr>
          <w:rFonts w:ascii="Times New Roman" w:hAnsi="Times New Roman" w:cs="Times New Roman"/>
          <w:sz w:val="24"/>
          <w:szCs w:val="24"/>
          <w:lang w:val="it-IT"/>
        </w:rPr>
      </w:pPr>
      <w:r w:rsidRPr="00C855C5">
        <w:rPr>
          <w:rFonts w:ascii="Times New Roman" w:hAnsi="Times New Roman" w:cs="Times New Roman"/>
          <w:sz w:val="24"/>
          <w:szCs w:val="24"/>
          <w:lang w:val="it-IT"/>
        </w:rPr>
        <w:t>4. Vlerësohet shkak për lindjen e konfliktit të interesit, çdo lloj interesi privat i zyrtarit nga ata të përcaktuar në nenin 5 të ligjit 9367 datë 07.04.2005, i ndryshuar, çdo lidhje apo gërshetim ndërmjet dy a më shumë prej tyre, nëse për shkak të këtij interesi ose për shkak të daljes jashtë kufizimeve të detyrueshme të këtij interesi, shfaqet një gjendje me konflik interesi, sipas përkufizimeve të pikave 1 e 4 të nenit 3 të ligjit te lartpërmendur.</w:t>
      </w:r>
    </w:p>
    <w:p w:rsidR="00C855C5" w:rsidRDefault="00C855C5" w:rsidP="00815530">
      <w:pPr>
        <w:autoSpaceDE w:val="0"/>
        <w:autoSpaceDN w:val="0"/>
        <w:adjustRightInd w:val="0"/>
        <w:spacing w:after="0" w:line="240" w:lineRule="auto"/>
        <w:rPr>
          <w:rFonts w:ascii="Times New Roman" w:hAnsi="Times New Roman" w:cs="Times New Roman"/>
          <w:sz w:val="24"/>
          <w:szCs w:val="24"/>
          <w:lang w:val="it-IT"/>
        </w:rPr>
      </w:pPr>
    </w:p>
    <w:p w:rsidR="00C855C5" w:rsidRPr="00C855C5" w:rsidRDefault="00C855C5" w:rsidP="00C855C5">
      <w:pPr>
        <w:autoSpaceDE w:val="0"/>
        <w:autoSpaceDN w:val="0"/>
        <w:adjustRightInd w:val="0"/>
        <w:spacing w:after="0" w:line="240" w:lineRule="auto"/>
        <w:jc w:val="center"/>
        <w:rPr>
          <w:rFonts w:ascii="Times New Roman" w:hAnsi="Times New Roman" w:cs="Times New Roman"/>
          <w:sz w:val="24"/>
          <w:szCs w:val="24"/>
          <w:lang w:val="it-IT"/>
        </w:rPr>
      </w:pPr>
    </w:p>
    <w:p w:rsidR="00C855C5" w:rsidRPr="00C855C5" w:rsidRDefault="00C855C5" w:rsidP="00C855C5">
      <w:pPr>
        <w:autoSpaceDE w:val="0"/>
        <w:autoSpaceDN w:val="0"/>
        <w:adjustRightInd w:val="0"/>
        <w:spacing w:after="0" w:line="240" w:lineRule="auto"/>
        <w:jc w:val="center"/>
        <w:rPr>
          <w:rFonts w:ascii="Times New Roman" w:hAnsi="Times New Roman" w:cs="Times New Roman"/>
          <w:b/>
          <w:bCs/>
          <w:sz w:val="24"/>
          <w:szCs w:val="24"/>
          <w:lang w:val="it-IT"/>
        </w:rPr>
      </w:pPr>
      <w:r w:rsidRPr="00C855C5">
        <w:rPr>
          <w:rFonts w:ascii="Times New Roman" w:hAnsi="Times New Roman" w:cs="Times New Roman"/>
          <w:b/>
          <w:bCs/>
          <w:sz w:val="24"/>
          <w:szCs w:val="24"/>
          <w:lang w:val="it-IT"/>
        </w:rPr>
        <w:t>KREU II</w:t>
      </w:r>
    </w:p>
    <w:p w:rsidR="00C855C5" w:rsidRPr="00C855C5" w:rsidRDefault="00C855C5" w:rsidP="00C855C5">
      <w:pPr>
        <w:autoSpaceDE w:val="0"/>
        <w:autoSpaceDN w:val="0"/>
        <w:adjustRightInd w:val="0"/>
        <w:spacing w:after="0" w:line="240" w:lineRule="auto"/>
        <w:jc w:val="center"/>
        <w:rPr>
          <w:rFonts w:ascii="Times New Roman" w:hAnsi="Times New Roman" w:cs="Times New Roman"/>
          <w:b/>
          <w:bCs/>
          <w:sz w:val="24"/>
          <w:szCs w:val="24"/>
          <w:lang w:val="it-IT"/>
        </w:rPr>
      </w:pPr>
      <w:r w:rsidRPr="00C855C5">
        <w:rPr>
          <w:rFonts w:ascii="Times New Roman" w:hAnsi="Times New Roman" w:cs="Times New Roman"/>
          <w:b/>
          <w:bCs/>
          <w:sz w:val="24"/>
          <w:szCs w:val="24"/>
          <w:lang w:val="it-IT"/>
        </w:rPr>
        <w:t>PROCEDURAT DHE MJETET PËR IDENTIFIKIMIN, REGJISTRIMIN</w:t>
      </w:r>
    </w:p>
    <w:p w:rsidR="00C855C5" w:rsidRPr="00C855C5" w:rsidRDefault="00C855C5" w:rsidP="00C855C5">
      <w:pPr>
        <w:autoSpaceDE w:val="0"/>
        <w:autoSpaceDN w:val="0"/>
        <w:adjustRightInd w:val="0"/>
        <w:spacing w:after="0" w:line="240" w:lineRule="auto"/>
        <w:jc w:val="center"/>
        <w:rPr>
          <w:rFonts w:ascii="Times New Roman" w:hAnsi="Times New Roman" w:cs="Times New Roman"/>
          <w:b/>
          <w:bCs/>
          <w:sz w:val="24"/>
          <w:szCs w:val="24"/>
          <w:lang w:val="it-IT"/>
        </w:rPr>
      </w:pPr>
      <w:r w:rsidRPr="00C855C5">
        <w:rPr>
          <w:rFonts w:ascii="Times New Roman" w:hAnsi="Times New Roman" w:cs="Times New Roman"/>
          <w:b/>
          <w:bCs/>
          <w:sz w:val="24"/>
          <w:szCs w:val="24"/>
          <w:lang w:val="it-IT"/>
        </w:rPr>
        <w:t>DHE TRAJTIMIN E KONFLIKTEVE TË INTERESAVE</w:t>
      </w:r>
    </w:p>
    <w:p w:rsidR="00C855C5" w:rsidRPr="00C855C5" w:rsidRDefault="00C855C5" w:rsidP="00C855C5">
      <w:pPr>
        <w:autoSpaceDE w:val="0"/>
        <w:autoSpaceDN w:val="0"/>
        <w:adjustRightInd w:val="0"/>
        <w:spacing w:after="0" w:line="240" w:lineRule="auto"/>
        <w:jc w:val="center"/>
        <w:rPr>
          <w:rFonts w:ascii="Times New Roman" w:hAnsi="Times New Roman" w:cs="Times New Roman"/>
          <w:b/>
          <w:bCs/>
          <w:sz w:val="24"/>
          <w:szCs w:val="24"/>
          <w:lang w:val="it-IT"/>
        </w:rPr>
      </w:pPr>
      <w:r w:rsidRPr="00C855C5">
        <w:rPr>
          <w:rFonts w:ascii="Times New Roman" w:hAnsi="Times New Roman" w:cs="Times New Roman"/>
          <w:b/>
          <w:bCs/>
          <w:sz w:val="24"/>
          <w:szCs w:val="24"/>
          <w:lang w:val="it-IT"/>
        </w:rPr>
        <w:t>Seksioni 1</w:t>
      </w:r>
    </w:p>
    <w:p w:rsidR="00C855C5" w:rsidRDefault="00C855C5" w:rsidP="00C855C5">
      <w:pPr>
        <w:autoSpaceDE w:val="0"/>
        <w:autoSpaceDN w:val="0"/>
        <w:adjustRightInd w:val="0"/>
        <w:spacing w:after="0" w:line="240" w:lineRule="auto"/>
        <w:jc w:val="center"/>
        <w:rPr>
          <w:rFonts w:ascii="Times New Roman" w:hAnsi="Times New Roman" w:cs="Times New Roman"/>
          <w:sz w:val="24"/>
          <w:szCs w:val="24"/>
          <w:lang w:val="it-IT"/>
        </w:rPr>
      </w:pPr>
    </w:p>
    <w:p w:rsidR="00C855C5" w:rsidRPr="00C855C5" w:rsidRDefault="00C855C5" w:rsidP="00C855C5">
      <w:pPr>
        <w:autoSpaceDE w:val="0"/>
        <w:autoSpaceDN w:val="0"/>
        <w:adjustRightInd w:val="0"/>
        <w:spacing w:after="0" w:line="240" w:lineRule="auto"/>
        <w:jc w:val="center"/>
        <w:rPr>
          <w:rFonts w:ascii="Times New Roman" w:hAnsi="Times New Roman" w:cs="Times New Roman"/>
          <w:sz w:val="24"/>
          <w:szCs w:val="24"/>
          <w:lang w:val="it-IT"/>
        </w:rPr>
      </w:pPr>
      <w:r w:rsidRPr="00C855C5">
        <w:rPr>
          <w:rFonts w:ascii="Times New Roman" w:hAnsi="Times New Roman" w:cs="Times New Roman"/>
          <w:sz w:val="24"/>
          <w:szCs w:val="24"/>
          <w:lang w:val="it-IT"/>
        </w:rPr>
        <w:t>Identifikimi dhe regjistrimi i interesave në kushtet e konflikteve rast për</w:t>
      </w:r>
    </w:p>
    <w:p w:rsidR="00C855C5" w:rsidRPr="00034E6C" w:rsidRDefault="00C855C5" w:rsidP="00C855C5">
      <w:pPr>
        <w:autoSpaceDE w:val="0"/>
        <w:autoSpaceDN w:val="0"/>
        <w:adjustRightInd w:val="0"/>
        <w:spacing w:after="0" w:line="240" w:lineRule="auto"/>
        <w:jc w:val="center"/>
        <w:rPr>
          <w:rFonts w:ascii="Times New Roman" w:hAnsi="Times New Roman" w:cs="Times New Roman"/>
          <w:sz w:val="24"/>
          <w:szCs w:val="24"/>
          <w:lang w:val="it-IT"/>
        </w:rPr>
      </w:pPr>
      <w:r w:rsidRPr="00034E6C">
        <w:rPr>
          <w:rFonts w:ascii="Times New Roman" w:hAnsi="Times New Roman" w:cs="Times New Roman"/>
          <w:sz w:val="24"/>
          <w:szCs w:val="24"/>
          <w:lang w:val="it-IT"/>
        </w:rPr>
        <w:t>rast të interesave</w:t>
      </w:r>
    </w:p>
    <w:p w:rsidR="00C855C5" w:rsidRPr="00034E6C" w:rsidRDefault="00C855C5" w:rsidP="00C855C5">
      <w:pPr>
        <w:autoSpaceDE w:val="0"/>
        <w:autoSpaceDN w:val="0"/>
        <w:adjustRightInd w:val="0"/>
        <w:spacing w:after="0" w:line="240" w:lineRule="auto"/>
        <w:jc w:val="center"/>
        <w:rPr>
          <w:rFonts w:ascii="Times New Roman" w:hAnsi="Times New Roman" w:cs="Times New Roman"/>
          <w:sz w:val="24"/>
          <w:szCs w:val="24"/>
          <w:lang w:val="it-IT"/>
        </w:rPr>
      </w:pPr>
    </w:p>
    <w:p w:rsidR="00C855C5" w:rsidRPr="00C855C5" w:rsidRDefault="00C855C5" w:rsidP="00C855C5">
      <w:pPr>
        <w:autoSpaceDE w:val="0"/>
        <w:autoSpaceDN w:val="0"/>
        <w:adjustRightInd w:val="0"/>
        <w:spacing w:after="0" w:line="240" w:lineRule="auto"/>
        <w:jc w:val="center"/>
        <w:rPr>
          <w:rFonts w:ascii="Times New Roman" w:hAnsi="Times New Roman" w:cs="Times New Roman"/>
          <w:b/>
          <w:bCs/>
          <w:sz w:val="24"/>
          <w:szCs w:val="24"/>
          <w:lang w:val="it-IT"/>
        </w:rPr>
      </w:pPr>
      <w:r w:rsidRPr="00C855C5">
        <w:rPr>
          <w:rFonts w:ascii="Times New Roman" w:hAnsi="Times New Roman" w:cs="Times New Roman"/>
          <w:b/>
          <w:bCs/>
          <w:sz w:val="24"/>
          <w:szCs w:val="24"/>
          <w:lang w:val="it-IT"/>
        </w:rPr>
        <w:t>Neni 9</w:t>
      </w:r>
    </w:p>
    <w:p w:rsidR="00C855C5" w:rsidRPr="00C855C5" w:rsidRDefault="00C855C5" w:rsidP="00C855C5">
      <w:pPr>
        <w:autoSpaceDE w:val="0"/>
        <w:autoSpaceDN w:val="0"/>
        <w:adjustRightInd w:val="0"/>
        <w:spacing w:after="0" w:line="240" w:lineRule="auto"/>
        <w:jc w:val="center"/>
        <w:rPr>
          <w:rFonts w:ascii="Times New Roman" w:hAnsi="Times New Roman" w:cs="Times New Roman"/>
          <w:b/>
          <w:bCs/>
          <w:sz w:val="24"/>
          <w:szCs w:val="24"/>
          <w:lang w:val="it-IT"/>
        </w:rPr>
      </w:pPr>
      <w:r w:rsidRPr="00C855C5">
        <w:rPr>
          <w:rFonts w:ascii="Times New Roman" w:hAnsi="Times New Roman" w:cs="Times New Roman"/>
          <w:b/>
          <w:bCs/>
          <w:sz w:val="24"/>
          <w:szCs w:val="24"/>
          <w:lang w:val="it-IT"/>
        </w:rPr>
        <w:t>Deklarimi rast për rast i interesave privatë të zyrtarit</w:t>
      </w:r>
    </w:p>
    <w:p w:rsidR="00C855C5" w:rsidRPr="00C855C5" w:rsidRDefault="00C855C5" w:rsidP="00C855C5">
      <w:pPr>
        <w:autoSpaceDE w:val="0"/>
        <w:autoSpaceDN w:val="0"/>
        <w:adjustRightInd w:val="0"/>
        <w:spacing w:after="0" w:line="240" w:lineRule="auto"/>
        <w:rPr>
          <w:rFonts w:ascii="Times New Roman" w:hAnsi="Times New Roman" w:cs="Times New Roman"/>
          <w:sz w:val="24"/>
          <w:szCs w:val="24"/>
          <w:lang w:val="it-IT"/>
        </w:rPr>
      </w:pPr>
    </w:p>
    <w:p w:rsidR="00200EA5" w:rsidRDefault="00C855C5" w:rsidP="00C855C5">
      <w:pPr>
        <w:autoSpaceDE w:val="0"/>
        <w:autoSpaceDN w:val="0"/>
        <w:adjustRightInd w:val="0"/>
        <w:spacing w:after="0" w:line="240" w:lineRule="auto"/>
        <w:rPr>
          <w:rFonts w:ascii="Times New Roman" w:hAnsi="Times New Roman" w:cs="Times New Roman"/>
          <w:sz w:val="24"/>
          <w:szCs w:val="24"/>
          <w:lang w:val="it-IT"/>
        </w:rPr>
      </w:pPr>
      <w:r w:rsidRPr="00C855C5">
        <w:rPr>
          <w:rFonts w:ascii="Times New Roman" w:hAnsi="Times New Roman" w:cs="Times New Roman"/>
          <w:sz w:val="24"/>
          <w:szCs w:val="24"/>
          <w:lang w:val="it-IT"/>
        </w:rPr>
        <w:t>1. Çdo zyrtar</w:t>
      </w:r>
      <w:r>
        <w:rPr>
          <w:rFonts w:ascii="Times New Roman" w:hAnsi="Times New Roman" w:cs="Times New Roman"/>
          <w:sz w:val="24"/>
          <w:szCs w:val="24"/>
          <w:lang w:val="it-IT"/>
        </w:rPr>
        <w:t xml:space="preserve"> i AKOB-it </w:t>
      </w:r>
      <w:r w:rsidRPr="00C855C5">
        <w:rPr>
          <w:rFonts w:ascii="Times New Roman" w:hAnsi="Times New Roman" w:cs="Times New Roman"/>
          <w:sz w:val="24"/>
          <w:szCs w:val="24"/>
          <w:lang w:val="it-IT"/>
        </w:rPr>
        <w:t>, sipas përcaktimit të këtij termi në nenin 5 të kësaj</w:t>
      </w:r>
      <w:r>
        <w:rPr>
          <w:rFonts w:ascii="Times New Roman" w:hAnsi="Times New Roman" w:cs="Times New Roman"/>
          <w:sz w:val="24"/>
          <w:szCs w:val="24"/>
          <w:lang w:val="it-IT"/>
        </w:rPr>
        <w:t xml:space="preserve"> </w:t>
      </w:r>
      <w:r w:rsidRPr="00C855C5">
        <w:rPr>
          <w:rFonts w:ascii="Times New Roman" w:hAnsi="Times New Roman" w:cs="Times New Roman"/>
          <w:sz w:val="24"/>
          <w:szCs w:val="24"/>
          <w:lang w:val="it-IT"/>
        </w:rPr>
        <w:t xml:space="preserve">rregulloreje, në </w:t>
      </w:r>
      <w:r w:rsidR="000279C3" w:rsidRPr="000279C3">
        <w:rPr>
          <w:rFonts w:ascii="Times New Roman" w:hAnsi="Times New Roman" w:cs="Times New Roman"/>
          <w:sz w:val="24"/>
          <w:szCs w:val="24"/>
          <w:lang w:val="it-IT"/>
        </w:rPr>
        <w:t xml:space="preserve">organizimin e punës, në ngritjen dhe mirëfunksionimin e infrastrukturës së nevojshme  me </w:t>
      </w:r>
      <w:r w:rsidR="000279C3" w:rsidRPr="000279C3">
        <w:rPr>
          <w:rFonts w:ascii="Times New Roman" w:hAnsi="Times New Roman" w:cs="Times New Roman"/>
          <w:sz w:val="24"/>
          <w:szCs w:val="24"/>
          <w:lang w:val="it-IT"/>
        </w:rPr>
        <w:lastRenderedPageBreak/>
        <w:t>ekspertë brenda dhe jashtë Agjencisë, për përgatitjen dhe diskutimin e Draft-Programit Bëthamor të vendit, gjat</w:t>
      </w:r>
      <w:r w:rsidR="000279C3">
        <w:rPr>
          <w:rFonts w:ascii="Times New Roman" w:hAnsi="Times New Roman" w:cs="Times New Roman"/>
          <w:sz w:val="24"/>
          <w:szCs w:val="24"/>
          <w:lang w:val="it-IT"/>
        </w:rPr>
        <w:t>ë</w:t>
      </w:r>
      <w:r w:rsidR="000279C3" w:rsidRPr="000279C3">
        <w:rPr>
          <w:rFonts w:ascii="Times New Roman" w:hAnsi="Times New Roman" w:cs="Times New Roman"/>
          <w:sz w:val="24"/>
          <w:szCs w:val="24"/>
          <w:lang w:val="it-IT"/>
        </w:rPr>
        <w:t xml:space="preserve"> realizimit t</w:t>
      </w:r>
      <w:r w:rsidR="000279C3">
        <w:rPr>
          <w:rFonts w:ascii="Times New Roman" w:hAnsi="Times New Roman" w:cs="Times New Roman"/>
          <w:sz w:val="24"/>
          <w:szCs w:val="24"/>
          <w:lang w:val="it-IT"/>
        </w:rPr>
        <w:t>ë</w:t>
      </w:r>
      <w:r w:rsidR="000279C3" w:rsidRPr="000279C3">
        <w:rPr>
          <w:rFonts w:ascii="Times New Roman" w:hAnsi="Times New Roman" w:cs="Times New Roman"/>
          <w:sz w:val="24"/>
          <w:szCs w:val="24"/>
          <w:lang w:val="it-IT"/>
        </w:rPr>
        <w:t xml:space="preserve"> projekteve t</w:t>
      </w:r>
      <w:r w:rsidR="000279C3">
        <w:rPr>
          <w:rFonts w:ascii="Times New Roman" w:hAnsi="Times New Roman" w:cs="Times New Roman"/>
          <w:sz w:val="24"/>
          <w:szCs w:val="24"/>
          <w:lang w:val="it-IT"/>
        </w:rPr>
        <w:t>ë</w:t>
      </w:r>
      <w:r w:rsidR="000279C3" w:rsidRPr="000279C3">
        <w:rPr>
          <w:rFonts w:ascii="Times New Roman" w:hAnsi="Times New Roman" w:cs="Times New Roman"/>
          <w:sz w:val="24"/>
          <w:szCs w:val="24"/>
          <w:lang w:val="it-IT"/>
        </w:rPr>
        <w:t xml:space="preserve"> p</w:t>
      </w:r>
      <w:r w:rsidR="000279C3">
        <w:rPr>
          <w:rFonts w:ascii="Times New Roman" w:hAnsi="Times New Roman" w:cs="Times New Roman"/>
          <w:sz w:val="24"/>
          <w:szCs w:val="24"/>
          <w:lang w:val="it-IT"/>
        </w:rPr>
        <w:t>ë</w:t>
      </w:r>
      <w:r w:rsidR="000279C3" w:rsidRPr="000279C3">
        <w:rPr>
          <w:rFonts w:ascii="Times New Roman" w:hAnsi="Times New Roman" w:cs="Times New Roman"/>
          <w:sz w:val="24"/>
          <w:szCs w:val="24"/>
          <w:lang w:val="it-IT"/>
        </w:rPr>
        <w:t>rbashk</w:t>
      </w:r>
      <w:r w:rsidR="000279C3">
        <w:rPr>
          <w:rFonts w:ascii="Times New Roman" w:hAnsi="Times New Roman" w:cs="Times New Roman"/>
          <w:sz w:val="24"/>
          <w:szCs w:val="24"/>
          <w:lang w:val="it-IT"/>
        </w:rPr>
        <w:t>ë</w:t>
      </w:r>
      <w:r w:rsidR="000279C3" w:rsidRPr="000279C3">
        <w:rPr>
          <w:rFonts w:ascii="Times New Roman" w:hAnsi="Times New Roman" w:cs="Times New Roman"/>
          <w:sz w:val="24"/>
          <w:szCs w:val="24"/>
          <w:lang w:val="it-IT"/>
        </w:rPr>
        <w:t xml:space="preserve">ta në kuadër të përgatitjes së Programit Bërthamor dhe të realizimit të detyrimeve që rrjedhin nga Marrëveshja e Protokollit Shtesë midis Republikës së Shqipërisë dhe Agjencisë Ndërkombëtare të Energjisë Bërthamore “Për Sigurinë Bërthamore”.  </w:t>
      </w:r>
      <w:r w:rsidR="000279C3" w:rsidRPr="00C855C5">
        <w:rPr>
          <w:rFonts w:ascii="Times New Roman" w:hAnsi="Times New Roman" w:cs="Times New Roman"/>
          <w:sz w:val="24"/>
          <w:szCs w:val="24"/>
          <w:lang w:val="it-IT"/>
        </w:rPr>
        <w:t>detyrohet të</w:t>
      </w:r>
      <w:r w:rsidR="000279C3">
        <w:rPr>
          <w:rFonts w:ascii="Times New Roman" w:hAnsi="Times New Roman" w:cs="Times New Roman"/>
          <w:sz w:val="24"/>
          <w:szCs w:val="24"/>
          <w:lang w:val="it-IT"/>
        </w:rPr>
        <w:t xml:space="preserve"> </w:t>
      </w:r>
      <w:r w:rsidR="000279C3" w:rsidRPr="00C855C5">
        <w:rPr>
          <w:rFonts w:ascii="Times New Roman" w:hAnsi="Times New Roman" w:cs="Times New Roman"/>
          <w:sz w:val="24"/>
          <w:szCs w:val="24"/>
          <w:lang w:val="it-IT"/>
        </w:rPr>
        <w:t>bëjë vetëdeklarim paraprak, rast për rast, të ekzistencës së interesave</w:t>
      </w:r>
      <w:r w:rsidR="000279C3">
        <w:rPr>
          <w:rFonts w:ascii="Times New Roman" w:hAnsi="Times New Roman" w:cs="Times New Roman"/>
          <w:sz w:val="24"/>
          <w:szCs w:val="24"/>
          <w:lang w:val="it-IT"/>
        </w:rPr>
        <w:t xml:space="preserve"> </w:t>
      </w:r>
      <w:r w:rsidR="000279C3" w:rsidRPr="00C855C5">
        <w:rPr>
          <w:rFonts w:ascii="Times New Roman" w:hAnsi="Times New Roman" w:cs="Times New Roman"/>
          <w:sz w:val="24"/>
          <w:szCs w:val="24"/>
          <w:lang w:val="it-IT"/>
        </w:rPr>
        <w:t>të tij privatë, që mund të bëhen shkak për lindjen e një konflikti</w:t>
      </w:r>
      <w:r w:rsidR="000279C3">
        <w:rPr>
          <w:rFonts w:ascii="Times New Roman" w:hAnsi="Times New Roman" w:cs="Times New Roman"/>
          <w:sz w:val="24"/>
          <w:szCs w:val="24"/>
          <w:lang w:val="it-IT"/>
        </w:rPr>
        <w:t xml:space="preserve"> interesi.</w:t>
      </w:r>
      <w:r w:rsidR="000279C3" w:rsidRPr="000279C3">
        <w:rPr>
          <w:rFonts w:ascii="Times New Roman" w:hAnsi="Times New Roman" w:cs="Times New Roman"/>
          <w:sz w:val="24"/>
          <w:szCs w:val="24"/>
          <w:lang w:val="it-IT"/>
        </w:rPr>
        <w:t xml:space="preserve">                                                                                                                                                                                                                                                                                                                                                                                                                                                                                                                                                                                                                     </w:t>
      </w:r>
      <w:r w:rsidR="000279C3">
        <w:rPr>
          <w:rFonts w:ascii="Times New Roman" w:hAnsi="Times New Roman" w:cs="Times New Roman"/>
          <w:sz w:val="24"/>
          <w:szCs w:val="24"/>
          <w:lang w:val="it-IT"/>
        </w:rPr>
        <w:t xml:space="preserve">                       </w:t>
      </w:r>
    </w:p>
    <w:p w:rsidR="00200EA5" w:rsidRDefault="00200EA5" w:rsidP="00C855C5">
      <w:pPr>
        <w:autoSpaceDE w:val="0"/>
        <w:autoSpaceDN w:val="0"/>
        <w:adjustRightInd w:val="0"/>
        <w:spacing w:after="0" w:line="240" w:lineRule="auto"/>
        <w:rPr>
          <w:rFonts w:ascii="Times New Roman" w:hAnsi="Times New Roman" w:cs="Times New Roman"/>
          <w:sz w:val="24"/>
          <w:szCs w:val="24"/>
          <w:lang w:val="it-IT"/>
        </w:rPr>
      </w:pPr>
    </w:p>
    <w:p w:rsidR="00C855C5" w:rsidRPr="00C855C5" w:rsidRDefault="00C855C5" w:rsidP="00C855C5">
      <w:pPr>
        <w:autoSpaceDE w:val="0"/>
        <w:autoSpaceDN w:val="0"/>
        <w:adjustRightInd w:val="0"/>
        <w:spacing w:after="0" w:line="240" w:lineRule="auto"/>
        <w:rPr>
          <w:rFonts w:ascii="Times New Roman" w:hAnsi="Times New Roman" w:cs="Times New Roman"/>
          <w:sz w:val="24"/>
          <w:szCs w:val="24"/>
          <w:lang w:val="it-IT"/>
        </w:rPr>
      </w:pPr>
      <w:r w:rsidRPr="00C855C5">
        <w:rPr>
          <w:rFonts w:ascii="Times New Roman" w:hAnsi="Times New Roman" w:cs="Times New Roman"/>
          <w:sz w:val="24"/>
          <w:szCs w:val="24"/>
          <w:lang w:val="it-IT"/>
        </w:rPr>
        <w:t>2. Deklarimi rast për rast i interesave private bëhet çdo herë nga</w:t>
      </w:r>
      <w:r w:rsidR="00E41491">
        <w:rPr>
          <w:rFonts w:ascii="Times New Roman" w:hAnsi="Times New Roman" w:cs="Times New Roman"/>
          <w:sz w:val="24"/>
          <w:szCs w:val="24"/>
          <w:lang w:val="it-IT"/>
        </w:rPr>
        <w:t xml:space="preserve"> </w:t>
      </w:r>
      <w:r w:rsidRPr="00C855C5">
        <w:rPr>
          <w:rFonts w:ascii="Times New Roman" w:hAnsi="Times New Roman" w:cs="Times New Roman"/>
          <w:sz w:val="24"/>
          <w:szCs w:val="24"/>
          <w:lang w:val="it-IT"/>
        </w:rPr>
        <w:t xml:space="preserve">zyrtarët, kur kjo kërkohet nga </w:t>
      </w:r>
      <w:r>
        <w:rPr>
          <w:rFonts w:ascii="Times New Roman" w:hAnsi="Times New Roman" w:cs="Times New Roman"/>
          <w:sz w:val="24"/>
          <w:szCs w:val="24"/>
          <w:lang w:val="it-IT"/>
        </w:rPr>
        <w:t xml:space="preserve">Kryetari </w:t>
      </w:r>
      <w:r w:rsidRPr="00C855C5">
        <w:rPr>
          <w:rFonts w:ascii="Times New Roman" w:hAnsi="Times New Roman" w:cs="Times New Roman"/>
          <w:sz w:val="24"/>
          <w:szCs w:val="24"/>
          <w:lang w:val="it-IT"/>
        </w:rPr>
        <w:t xml:space="preserve">ose nga </w:t>
      </w:r>
      <w:r>
        <w:rPr>
          <w:rFonts w:ascii="Times New Roman" w:hAnsi="Times New Roman" w:cs="Times New Roman"/>
          <w:sz w:val="24"/>
          <w:szCs w:val="24"/>
          <w:lang w:val="it-IT"/>
        </w:rPr>
        <w:t>M</w:t>
      </w:r>
      <w:r w:rsidR="00E41491">
        <w:rPr>
          <w:rFonts w:ascii="Times New Roman" w:hAnsi="Times New Roman" w:cs="Times New Roman"/>
          <w:sz w:val="24"/>
          <w:szCs w:val="24"/>
          <w:lang w:val="it-IT"/>
        </w:rPr>
        <w:t>inistria e Infrastrukturës dhe Energjisë</w:t>
      </w:r>
      <w:r w:rsidRPr="00C855C5">
        <w:rPr>
          <w:rFonts w:ascii="Times New Roman" w:hAnsi="Times New Roman" w:cs="Times New Roman"/>
          <w:sz w:val="24"/>
          <w:szCs w:val="24"/>
          <w:lang w:val="it-IT"/>
        </w:rPr>
        <w:t>.</w:t>
      </w:r>
      <w:r w:rsidR="00E41491">
        <w:rPr>
          <w:rFonts w:ascii="Times New Roman" w:hAnsi="Times New Roman" w:cs="Times New Roman"/>
          <w:sz w:val="24"/>
          <w:szCs w:val="24"/>
          <w:lang w:val="it-IT"/>
        </w:rPr>
        <w:t xml:space="preserve"> </w:t>
      </w:r>
      <w:r w:rsidRPr="00C855C5">
        <w:rPr>
          <w:rFonts w:ascii="Times New Roman" w:hAnsi="Times New Roman" w:cs="Times New Roman"/>
          <w:sz w:val="24"/>
          <w:szCs w:val="24"/>
          <w:lang w:val="it-IT"/>
        </w:rPr>
        <w:t>Deklarimi, si rregull, duhet kërkuar dhe bërë paraprakisht. Kur kjo</w:t>
      </w:r>
      <w:r w:rsidR="00E41491">
        <w:rPr>
          <w:rFonts w:ascii="Times New Roman" w:hAnsi="Times New Roman" w:cs="Times New Roman"/>
          <w:sz w:val="24"/>
          <w:szCs w:val="24"/>
          <w:lang w:val="it-IT"/>
        </w:rPr>
        <w:t xml:space="preserve"> </w:t>
      </w:r>
      <w:r w:rsidRPr="00C855C5">
        <w:rPr>
          <w:rFonts w:ascii="Times New Roman" w:hAnsi="Times New Roman" w:cs="Times New Roman"/>
          <w:sz w:val="24"/>
          <w:szCs w:val="24"/>
          <w:lang w:val="it-IT"/>
        </w:rPr>
        <w:t>nuk është e mundur ose kur nuk ka ndodhur, deklarimi kërkohet dhe</w:t>
      </w:r>
      <w:r w:rsidR="00E41491">
        <w:rPr>
          <w:rFonts w:ascii="Times New Roman" w:hAnsi="Times New Roman" w:cs="Times New Roman"/>
          <w:sz w:val="24"/>
          <w:szCs w:val="24"/>
          <w:lang w:val="it-IT"/>
        </w:rPr>
        <w:t xml:space="preserve"> </w:t>
      </w:r>
      <w:r w:rsidRPr="00C855C5">
        <w:rPr>
          <w:rFonts w:ascii="Times New Roman" w:hAnsi="Times New Roman" w:cs="Times New Roman"/>
          <w:sz w:val="24"/>
          <w:szCs w:val="24"/>
          <w:lang w:val="it-IT"/>
        </w:rPr>
        <w:t>bëhet sa më shpejt të jetë e mundur.</w:t>
      </w:r>
    </w:p>
    <w:p w:rsidR="00200EA5" w:rsidRDefault="00200EA5" w:rsidP="00E41491">
      <w:pPr>
        <w:autoSpaceDE w:val="0"/>
        <w:autoSpaceDN w:val="0"/>
        <w:adjustRightInd w:val="0"/>
        <w:spacing w:after="0" w:line="240" w:lineRule="auto"/>
        <w:rPr>
          <w:rFonts w:ascii="Times New Roman" w:hAnsi="Times New Roman" w:cs="Times New Roman"/>
          <w:sz w:val="24"/>
          <w:szCs w:val="24"/>
          <w:lang w:val="it-IT"/>
        </w:rPr>
      </w:pPr>
    </w:p>
    <w:p w:rsidR="00C855C5" w:rsidRDefault="000279C3" w:rsidP="00E41491">
      <w:pPr>
        <w:autoSpaceDE w:val="0"/>
        <w:autoSpaceDN w:val="0"/>
        <w:adjustRightInd w:val="0"/>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3</w:t>
      </w:r>
      <w:r w:rsidR="00E41491">
        <w:rPr>
          <w:rFonts w:ascii="Times New Roman" w:hAnsi="Times New Roman" w:cs="Times New Roman"/>
          <w:sz w:val="24"/>
          <w:szCs w:val="24"/>
          <w:lang w:val="it-IT"/>
        </w:rPr>
        <w:t xml:space="preserve">. </w:t>
      </w:r>
      <w:r w:rsidR="00C855C5" w:rsidRPr="00C855C5">
        <w:rPr>
          <w:rFonts w:ascii="Times New Roman" w:hAnsi="Times New Roman" w:cs="Times New Roman"/>
          <w:sz w:val="24"/>
          <w:szCs w:val="24"/>
          <w:lang w:val="it-IT"/>
        </w:rPr>
        <w:t>Vetëdeklarimi ose deklarimi me kërkesë bëhet me shkrim, kur</w:t>
      </w:r>
      <w:r w:rsidR="00E41491">
        <w:rPr>
          <w:rFonts w:ascii="Times New Roman" w:hAnsi="Times New Roman" w:cs="Times New Roman"/>
          <w:sz w:val="24"/>
          <w:szCs w:val="24"/>
          <w:lang w:val="it-IT"/>
        </w:rPr>
        <w:t xml:space="preserve"> </w:t>
      </w:r>
      <w:r w:rsidR="00C855C5" w:rsidRPr="00C855C5">
        <w:rPr>
          <w:rFonts w:ascii="Times New Roman" w:hAnsi="Times New Roman" w:cs="Times New Roman"/>
          <w:sz w:val="24"/>
          <w:szCs w:val="24"/>
          <w:lang w:val="it-IT"/>
        </w:rPr>
        <w:t xml:space="preserve">zyrtari përfshihet </w:t>
      </w:r>
      <w:r>
        <w:rPr>
          <w:rFonts w:ascii="Times New Roman" w:hAnsi="Times New Roman" w:cs="Times New Roman"/>
          <w:sz w:val="24"/>
          <w:szCs w:val="24"/>
          <w:lang w:val="it-IT"/>
        </w:rPr>
        <w:t>në një vendimmarrje për një akt.</w:t>
      </w:r>
    </w:p>
    <w:p w:rsidR="00F24A01" w:rsidRDefault="00F24A01" w:rsidP="00E41491">
      <w:pPr>
        <w:autoSpaceDE w:val="0"/>
        <w:autoSpaceDN w:val="0"/>
        <w:adjustRightInd w:val="0"/>
        <w:spacing w:after="0" w:line="240" w:lineRule="auto"/>
        <w:rPr>
          <w:rFonts w:ascii="Times New Roman" w:hAnsi="Times New Roman" w:cs="Times New Roman"/>
          <w:sz w:val="24"/>
          <w:szCs w:val="24"/>
          <w:lang w:val="it-IT"/>
        </w:rPr>
      </w:pPr>
    </w:p>
    <w:p w:rsidR="00F24A01" w:rsidRPr="00F24A01" w:rsidRDefault="00F24A01" w:rsidP="00F24A01">
      <w:pPr>
        <w:autoSpaceDE w:val="0"/>
        <w:autoSpaceDN w:val="0"/>
        <w:adjustRightInd w:val="0"/>
        <w:spacing w:after="0" w:line="240" w:lineRule="auto"/>
        <w:jc w:val="center"/>
        <w:rPr>
          <w:rFonts w:ascii="Times New Roman" w:hAnsi="Times New Roman" w:cs="Times New Roman"/>
          <w:b/>
          <w:bCs/>
          <w:sz w:val="24"/>
          <w:szCs w:val="24"/>
          <w:lang w:val="it-IT"/>
        </w:rPr>
      </w:pPr>
      <w:r w:rsidRPr="00F24A01">
        <w:rPr>
          <w:rFonts w:ascii="Times New Roman" w:hAnsi="Times New Roman" w:cs="Times New Roman"/>
          <w:b/>
          <w:bCs/>
          <w:sz w:val="24"/>
          <w:szCs w:val="24"/>
          <w:lang w:val="it-IT"/>
        </w:rPr>
        <w:t>Neni 10</w:t>
      </w:r>
    </w:p>
    <w:p w:rsidR="00F24A01" w:rsidRPr="00F24A01" w:rsidRDefault="00F24A01" w:rsidP="00F24A01">
      <w:pPr>
        <w:autoSpaceDE w:val="0"/>
        <w:autoSpaceDN w:val="0"/>
        <w:adjustRightInd w:val="0"/>
        <w:spacing w:after="0" w:line="240" w:lineRule="auto"/>
        <w:jc w:val="center"/>
        <w:rPr>
          <w:rFonts w:ascii="Times New Roman" w:hAnsi="Times New Roman" w:cs="Times New Roman"/>
          <w:b/>
          <w:bCs/>
          <w:sz w:val="24"/>
          <w:szCs w:val="24"/>
          <w:lang w:val="it-IT"/>
        </w:rPr>
      </w:pPr>
      <w:r w:rsidRPr="00F24A01">
        <w:rPr>
          <w:rFonts w:ascii="Times New Roman" w:hAnsi="Times New Roman" w:cs="Times New Roman"/>
          <w:b/>
          <w:bCs/>
          <w:sz w:val="24"/>
          <w:szCs w:val="24"/>
          <w:lang w:val="it-IT"/>
        </w:rPr>
        <w:t>Identifikimi i interesave privatë të zyrtarit nga persona të tretë</w:t>
      </w:r>
    </w:p>
    <w:p w:rsidR="00F24A01" w:rsidRPr="00F24A01" w:rsidRDefault="00F24A01" w:rsidP="00F24A01">
      <w:pPr>
        <w:autoSpaceDE w:val="0"/>
        <w:autoSpaceDN w:val="0"/>
        <w:adjustRightInd w:val="0"/>
        <w:spacing w:after="0" w:line="240" w:lineRule="auto"/>
        <w:rPr>
          <w:rFonts w:ascii="Times New Roman" w:hAnsi="Times New Roman" w:cs="Times New Roman"/>
          <w:lang w:val="it-IT"/>
        </w:rPr>
      </w:pPr>
    </w:p>
    <w:p w:rsidR="00F24A01" w:rsidRPr="00F24A01" w:rsidRDefault="00F24A01" w:rsidP="00F24A01">
      <w:pPr>
        <w:autoSpaceDE w:val="0"/>
        <w:autoSpaceDN w:val="0"/>
        <w:adjustRightInd w:val="0"/>
        <w:spacing w:after="0" w:line="240" w:lineRule="auto"/>
        <w:rPr>
          <w:rFonts w:ascii="Times New Roman" w:hAnsi="Times New Roman" w:cs="Times New Roman"/>
          <w:lang w:val="it-IT"/>
        </w:rPr>
      </w:pPr>
      <w:r w:rsidRPr="00F24A01">
        <w:rPr>
          <w:rFonts w:ascii="Times New Roman" w:hAnsi="Times New Roman" w:cs="Times New Roman"/>
          <w:lang w:val="it-IT"/>
        </w:rPr>
        <w:t xml:space="preserve">1. Ofrimi i informacionit për interesat privatë të zyrtarit </w:t>
      </w:r>
      <w:r>
        <w:rPr>
          <w:rFonts w:ascii="Times New Roman" w:hAnsi="Times New Roman" w:cs="Times New Roman"/>
          <w:lang w:val="it-IT"/>
        </w:rPr>
        <w:t>t</w:t>
      </w:r>
      <w:r w:rsidR="00C2588A">
        <w:rPr>
          <w:rFonts w:ascii="Times New Roman" w:hAnsi="Times New Roman" w:cs="Times New Roman"/>
          <w:lang w:val="it-IT"/>
        </w:rPr>
        <w:t>ë</w:t>
      </w:r>
      <w:r>
        <w:rPr>
          <w:rFonts w:ascii="Times New Roman" w:hAnsi="Times New Roman" w:cs="Times New Roman"/>
          <w:lang w:val="it-IT"/>
        </w:rPr>
        <w:t xml:space="preserve"> AKOB </w:t>
      </w:r>
      <w:r w:rsidRPr="00F24A01">
        <w:rPr>
          <w:rFonts w:ascii="Times New Roman" w:hAnsi="Times New Roman" w:cs="Times New Roman"/>
          <w:lang w:val="it-IT"/>
        </w:rPr>
        <w:t>është:</w:t>
      </w:r>
    </w:p>
    <w:p w:rsidR="005E619A" w:rsidRDefault="005E619A" w:rsidP="005E619A">
      <w:pPr>
        <w:pStyle w:val="ListParagraph"/>
        <w:autoSpaceDE w:val="0"/>
        <w:autoSpaceDN w:val="0"/>
        <w:adjustRightInd w:val="0"/>
        <w:spacing w:after="0" w:line="240" w:lineRule="auto"/>
        <w:rPr>
          <w:rFonts w:ascii="Times New Roman" w:hAnsi="Times New Roman" w:cs="Times New Roman"/>
          <w:lang w:val="it-IT"/>
        </w:rPr>
      </w:pPr>
    </w:p>
    <w:p w:rsidR="00F24A01" w:rsidRPr="00F24A01" w:rsidRDefault="00F24A01" w:rsidP="00F24A01">
      <w:pPr>
        <w:pStyle w:val="ListParagraph"/>
        <w:numPr>
          <w:ilvl w:val="0"/>
          <w:numId w:val="14"/>
        </w:numPr>
        <w:autoSpaceDE w:val="0"/>
        <w:autoSpaceDN w:val="0"/>
        <w:adjustRightInd w:val="0"/>
        <w:spacing w:after="0" w:line="240" w:lineRule="auto"/>
        <w:rPr>
          <w:rFonts w:ascii="Times New Roman" w:hAnsi="Times New Roman" w:cs="Times New Roman"/>
          <w:lang w:val="it-IT"/>
        </w:rPr>
      </w:pPr>
      <w:r w:rsidRPr="00F24A01">
        <w:rPr>
          <w:rFonts w:ascii="Times New Roman" w:hAnsi="Times New Roman" w:cs="Times New Roman"/>
          <w:lang w:val="it-IT"/>
        </w:rPr>
        <w:t>detyrë e çdo zyrtari</w:t>
      </w:r>
      <w:r w:rsidR="00C2588A">
        <w:rPr>
          <w:rFonts w:ascii="Times New Roman" w:hAnsi="Times New Roman" w:cs="Times New Roman"/>
          <w:lang w:val="it-IT"/>
        </w:rPr>
        <w:t xml:space="preserve"> të institucionit </w:t>
      </w:r>
      <w:r w:rsidRPr="00F24A01">
        <w:rPr>
          <w:rFonts w:ascii="Times New Roman" w:hAnsi="Times New Roman" w:cs="Times New Roman"/>
          <w:lang w:val="it-IT"/>
        </w:rPr>
        <w:t xml:space="preserve"> që ka dijeni;</w:t>
      </w:r>
    </w:p>
    <w:p w:rsidR="00F24A01" w:rsidRPr="00F24A01" w:rsidRDefault="00F24A01" w:rsidP="00F24A01">
      <w:pPr>
        <w:pStyle w:val="ListParagraph"/>
        <w:numPr>
          <w:ilvl w:val="0"/>
          <w:numId w:val="14"/>
        </w:numPr>
        <w:autoSpaceDE w:val="0"/>
        <w:autoSpaceDN w:val="0"/>
        <w:adjustRightInd w:val="0"/>
        <w:spacing w:after="0" w:line="240" w:lineRule="auto"/>
        <w:rPr>
          <w:rFonts w:ascii="Times New Roman" w:hAnsi="Times New Roman" w:cs="Times New Roman"/>
          <w:lang w:val="it-IT"/>
        </w:rPr>
      </w:pPr>
      <w:r w:rsidRPr="00F24A01">
        <w:rPr>
          <w:rFonts w:ascii="Times New Roman" w:hAnsi="Times New Roman" w:cs="Times New Roman"/>
          <w:lang w:val="it-IT"/>
        </w:rPr>
        <w:t>e drejtë e palëve të interesuara dhe e çdo personi, që ka</w:t>
      </w:r>
      <w:r>
        <w:rPr>
          <w:rFonts w:ascii="Times New Roman" w:hAnsi="Times New Roman" w:cs="Times New Roman"/>
          <w:lang w:val="it-IT"/>
        </w:rPr>
        <w:t xml:space="preserve"> </w:t>
      </w:r>
      <w:r w:rsidRPr="00F24A01">
        <w:rPr>
          <w:rFonts w:ascii="Times New Roman" w:hAnsi="Times New Roman" w:cs="Times New Roman"/>
          <w:lang w:val="it-IT"/>
        </w:rPr>
        <w:t>dijeni dhe që</w:t>
      </w:r>
      <w:r>
        <w:rPr>
          <w:rFonts w:ascii="Times New Roman" w:hAnsi="Times New Roman" w:cs="Times New Roman"/>
          <w:lang w:val="it-IT"/>
        </w:rPr>
        <w:t xml:space="preserve"> ka një interes në përgjithësi, </w:t>
      </w:r>
      <w:r w:rsidRPr="00F24A01">
        <w:rPr>
          <w:rFonts w:ascii="Times New Roman" w:hAnsi="Times New Roman" w:cs="Times New Roman"/>
          <w:lang w:val="it-IT"/>
        </w:rPr>
        <w:t>në përputhje</w:t>
      </w:r>
      <w:r>
        <w:rPr>
          <w:rFonts w:ascii="Times New Roman" w:hAnsi="Times New Roman" w:cs="Times New Roman"/>
          <w:lang w:val="it-IT"/>
        </w:rPr>
        <w:t xml:space="preserve"> </w:t>
      </w:r>
      <w:r w:rsidRPr="00F24A01">
        <w:rPr>
          <w:rFonts w:ascii="Times New Roman" w:hAnsi="Times New Roman" w:cs="Times New Roman"/>
          <w:lang w:val="it-IT"/>
        </w:rPr>
        <w:t>me qëllimin e ligjit nr. 9367, datë 7.4.2005.</w:t>
      </w:r>
    </w:p>
    <w:p w:rsidR="00200EA5" w:rsidRDefault="00200EA5" w:rsidP="00F24A01">
      <w:pPr>
        <w:autoSpaceDE w:val="0"/>
        <w:autoSpaceDN w:val="0"/>
        <w:adjustRightInd w:val="0"/>
        <w:spacing w:after="0" w:line="240" w:lineRule="auto"/>
        <w:rPr>
          <w:rFonts w:ascii="Times New Roman" w:hAnsi="Times New Roman" w:cs="Times New Roman"/>
          <w:lang w:val="it-IT"/>
        </w:rPr>
      </w:pPr>
    </w:p>
    <w:p w:rsidR="00F24A01" w:rsidRDefault="00F24A01" w:rsidP="00F24A01">
      <w:pPr>
        <w:autoSpaceDE w:val="0"/>
        <w:autoSpaceDN w:val="0"/>
        <w:adjustRightInd w:val="0"/>
        <w:spacing w:after="0" w:line="240" w:lineRule="auto"/>
        <w:rPr>
          <w:rFonts w:ascii="Times New Roman" w:hAnsi="Times New Roman" w:cs="Times New Roman"/>
          <w:lang w:val="it-IT"/>
        </w:rPr>
      </w:pPr>
      <w:r w:rsidRPr="00F24A01">
        <w:rPr>
          <w:rFonts w:ascii="Times New Roman" w:hAnsi="Times New Roman" w:cs="Times New Roman"/>
          <w:lang w:val="it-IT"/>
        </w:rPr>
        <w:t>2. Burime të tjera informacioni për interesat privatë të një zyrtari</w:t>
      </w:r>
      <w:r w:rsidR="00C2588A">
        <w:rPr>
          <w:rFonts w:ascii="Times New Roman" w:hAnsi="Times New Roman" w:cs="Times New Roman"/>
          <w:lang w:val="it-IT"/>
        </w:rPr>
        <w:t xml:space="preserve"> të Agjencisë</w:t>
      </w:r>
      <w:r w:rsidRPr="00F24A01">
        <w:rPr>
          <w:rFonts w:ascii="Times New Roman" w:hAnsi="Times New Roman" w:cs="Times New Roman"/>
          <w:lang w:val="it-IT"/>
        </w:rPr>
        <w:t>,</w:t>
      </w:r>
      <w:r w:rsidR="00C2588A">
        <w:rPr>
          <w:rFonts w:ascii="Times New Roman" w:hAnsi="Times New Roman" w:cs="Times New Roman"/>
          <w:lang w:val="it-IT"/>
        </w:rPr>
        <w:t xml:space="preserve"> </w:t>
      </w:r>
      <w:r w:rsidRPr="00F24A01">
        <w:rPr>
          <w:rFonts w:ascii="Times New Roman" w:hAnsi="Times New Roman" w:cs="Times New Roman"/>
          <w:lang w:val="it-IT"/>
        </w:rPr>
        <w:t>mund të jenë edhe ato burime të parashikuara në nenin 9 të ligjit nr.</w:t>
      </w:r>
      <w:r w:rsidR="00C2588A">
        <w:rPr>
          <w:rFonts w:ascii="Times New Roman" w:hAnsi="Times New Roman" w:cs="Times New Roman"/>
          <w:lang w:val="it-IT"/>
        </w:rPr>
        <w:t xml:space="preserve"> 9367, datë 7.4.2005, i ndryshuar</w:t>
      </w:r>
    </w:p>
    <w:p w:rsidR="00F0338F" w:rsidRDefault="00F0338F" w:rsidP="00F24A01">
      <w:pPr>
        <w:autoSpaceDE w:val="0"/>
        <w:autoSpaceDN w:val="0"/>
        <w:adjustRightInd w:val="0"/>
        <w:spacing w:after="0" w:line="240" w:lineRule="auto"/>
        <w:rPr>
          <w:rFonts w:ascii="Times New Roman" w:hAnsi="Times New Roman" w:cs="Times New Roman"/>
          <w:lang w:val="it-IT"/>
        </w:rPr>
      </w:pPr>
    </w:p>
    <w:p w:rsidR="00F0338F" w:rsidRPr="00034E6C" w:rsidRDefault="00F0338F" w:rsidP="00F0338F">
      <w:pPr>
        <w:autoSpaceDE w:val="0"/>
        <w:autoSpaceDN w:val="0"/>
        <w:adjustRightInd w:val="0"/>
        <w:spacing w:after="0" w:line="240" w:lineRule="auto"/>
        <w:jc w:val="center"/>
        <w:rPr>
          <w:rFonts w:ascii="Times New Roman" w:hAnsi="Times New Roman" w:cs="Times New Roman"/>
          <w:b/>
          <w:bCs/>
          <w:sz w:val="24"/>
          <w:szCs w:val="24"/>
          <w:lang w:val="it-IT"/>
        </w:rPr>
      </w:pPr>
      <w:r w:rsidRPr="00034E6C">
        <w:rPr>
          <w:rFonts w:ascii="Times New Roman" w:hAnsi="Times New Roman" w:cs="Times New Roman"/>
          <w:b/>
          <w:bCs/>
          <w:sz w:val="24"/>
          <w:szCs w:val="24"/>
          <w:lang w:val="it-IT"/>
        </w:rPr>
        <w:t>Neni 11</w:t>
      </w:r>
    </w:p>
    <w:p w:rsidR="00F0338F" w:rsidRPr="00034E6C" w:rsidRDefault="00F0338F" w:rsidP="00F0338F">
      <w:pPr>
        <w:autoSpaceDE w:val="0"/>
        <w:autoSpaceDN w:val="0"/>
        <w:adjustRightInd w:val="0"/>
        <w:spacing w:after="0" w:line="240" w:lineRule="auto"/>
        <w:jc w:val="center"/>
        <w:rPr>
          <w:rFonts w:ascii="Times New Roman" w:hAnsi="Times New Roman" w:cs="Times New Roman"/>
          <w:b/>
          <w:bCs/>
          <w:sz w:val="24"/>
          <w:szCs w:val="24"/>
          <w:lang w:val="it-IT"/>
        </w:rPr>
      </w:pPr>
      <w:r w:rsidRPr="00034E6C">
        <w:rPr>
          <w:rFonts w:ascii="Times New Roman" w:hAnsi="Times New Roman" w:cs="Times New Roman"/>
          <w:b/>
          <w:bCs/>
          <w:sz w:val="24"/>
          <w:szCs w:val="24"/>
          <w:lang w:val="it-IT"/>
        </w:rPr>
        <w:t>Lëshimi i autorizimit nga zyrtari</w:t>
      </w:r>
    </w:p>
    <w:p w:rsidR="00F0338F" w:rsidRPr="00034E6C" w:rsidRDefault="00F0338F" w:rsidP="00F0338F">
      <w:pPr>
        <w:autoSpaceDE w:val="0"/>
        <w:autoSpaceDN w:val="0"/>
        <w:adjustRightInd w:val="0"/>
        <w:spacing w:after="0" w:line="240" w:lineRule="auto"/>
        <w:jc w:val="center"/>
        <w:rPr>
          <w:rFonts w:ascii="Times New Roman" w:hAnsi="Times New Roman" w:cs="Times New Roman"/>
          <w:b/>
          <w:bCs/>
          <w:sz w:val="24"/>
          <w:szCs w:val="24"/>
          <w:lang w:val="it-IT"/>
        </w:rPr>
      </w:pPr>
    </w:p>
    <w:p w:rsidR="00F0338F" w:rsidRPr="00034E6C" w:rsidRDefault="00F0338F" w:rsidP="00F0338F">
      <w:pPr>
        <w:autoSpaceDE w:val="0"/>
        <w:autoSpaceDN w:val="0"/>
        <w:adjustRightInd w:val="0"/>
        <w:spacing w:after="0" w:line="240" w:lineRule="auto"/>
        <w:rPr>
          <w:rFonts w:ascii="Times New Roman" w:hAnsi="Times New Roman" w:cs="Times New Roman"/>
          <w:sz w:val="24"/>
          <w:szCs w:val="24"/>
          <w:lang w:val="it-IT"/>
        </w:rPr>
      </w:pPr>
      <w:r w:rsidRPr="00034E6C">
        <w:rPr>
          <w:rFonts w:ascii="Times New Roman" w:hAnsi="Times New Roman" w:cs="Times New Roman"/>
          <w:sz w:val="24"/>
          <w:szCs w:val="24"/>
          <w:lang w:val="it-IT"/>
        </w:rPr>
        <w:t>1. Agjencia Kombëtare Bërthamore vë në dispozicion të zyrtarëve të tij modelin e autorizimit, që këta t</w:t>
      </w:r>
      <w:r w:rsidR="001B0A90" w:rsidRPr="00034E6C">
        <w:rPr>
          <w:rFonts w:ascii="Times New Roman" w:hAnsi="Times New Roman" w:cs="Times New Roman"/>
          <w:sz w:val="24"/>
          <w:szCs w:val="24"/>
          <w:lang w:val="it-IT"/>
        </w:rPr>
        <w:t>ë</w:t>
      </w:r>
      <w:r w:rsidRPr="00034E6C">
        <w:rPr>
          <w:rFonts w:ascii="Times New Roman" w:hAnsi="Times New Roman" w:cs="Times New Roman"/>
          <w:sz w:val="24"/>
          <w:szCs w:val="24"/>
          <w:lang w:val="it-IT"/>
        </w:rPr>
        <w:t xml:space="preserve"> fundit  duhet të lëshojnë, brenda 30 ditëve nga data e fillimit të marrëdhënieve të punës.</w:t>
      </w:r>
    </w:p>
    <w:p w:rsidR="00200EA5" w:rsidRPr="00034E6C" w:rsidRDefault="00200EA5" w:rsidP="00F0338F">
      <w:pPr>
        <w:autoSpaceDE w:val="0"/>
        <w:autoSpaceDN w:val="0"/>
        <w:adjustRightInd w:val="0"/>
        <w:spacing w:after="0" w:line="240" w:lineRule="auto"/>
        <w:rPr>
          <w:rFonts w:ascii="Times New Roman" w:hAnsi="Times New Roman" w:cs="Times New Roman"/>
          <w:sz w:val="24"/>
          <w:szCs w:val="24"/>
          <w:lang w:val="it-IT"/>
        </w:rPr>
      </w:pPr>
    </w:p>
    <w:p w:rsidR="00F0338F" w:rsidRPr="00034E6C" w:rsidRDefault="00F0338F" w:rsidP="00F0338F">
      <w:pPr>
        <w:autoSpaceDE w:val="0"/>
        <w:autoSpaceDN w:val="0"/>
        <w:adjustRightInd w:val="0"/>
        <w:spacing w:after="0" w:line="240" w:lineRule="auto"/>
        <w:rPr>
          <w:rFonts w:ascii="Times New Roman" w:hAnsi="Times New Roman" w:cs="Times New Roman"/>
          <w:sz w:val="24"/>
          <w:szCs w:val="24"/>
          <w:lang w:val="it-IT"/>
        </w:rPr>
      </w:pPr>
      <w:r w:rsidRPr="00034E6C">
        <w:rPr>
          <w:rFonts w:ascii="Times New Roman" w:hAnsi="Times New Roman" w:cs="Times New Roman"/>
          <w:sz w:val="24"/>
          <w:szCs w:val="24"/>
          <w:lang w:val="it-IT"/>
        </w:rPr>
        <w:t>2. Autorizimi dorëzohet në autoriteti</w:t>
      </w:r>
      <w:r w:rsidR="00860BA5" w:rsidRPr="00034E6C">
        <w:rPr>
          <w:rFonts w:ascii="Times New Roman" w:hAnsi="Times New Roman" w:cs="Times New Roman"/>
          <w:sz w:val="24"/>
          <w:szCs w:val="24"/>
          <w:lang w:val="it-IT"/>
        </w:rPr>
        <w:t>n</w:t>
      </w:r>
      <w:r w:rsidRPr="00034E6C">
        <w:rPr>
          <w:rFonts w:ascii="Times New Roman" w:hAnsi="Times New Roman" w:cs="Times New Roman"/>
          <w:sz w:val="24"/>
          <w:szCs w:val="24"/>
          <w:lang w:val="it-IT"/>
        </w:rPr>
        <w:t xml:space="preserve"> p</w:t>
      </w:r>
      <w:r w:rsidR="001B0A90" w:rsidRPr="00034E6C">
        <w:rPr>
          <w:rFonts w:ascii="Times New Roman" w:hAnsi="Times New Roman" w:cs="Times New Roman"/>
          <w:sz w:val="24"/>
          <w:szCs w:val="24"/>
          <w:lang w:val="it-IT"/>
        </w:rPr>
        <w:t>ë</w:t>
      </w:r>
      <w:r w:rsidRPr="00034E6C">
        <w:rPr>
          <w:rFonts w:ascii="Times New Roman" w:hAnsi="Times New Roman" w:cs="Times New Roman"/>
          <w:sz w:val="24"/>
          <w:szCs w:val="24"/>
          <w:lang w:val="it-IT"/>
        </w:rPr>
        <w:t>rgjegj</w:t>
      </w:r>
      <w:r w:rsidR="001B0A90" w:rsidRPr="00034E6C">
        <w:rPr>
          <w:rFonts w:ascii="Times New Roman" w:hAnsi="Times New Roman" w:cs="Times New Roman"/>
          <w:sz w:val="24"/>
          <w:szCs w:val="24"/>
          <w:lang w:val="it-IT"/>
        </w:rPr>
        <w:t>ë</w:t>
      </w:r>
      <w:r w:rsidRPr="00034E6C">
        <w:rPr>
          <w:rFonts w:ascii="Times New Roman" w:hAnsi="Times New Roman" w:cs="Times New Roman"/>
          <w:sz w:val="24"/>
          <w:szCs w:val="24"/>
          <w:lang w:val="it-IT"/>
        </w:rPr>
        <w:t xml:space="preserve">s </w:t>
      </w:r>
      <w:r w:rsidR="00860BA5" w:rsidRPr="00034E6C">
        <w:rPr>
          <w:rFonts w:ascii="Times New Roman" w:hAnsi="Times New Roman" w:cs="Times New Roman"/>
          <w:sz w:val="24"/>
          <w:szCs w:val="24"/>
          <w:lang w:val="it-IT"/>
        </w:rPr>
        <w:t>t</w:t>
      </w:r>
      <w:r w:rsidR="001B0A90" w:rsidRPr="00034E6C">
        <w:rPr>
          <w:rFonts w:ascii="Times New Roman" w:hAnsi="Times New Roman" w:cs="Times New Roman"/>
          <w:sz w:val="24"/>
          <w:szCs w:val="24"/>
          <w:lang w:val="it-IT"/>
        </w:rPr>
        <w:t>ë</w:t>
      </w:r>
      <w:r w:rsidR="00860BA5" w:rsidRPr="00034E6C">
        <w:rPr>
          <w:rFonts w:ascii="Times New Roman" w:hAnsi="Times New Roman" w:cs="Times New Roman"/>
          <w:sz w:val="24"/>
          <w:szCs w:val="24"/>
          <w:lang w:val="it-IT"/>
        </w:rPr>
        <w:t xml:space="preserve"> Agjencisë Kombëtare Bërthamore</w:t>
      </w:r>
      <w:r w:rsidRPr="00034E6C">
        <w:rPr>
          <w:rFonts w:ascii="Times New Roman" w:hAnsi="Times New Roman" w:cs="Times New Roman"/>
          <w:sz w:val="24"/>
          <w:szCs w:val="24"/>
          <w:lang w:val="it-IT"/>
        </w:rPr>
        <w:t>.</w:t>
      </w:r>
    </w:p>
    <w:p w:rsidR="00FA66F5" w:rsidRPr="00034E6C" w:rsidRDefault="00FA66F5" w:rsidP="00F0338F">
      <w:pPr>
        <w:autoSpaceDE w:val="0"/>
        <w:autoSpaceDN w:val="0"/>
        <w:adjustRightInd w:val="0"/>
        <w:spacing w:after="0" w:line="240" w:lineRule="auto"/>
        <w:rPr>
          <w:rFonts w:ascii="Times New Roman" w:hAnsi="Times New Roman" w:cs="Times New Roman"/>
          <w:sz w:val="24"/>
          <w:szCs w:val="24"/>
          <w:lang w:val="it-IT"/>
        </w:rPr>
      </w:pPr>
    </w:p>
    <w:p w:rsidR="00FA66F5" w:rsidRPr="00034E6C" w:rsidRDefault="00FA66F5" w:rsidP="00FA66F5">
      <w:pPr>
        <w:pStyle w:val="Default"/>
        <w:jc w:val="center"/>
        <w:rPr>
          <w:rFonts w:ascii="Times New Roman" w:hAnsi="Times New Roman" w:cs="Times New Roman"/>
          <w:lang w:val="it-IT"/>
        </w:rPr>
      </w:pPr>
      <w:r w:rsidRPr="00034E6C">
        <w:rPr>
          <w:rFonts w:ascii="Times New Roman" w:hAnsi="Times New Roman" w:cs="Times New Roman"/>
          <w:b/>
          <w:bCs/>
          <w:lang w:val="it-IT"/>
        </w:rPr>
        <w:t>Neni 12</w:t>
      </w:r>
    </w:p>
    <w:p w:rsidR="00FA66F5" w:rsidRPr="00034E6C" w:rsidRDefault="00FA66F5" w:rsidP="00FA66F5">
      <w:pPr>
        <w:autoSpaceDE w:val="0"/>
        <w:autoSpaceDN w:val="0"/>
        <w:adjustRightInd w:val="0"/>
        <w:spacing w:after="0" w:line="240" w:lineRule="auto"/>
        <w:jc w:val="center"/>
        <w:rPr>
          <w:rFonts w:ascii="Times New Roman" w:hAnsi="Times New Roman" w:cs="Times New Roman"/>
          <w:b/>
          <w:bCs/>
          <w:sz w:val="24"/>
          <w:szCs w:val="24"/>
          <w:lang w:val="it-IT"/>
        </w:rPr>
      </w:pPr>
      <w:r w:rsidRPr="00034E6C">
        <w:rPr>
          <w:rFonts w:ascii="Times New Roman" w:hAnsi="Times New Roman" w:cs="Times New Roman"/>
          <w:b/>
          <w:bCs/>
          <w:sz w:val="24"/>
          <w:szCs w:val="24"/>
          <w:lang w:val="it-IT"/>
        </w:rPr>
        <w:t>Autoritetet Përgjegjëse për parandalimin, kontrollin dhe zgjidhjen e gjendjeve të konfliktit të interesave</w:t>
      </w:r>
    </w:p>
    <w:p w:rsidR="00FA66F5" w:rsidRPr="00034E6C" w:rsidRDefault="00FA66F5" w:rsidP="00FA66F5">
      <w:pPr>
        <w:autoSpaceDE w:val="0"/>
        <w:autoSpaceDN w:val="0"/>
        <w:adjustRightInd w:val="0"/>
        <w:spacing w:after="0" w:line="240" w:lineRule="auto"/>
        <w:jc w:val="center"/>
        <w:rPr>
          <w:rFonts w:ascii="Times New Roman" w:hAnsi="Times New Roman" w:cs="Times New Roman"/>
          <w:b/>
          <w:bCs/>
          <w:sz w:val="24"/>
          <w:szCs w:val="24"/>
          <w:lang w:val="it-IT"/>
        </w:rPr>
      </w:pPr>
    </w:p>
    <w:p w:rsidR="00FA66F5" w:rsidRPr="00034E6C" w:rsidRDefault="00FA66F5" w:rsidP="00FA66F5">
      <w:pPr>
        <w:autoSpaceDE w:val="0"/>
        <w:autoSpaceDN w:val="0"/>
        <w:adjustRightInd w:val="0"/>
        <w:spacing w:after="0" w:line="240" w:lineRule="auto"/>
        <w:rPr>
          <w:rFonts w:ascii="Times New Roman" w:hAnsi="Times New Roman" w:cs="Times New Roman"/>
          <w:sz w:val="24"/>
          <w:szCs w:val="24"/>
          <w:lang w:val="it-IT"/>
        </w:rPr>
      </w:pPr>
      <w:r w:rsidRPr="00034E6C">
        <w:rPr>
          <w:rFonts w:ascii="Times New Roman" w:hAnsi="Times New Roman" w:cs="Times New Roman"/>
          <w:sz w:val="24"/>
          <w:szCs w:val="24"/>
          <w:lang w:val="it-IT"/>
        </w:rPr>
        <w:t>1. Autoriteti q</w:t>
      </w:r>
      <w:r w:rsidR="005E619A">
        <w:rPr>
          <w:rFonts w:ascii="Times New Roman" w:hAnsi="Times New Roman" w:cs="Times New Roman"/>
          <w:sz w:val="24"/>
          <w:szCs w:val="24"/>
          <w:lang w:val="it-IT"/>
        </w:rPr>
        <w:t>ë</w:t>
      </w:r>
      <w:r w:rsidRPr="00034E6C">
        <w:rPr>
          <w:rFonts w:ascii="Times New Roman" w:hAnsi="Times New Roman" w:cs="Times New Roman"/>
          <w:sz w:val="24"/>
          <w:szCs w:val="24"/>
          <w:lang w:val="it-IT"/>
        </w:rPr>
        <w:t>ndror përgjegjës për zbatimin e këtij ligji është Inspektorati i Lartë i Deklarimit dhe Kontrollit të Pasurive dhe Konfliktit të Interesave</w:t>
      </w:r>
      <w:r w:rsidR="007F5054" w:rsidRPr="00034E6C">
        <w:rPr>
          <w:rFonts w:ascii="Times New Roman" w:hAnsi="Times New Roman" w:cs="Times New Roman"/>
          <w:sz w:val="24"/>
          <w:szCs w:val="24"/>
          <w:lang w:val="it-IT"/>
        </w:rPr>
        <w:t>.</w:t>
      </w:r>
    </w:p>
    <w:p w:rsidR="007F5054" w:rsidRPr="00034E6C" w:rsidRDefault="007F5054" w:rsidP="007F5054">
      <w:pPr>
        <w:pStyle w:val="Default"/>
        <w:rPr>
          <w:rFonts w:ascii="Times New Roman" w:hAnsi="Times New Roman" w:cs="Times New Roman"/>
          <w:color w:val="auto"/>
          <w:lang w:val="it-IT"/>
        </w:rPr>
      </w:pPr>
    </w:p>
    <w:p w:rsidR="00FA66F5" w:rsidRPr="00034E6C" w:rsidRDefault="00FA66F5" w:rsidP="007F5054">
      <w:pPr>
        <w:pStyle w:val="Default"/>
        <w:rPr>
          <w:rFonts w:ascii="Times New Roman" w:hAnsi="Times New Roman" w:cs="Times New Roman"/>
          <w:lang w:val="it-IT"/>
        </w:rPr>
      </w:pPr>
      <w:r w:rsidRPr="00034E6C">
        <w:rPr>
          <w:rFonts w:ascii="Times New Roman" w:hAnsi="Times New Roman" w:cs="Times New Roman"/>
          <w:color w:val="auto"/>
          <w:lang w:val="it-IT"/>
        </w:rPr>
        <w:t xml:space="preserve">2. Autoriteti ose strukturat përgjegjëse për zbatimin e këtij ligji sipas hierarkisë në </w:t>
      </w:r>
      <w:r w:rsidR="007F5054" w:rsidRPr="00034E6C">
        <w:rPr>
          <w:rFonts w:ascii="Times New Roman" w:hAnsi="Times New Roman" w:cs="Times New Roman"/>
          <w:color w:val="auto"/>
          <w:lang w:val="it-IT"/>
        </w:rPr>
        <w:t xml:space="preserve">AKOB </w:t>
      </w:r>
      <w:r w:rsidRPr="00034E6C">
        <w:rPr>
          <w:rFonts w:ascii="Times New Roman" w:hAnsi="Times New Roman" w:cs="Times New Roman"/>
          <w:color w:val="auto"/>
          <w:lang w:val="it-IT"/>
        </w:rPr>
        <w:t>janë</w:t>
      </w:r>
      <w:r w:rsidRPr="00034E6C">
        <w:rPr>
          <w:rFonts w:ascii="Times New Roman" w:hAnsi="Times New Roman" w:cs="Times New Roman"/>
          <w:lang w:val="it-IT"/>
        </w:rPr>
        <w:t xml:space="preserve">: </w:t>
      </w:r>
    </w:p>
    <w:p w:rsidR="007F5054" w:rsidRPr="001B0A90" w:rsidRDefault="007F5054" w:rsidP="007F5054">
      <w:pPr>
        <w:pStyle w:val="Default"/>
        <w:numPr>
          <w:ilvl w:val="0"/>
          <w:numId w:val="18"/>
        </w:numPr>
        <w:rPr>
          <w:rFonts w:ascii="Times New Roman" w:hAnsi="Times New Roman" w:cs="Times New Roman"/>
        </w:rPr>
      </w:pPr>
      <w:r w:rsidRPr="001B0A90">
        <w:rPr>
          <w:rFonts w:ascii="Times New Roman" w:hAnsi="Times New Roman" w:cs="Times New Roman"/>
        </w:rPr>
        <w:t>Kryetari</w:t>
      </w:r>
    </w:p>
    <w:p w:rsidR="007F5054" w:rsidRPr="001B0A90" w:rsidRDefault="007F5054" w:rsidP="007F5054">
      <w:pPr>
        <w:pStyle w:val="Default"/>
        <w:numPr>
          <w:ilvl w:val="0"/>
          <w:numId w:val="18"/>
        </w:numPr>
        <w:rPr>
          <w:rFonts w:ascii="Times New Roman" w:hAnsi="Times New Roman" w:cs="Times New Roman"/>
          <w:lang w:val="it-IT"/>
        </w:rPr>
      </w:pPr>
      <w:r w:rsidRPr="001B0A90">
        <w:rPr>
          <w:rFonts w:ascii="Times New Roman" w:hAnsi="Times New Roman" w:cs="Times New Roman"/>
          <w:lang w:val="it-IT"/>
        </w:rPr>
        <w:t>P</w:t>
      </w:r>
      <w:r w:rsidR="001B0A90" w:rsidRPr="001B0A90">
        <w:rPr>
          <w:rFonts w:ascii="Times New Roman" w:hAnsi="Times New Roman" w:cs="Times New Roman"/>
          <w:lang w:val="it-IT"/>
        </w:rPr>
        <w:t>ë</w:t>
      </w:r>
      <w:r w:rsidRPr="001B0A90">
        <w:rPr>
          <w:rFonts w:ascii="Times New Roman" w:hAnsi="Times New Roman" w:cs="Times New Roman"/>
          <w:lang w:val="it-IT"/>
        </w:rPr>
        <w:t>rgjegj</w:t>
      </w:r>
      <w:r w:rsidR="001B0A90" w:rsidRPr="001B0A90">
        <w:rPr>
          <w:rFonts w:ascii="Times New Roman" w:hAnsi="Times New Roman" w:cs="Times New Roman"/>
          <w:lang w:val="it-IT"/>
        </w:rPr>
        <w:t>ë</w:t>
      </w:r>
      <w:r w:rsidRPr="001B0A90">
        <w:rPr>
          <w:rFonts w:ascii="Times New Roman" w:hAnsi="Times New Roman" w:cs="Times New Roman"/>
          <w:lang w:val="it-IT"/>
        </w:rPr>
        <w:t>si i sektorit t</w:t>
      </w:r>
      <w:r w:rsidR="001B0A90" w:rsidRPr="001B0A90">
        <w:rPr>
          <w:rFonts w:ascii="Times New Roman" w:hAnsi="Times New Roman" w:cs="Times New Roman"/>
          <w:lang w:val="it-IT"/>
        </w:rPr>
        <w:t>ë</w:t>
      </w:r>
      <w:r w:rsidRPr="001B0A90">
        <w:rPr>
          <w:rFonts w:ascii="Times New Roman" w:hAnsi="Times New Roman" w:cs="Times New Roman"/>
          <w:lang w:val="it-IT"/>
        </w:rPr>
        <w:t xml:space="preserve"> analiz</w:t>
      </w:r>
      <w:r w:rsidR="001B0A90" w:rsidRPr="001B0A90">
        <w:rPr>
          <w:rFonts w:ascii="Times New Roman" w:hAnsi="Times New Roman" w:cs="Times New Roman"/>
          <w:lang w:val="it-IT"/>
        </w:rPr>
        <w:t>ë</w:t>
      </w:r>
      <w:r w:rsidRPr="001B0A90">
        <w:rPr>
          <w:rFonts w:ascii="Times New Roman" w:hAnsi="Times New Roman" w:cs="Times New Roman"/>
          <w:lang w:val="it-IT"/>
        </w:rPr>
        <w:t>s</w:t>
      </w:r>
    </w:p>
    <w:p w:rsidR="007F5054" w:rsidRPr="001B0A90" w:rsidRDefault="007F5054" w:rsidP="007F5054">
      <w:pPr>
        <w:pStyle w:val="Default"/>
        <w:rPr>
          <w:rFonts w:ascii="Times New Roman" w:hAnsi="Times New Roman" w:cs="Times New Roman"/>
          <w:lang w:val="it-IT"/>
        </w:rPr>
      </w:pPr>
    </w:p>
    <w:p w:rsidR="007F5054" w:rsidRDefault="007F5054" w:rsidP="007F5054">
      <w:pPr>
        <w:pStyle w:val="Default"/>
        <w:rPr>
          <w:rFonts w:ascii="Times New Roman" w:hAnsi="Times New Roman" w:cs="Times New Roman"/>
          <w:lang w:val="it-IT"/>
        </w:rPr>
      </w:pPr>
      <w:r w:rsidRPr="001B0A90">
        <w:rPr>
          <w:rFonts w:ascii="Times New Roman" w:hAnsi="Times New Roman" w:cs="Times New Roman"/>
          <w:lang w:val="it-IT"/>
        </w:rPr>
        <w:lastRenderedPageBreak/>
        <w:t>3. Autoriteti p</w:t>
      </w:r>
      <w:r w:rsidR="001B0A90" w:rsidRPr="001B0A90">
        <w:rPr>
          <w:rFonts w:ascii="Times New Roman" w:hAnsi="Times New Roman" w:cs="Times New Roman"/>
          <w:lang w:val="it-IT"/>
        </w:rPr>
        <w:t>ë</w:t>
      </w:r>
      <w:r w:rsidRPr="001B0A90">
        <w:rPr>
          <w:rFonts w:ascii="Times New Roman" w:hAnsi="Times New Roman" w:cs="Times New Roman"/>
          <w:lang w:val="it-IT"/>
        </w:rPr>
        <w:t>rgjegj</w:t>
      </w:r>
      <w:r w:rsidR="001B0A90" w:rsidRPr="001B0A90">
        <w:rPr>
          <w:rFonts w:ascii="Times New Roman" w:hAnsi="Times New Roman" w:cs="Times New Roman"/>
          <w:lang w:val="it-IT"/>
        </w:rPr>
        <w:t>ë</w:t>
      </w:r>
      <w:r w:rsidRPr="001B0A90">
        <w:rPr>
          <w:rFonts w:ascii="Times New Roman" w:hAnsi="Times New Roman" w:cs="Times New Roman"/>
          <w:lang w:val="it-IT"/>
        </w:rPr>
        <w:t>s n</w:t>
      </w:r>
      <w:r w:rsidR="001B0A90" w:rsidRPr="001B0A90">
        <w:rPr>
          <w:rFonts w:ascii="Times New Roman" w:hAnsi="Times New Roman" w:cs="Times New Roman"/>
          <w:lang w:val="it-IT"/>
        </w:rPr>
        <w:t>ë</w:t>
      </w:r>
      <w:r w:rsidRPr="001B0A90">
        <w:rPr>
          <w:rFonts w:ascii="Times New Roman" w:hAnsi="Times New Roman" w:cs="Times New Roman"/>
          <w:lang w:val="it-IT"/>
        </w:rPr>
        <w:t xml:space="preserve"> AKOB, i cili zbaton detyrat e p</w:t>
      </w:r>
      <w:r w:rsidR="001B0A90" w:rsidRPr="001B0A90">
        <w:rPr>
          <w:rFonts w:ascii="Times New Roman" w:hAnsi="Times New Roman" w:cs="Times New Roman"/>
          <w:lang w:val="it-IT"/>
        </w:rPr>
        <w:t>ë</w:t>
      </w:r>
      <w:r w:rsidRPr="001B0A90">
        <w:rPr>
          <w:rFonts w:ascii="Times New Roman" w:hAnsi="Times New Roman" w:cs="Times New Roman"/>
          <w:lang w:val="it-IT"/>
        </w:rPr>
        <w:t>rcaktuara n</w:t>
      </w:r>
      <w:r w:rsidR="001B0A90" w:rsidRPr="001B0A90">
        <w:rPr>
          <w:rFonts w:ascii="Times New Roman" w:hAnsi="Times New Roman" w:cs="Times New Roman"/>
          <w:lang w:val="it-IT"/>
        </w:rPr>
        <w:t>ë</w:t>
      </w:r>
      <w:r w:rsidRPr="001B0A90">
        <w:rPr>
          <w:rFonts w:ascii="Times New Roman" w:hAnsi="Times New Roman" w:cs="Times New Roman"/>
          <w:lang w:val="it-IT"/>
        </w:rPr>
        <w:t xml:space="preserve"> ligjin nr.9367 dhe n</w:t>
      </w:r>
      <w:r w:rsidR="001B0A90" w:rsidRPr="001B0A90">
        <w:rPr>
          <w:rFonts w:ascii="Times New Roman" w:hAnsi="Times New Roman" w:cs="Times New Roman"/>
          <w:lang w:val="it-IT"/>
        </w:rPr>
        <w:t>ë</w:t>
      </w:r>
      <w:r w:rsidRPr="001B0A90">
        <w:rPr>
          <w:rFonts w:ascii="Times New Roman" w:hAnsi="Times New Roman" w:cs="Times New Roman"/>
          <w:lang w:val="it-IT"/>
        </w:rPr>
        <w:t xml:space="preserve"> nenin</w:t>
      </w:r>
      <w:r w:rsidR="001B0A90" w:rsidRPr="001B0A90">
        <w:rPr>
          <w:rFonts w:ascii="Times New Roman" w:hAnsi="Times New Roman" w:cs="Times New Roman"/>
          <w:lang w:val="it-IT"/>
        </w:rPr>
        <w:t xml:space="preserve"> 13 të kësaj rregulloreje është Sektori i Shë</w:t>
      </w:r>
      <w:r w:rsidR="001B0A90">
        <w:rPr>
          <w:rFonts w:ascii="Times New Roman" w:hAnsi="Times New Roman" w:cs="Times New Roman"/>
          <w:lang w:val="it-IT"/>
        </w:rPr>
        <w:t>rbimeve, me urdhrin e Kryetarit nr. 21 dat</w:t>
      </w:r>
      <w:r w:rsidR="00C3459E">
        <w:rPr>
          <w:rFonts w:ascii="Times New Roman" w:hAnsi="Times New Roman" w:cs="Times New Roman"/>
          <w:lang w:val="it-IT"/>
        </w:rPr>
        <w:t>ë</w:t>
      </w:r>
      <w:r w:rsidR="001B0A90">
        <w:rPr>
          <w:rFonts w:ascii="Times New Roman" w:hAnsi="Times New Roman" w:cs="Times New Roman"/>
          <w:lang w:val="it-IT"/>
        </w:rPr>
        <w:t xml:space="preserve"> 22/09/2014, i nd</w:t>
      </w:r>
      <w:r w:rsidR="00C3459E">
        <w:rPr>
          <w:rFonts w:ascii="Times New Roman" w:hAnsi="Times New Roman" w:cs="Times New Roman"/>
          <w:lang w:val="it-IT"/>
        </w:rPr>
        <w:t>r</w:t>
      </w:r>
      <w:r w:rsidR="001B0A90">
        <w:rPr>
          <w:rFonts w:ascii="Times New Roman" w:hAnsi="Times New Roman" w:cs="Times New Roman"/>
          <w:lang w:val="it-IT"/>
        </w:rPr>
        <w:t>yshuar.</w:t>
      </w:r>
    </w:p>
    <w:p w:rsidR="00860BA5" w:rsidRDefault="00860BA5" w:rsidP="007F5054">
      <w:pPr>
        <w:pStyle w:val="Default"/>
        <w:rPr>
          <w:rFonts w:ascii="Times New Roman" w:hAnsi="Times New Roman" w:cs="Times New Roman"/>
          <w:lang w:val="it-IT"/>
        </w:rPr>
      </w:pPr>
    </w:p>
    <w:p w:rsidR="00860BA5" w:rsidRPr="00860BA5" w:rsidRDefault="00860BA5" w:rsidP="00860BA5">
      <w:pPr>
        <w:autoSpaceDE w:val="0"/>
        <w:autoSpaceDN w:val="0"/>
        <w:adjustRightInd w:val="0"/>
        <w:spacing w:after="0" w:line="240" w:lineRule="auto"/>
        <w:jc w:val="center"/>
        <w:rPr>
          <w:rFonts w:ascii="Times New Roman" w:hAnsi="Times New Roman" w:cs="Times New Roman"/>
          <w:b/>
          <w:bCs/>
          <w:sz w:val="24"/>
          <w:szCs w:val="24"/>
          <w:lang w:val="it-IT"/>
        </w:rPr>
      </w:pPr>
      <w:r w:rsidRPr="00860BA5">
        <w:rPr>
          <w:rFonts w:ascii="Times New Roman" w:hAnsi="Times New Roman" w:cs="Times New Roman"/>
          <w:b/>
          <w:bCs/>
          <w:sz w:val="24"/>
          <w:szCs w:val="24"/>
          <w:lang w:val="it-IT"/>
        </w:rPr>
        <w:t>Neni 13</w:t>
      </w:r>
    </w:p>
    <w:p w:rsidR="00860BA5" w:rsidRPr="00860BA5" w:rsidRDefault="00860BA5" w:rsidP="00860BA5">
      <w:pPr>
        <w:autoSpaceDE w:val="0"/>
        <w:autoSpaceDN w:val="0"/>
        <w:adjustRightInd w:val="0"/>
        <w:spacing w:after="0" w:line="240" w:lineRule="auto"/>
        <w:jc w:val="center"/>
        <w:rPr>
          <w:rFonts w:ascii="Times New Roman" w:hAnsi="Times New Roman" w:cs="Times New Roman"/>
          <w:b/>
          <w:bCs/>
          <w:sz w:val="24"/>
          <w:szCs w:val="24"/>
          <w:lang w:val="it-IT"/>
        </w:rPr>
      </w:pPr>
      <w:r w:rsidRPr="00860BA5">
        <w:rPr>
          <w:rFonts w:ascii="Times New Roman" w:hAnsi="Times New Roman" w:cs="Times New Roman"/>
          <w:b/>
          <w:bCs/>
          <w:sz w:val="24"/>
          <w:szCs w:val="24"/>
          <w:lang w:val="it-IT"/>
        </w:rPr>
        <w:t xml:space="preserve">Detyrat e autoritetit përgjegjës të </w:t>
      </w:r>
      <w:r>
        <w:rPr>
          <w:rFonts w:ascii="Times New Roman" w:hAnsi="Times New Roman" w:cs="Times New Roman"/>
          <w:b/>
          <w:bCs/>
          <w:sz w:val="24"/>
          <w:szCs w:val="24"/>
          <w:lang w:val="it-IT"/>
        </w:rPr>
        <w:t>AKOB</w:t>
      </w:r>
    </w:p>
    <w:p w:rsidR="00860BA5" w:rsidRPr="00860BA5" w:rsidRDefault="00860BA5" w:rsidP="00860BA5">
      <w:pPr>
        <w:autoSpaceDE w:val="0"/>
        <w:autoSpaceDN w:val="0"/>
        <w:adjustRightInd w:val="0"/>
        <w:spacing w:after="0" w:line="240" w:lineRule="auto"/>
        <w:rPr>
          <w:rFonts w:ascii="Times New Roman" w:hAnsi="Times New Roman" w:cs="Times New Roman"/>
          <w:sz w:val="24"/>
          <w:szCs w:val="24"/>
          <w:lang w:val="it-IT"/>
        </w:rPr>
      </w:pPr>
    </w:p>
    <w:p w:rsidR="0031723C" w:rsidRDefault="00860BA5" w:rsidP="0031723C">
      <w:pPr>
        <w:autoSpaceDE w:val="0"/>
        <w:autoSpaceDN w:val="0"/>
        <w:adjustRightInd w:val="0"/>
        <w:spacing w:after="0" w:line="240" w:lineRule="auto"/>
        <w:rPr>
          <w:rFonts w:ascii="Times New Roman" w:hAnsi="Times New Roman" w:cs="Times New Roman"/>
          <w:sz w:val="24"/>
          <w:szCs w:val="24"/>
          <w:lang w:val="it-IT"/>
        </w:rPr>
      </w:pPr>
      <w:r w:rsidRPr="00860BA5">
        <w:rPr>
          <w:rFonts w:ascii="Times New Roman" w:hAnsi="Times New Roman" w:cs="Times New Roman"/>
          <w:sz w:val="24"/>
          <w:szCs w:val="24"/>
          <w:lang w:val="it-IT"/>
        </w:rPr>
        <w:t xml:space="preserve">Autoriteti përgjegjës i </w:t>
      </w:r>
      <w:r w:rsidR="0031723C">
        <w:rPr>
          <w:rFonts w:ascii="Times New Roman" w:hAnsi="Times New Roman" w:cs="Times New Roman"/>
          <w:sz w:val="24"/>
          <w:szCs w:val="24"/>
          <w:lang w:val="it-IT"/>
        </w:rPr>
        <w:t>AKOB</w:t>
      </w:r>
      <w:r w:rsidRPr="00860BA5">
        <w:rPr>
          <w:rFonts w:ascii="Times New Roman" w:hAnsi="Times New Roman" w:cs="Times New Roman"/>
          <w:sz w:val="24"/>
          <w:szCs w:val="24"/>
          <w:lang w:val="it-IT"/>
        </w:rPr>
        <w:t xml:space="preserve"> kryen detyrat</w:t>
      </w:r>
      <w:r w:rsidR="0031723C">
        <w:rPr>
          <w:rFonts w:ascii="Times New Roman" w:hAnsi="Times New Roman" w:cs="Times New Roman"/>
          <w:sz w:val="24"/>
          <w:szCs w:val="24"/>
          <w:lang w:val="it-IT"/>
        </w:rPr>
        <w:t xml:space="preserve"> e m</w:t>
      </w:r>
      <w:r w:rsidR="007F0969">
        <w:rPr>
          <w:rFonts w:ascii="Times New Roman" w:hAnsi="Times New Roman" w:cs="Times New Roman"/>
          <w:sz w:val="24"/>
          <w:szCs w:val="24"/>
          <w:lang w:val="it-IT"/>
        </w:rPr>
        <w:t>ë</w:t>
      </w:r>
      <w:r w:rsidR="0031723C">
        <w:rPr>
          <w:rFonts w:ascii="Times New Roman" w:hAnsi="Times New Roman" w:cs="Times New Roman"/>
          <w:sz w:val="24"/>
          <w:szCs w:val="24"/>
          <w:lang w:val="it-IT"/>
        </w:rPr>
        <w:t>poshtme,</w:t>
      </w:r>
      <w:r w:rsidRPr="00860BA5">
        <w:rPr>
          <w:rFonts w:ascii="Times New Roman" w:hAnsi="Times New Roman" w:cs="Times New Roman"/>
          <w:sz w:val="24"/>
          <w:szCs w:val="24"/>
          <w:lang w:val="it-IT"/>
        </w:rPr>
        <w:t xml:space="preserve"> sipas</w:t>
      </w:r>
      <w:r w:rsidR="0031723C">
        <w:rPr>
          <w:rFonts w:ascii="Times New Roman" w:hAnsi="Times New Roman" w:cs="Times New Roman"/>
          <w:sz w:val="24"/>
          <w:szCs w:val="24"/>
          <w:lang w:val="it-IT"/>
        </w:rPr>
        <w:t xml:space="preserve"> </w:t>
      </w:r>
      <w:r w:rsidRPr="00860BA5">
        <w:rPr>
          <w:rFonts w:ascii="Times New Roman" w:hAnsi="Times New Roman" w:cs="Times New Roman"/>
          <w:sz w:val="24"/>
          <w:szCs w:val="24"/>
          <w:lang w:val="it-IT"/>
        </w:rPr>
        <w:t>Udhëzimit Nr. 622, datë. 30.11.2012 të ILDKPI</w:t>
      </w:r>
      <w:r w:rsidR="0031723C">
        <w:rPr>
          <w:rFonts w:ascii="Times New Roman" w:hAnsi="Times New Roman" w:cs="Times New Roman"/>
          <w:sz w:val="24"/>
          <w:szCs w:val="24"/>
          <w:lang w:val="it-IT"/>
        </w:rPr>
        <w:t>-s</w:t>
      </w:r>
      <w:r w:rsidR="007F0969">
        <w:rPr>
          <w:rFonts w:ascii="Times New Roman" w:hAnsi="Times New Roman" w:cs="Times New Roman"/>
          <w:sz w:val="24"/>
          <w:szCs w:val="24"/>
          <w:lang w:val="it-IT"/>
        </w:rPr>
        <w:t>ë</w:t>
      </w:r>
      <w:r w:rsidR="0031723C">
        <w:rPr>
          <w:rFonts w:ascii="Times New Roman" w:hAnsi="Times New Roman" w:cs="Times New Roman"/>
          <w:sz w:val="24"/>
          <w:szCs w:val="24"/>
          <w:lang w:val="it-IT"/>
        </w:rPr>
        <w:t xml:space="preserve"> :</w:t>
      </w:r>
    </w:p>
    <w:p w:rsidR="0031723C" w:rsidRDefault="0031723C" w:rsidP="0031723C">
      <w:pPr>
        <w:autoSpaceDE w:val="0"/>
        <w:autoSpaceDN w:val="0"/>
        <w:adjustRightInd w:val="0"/>
        <w:spacing w:after="0" w:line="240" w:lineRule="auto"/>
        <w:rPr>
          <w:rFonts w:ascii="Times New Roman" w:hAnsi="Times New Roman" w:cs="Times New Roman"/>
          <w:sz w:val="24"/>
          <w:szCs w:val="24"/>
          <w:lang w:val="it-IT"/>
        </w:rPr>
      </w:pPr>
    </w:p>
    <w:p w:rsidR="0031723C" w:rsidRPr="00034E6C" w:rsidRDefault="00897222" w:rsidP="00897222">
      <w:pPr>
        <w:pStyle w:val="ListParagraph"/>
        <w:numPr>
          <w:ilvl w:val="0"/>
          <w:numId w:val="19"/>
        </w:numPr>
        <w:autoSpaceDE w:val="0"/>
        <w:autoSpaceDN w:val="0"/>
        <w:adjustRightInd w:val="0"/>
        <w:spacing w:after="0" w:line="240" w:lineRule="auto"/>
        <w:rPr>
          <w:rFonts w:ascii="Times New Roman" w:hAnsi="Times New Roman" w:cs="Times New Roman"/>
          <w:sz w:val="24"/>
          <w:szCs w:val="24"/>
          <w:lang w:val="it-IT"/>
        </w:rPr>
      </w:pPr>
      <w:r w:rsidRPr="00034E6C">
        <w:rPr>
          <w:rFonts w:ascii="Times New Roman" w:hAnsi="Times New Roman" w:cs="Times New Roman"/>
          <w:sz w:val="24"/>
          <w:szCs w:val="24"/>
          <w:lang w:val="it-IT"/>
        </w:rPr>
        <w:t>Mbledh nga burime t</w:t>
      </w:r>
      <w:r w:rsidR="007F0969" w:rsidRPr="00034E6C">
        <w:rPr>
          <w:rFonts w:ascii="Times New Roman" w:hAnsi="Times New Roman" w:cs="Times New Roman"/>
          <w:sz w:val="24"/>
          <w:szCs w:val="24"/>
          <w:lang w:val="it-IT"/>
        </w:rPr>
        <w:t>ë</w:t>
      </w:r>
      <w:r w:rsidRPr="00034E6C">
        <w:rPr>
          <w:rFonts w:ascii="Times New Roman" w:hAnsi="Times New Roman" w:cs="Times New Roman"/>
          <w:sz w:val="24"/>
          <w:szCs w:val="24"/>
          <w:lang w:val="it-IT"/>
        </w:rPr>
        <w:t xml:space="preserve"> ligjshme t</w:t>
      </w:r>
      <w:r w:rsidR="007F0969" w:rsidRPr="00034E6C">
        <w:rPr>
          <w:rFonts w:ascii="Times New Roman" w:hAnsi="Times New Roman" w:cs="Times New Roman"/>
          <w:sz w:val="24"/>
          <w:szCs w:val="24"/>
          <w:lang w:val="it-IT"/>
        </w:rPr>
        <w:t>ë</w:t>
      </w:r>
      <w:r w:rsidRPr="00034E6C">
        <w:rPr>
          <w:rFonts w:ascii="Times New Roman" w:hAnsi="Times New Roman" w:cs="Times New Roman"/>
          <w:sz w:val="24"/>
          <w:szCs w:val="24"/>
          <w:lang w:val="it-IT"/>
        </w:rPr>
        <w:t xml:space="preserve"> dh</w:t>
      </w:r>
      <w:r w:rsidR="007F0969" w:rsidRPr="00034E6C">
        <w:rPr>
          <w:rFonts w:ascii="Times New Roman" w:hAnsi="Times New Roman" w:cs="Times New Roman"/>
          <w:sz w:val="24"/>
          <w:szCs w:val="24"/>
          <w:lang w:val="it-IT"/>
        </w:rPr>
        <w:t>ë</w:t>
      </w:r>
      <w:r w:rsidRPr="00034E6C">
        <w:rPr>
          <w:rFonts w:ascii="Times New Roman" w:hAnsi="Times New Roman" w:cs="Times New Roman"/>
          <w:sz w:val="24"/>
          <w:szCs w:val="24"/>
          <w:lang w:val="it-IT"/>
        </w:rPr>
        <w:t>na p</w:t>
      </w:r>
      <w:r w:rsidR="007F0969" w:rsidRPr="00034E6C">
        <w:rPr>
          <w:rFonts w:ascii="Times New Roman" w:hAnsi="Times New Roman" w:cs="Times New Roman"/>
          <w:sz w:val="24"/>
          <w:szCs w:val="24"/>
          <w:lang w:val="it-IT"/>
        </w:rPr>
        <w:t>ë</w:t>
      </w:r>
      <w:r w:rsidRPr="00034E6C">
        <w:rPr>
          <w:rFonts w:ascii="Times New Roman" w:hAnsi="Times New Roman" w:cs="Times New Roman"/>
          <w:sz w:val="24"/>
          <w:szCs w:val="24"/>
          <w:lang w:val="it-IT"/>
        </w:rPr>
        <w:t>r interesat privat</w:t>
      </w:r>
      <w:r w:rsidR="007F0969" w:rsidRPr="00034E6C">
        <w:rPr>
          <w:rFonts w:ascii="Times New Roman" w:hAnsi="Times New Roman" w:cs="Times New Roman"/>
          <w:sz w:val="24"/>
          <w:szCs w:val="24"/>
          <w:lang w:val="it-IT"/>
        </w:rPr>
        <w:t>ë</w:t>
      </w:r>
      <w:r w:rsidRPr="00034E6C">
        <w:rPr>
          <w:rFonts w:ascii="Times New Roman" w:hAnsi="Times New Roman" w:cs="Times New Roman"/>
          <w:sz w:val="24"/>
          <w:szCs w:val="24"/>
          <w:lang w:val="it-IT"/>
        </w:rPr>
        <w:t xml:space="preserve"> t</w:t>
      </w:r>
      <w:r w:rsidR="007F0969" w:rsidRPr="00034E6C">
        <w:rPr>
          <w:rFonts w:ascii="Times New Roman" w:hAnsi="Times New Roman" w:cs="Times New Roman"/>
          <w:sz w:val="24"/>
          <w:szCs w:val="24"/>
          <w:lang w:val="it-IT"/>
        </w:rPr>
        <w:t>ë</w:t>
      </w:r>
      <w:r w:rsidRPr="00034E6C">
        <w:rPr>
          <w:rFonts w:ascii="Times New Roman" w:hAnsi="Times New Roman" w:cs="Times New Roman"/>
          <w:sz w:val="24"/>
          <w:szCs w:val="24"/>
          <w:lang w:val="it-IT"/>
        </w:rPr>
        <w:t xml:space="preserve">  zyrta</w:t>
      </w:r>
      <w:r w:rsidR="007F0969" w:rsidRPr="00034E6C">
        <w:rPr>
          <w:rFonts w:ascii="Times New Roman" w:hAnsi="Times New Roman" w:cs="Times New Roman"/>
          <w:sz w:val="24"/>
          <w:szCs w:val="24"/>
          <w:lang w:val="it-IT"/>
        </w:rPr>
        <w:t>ë</w:t>
      </w:r>
      <w:r w:rsidRPr="00034E6C">
        <w:rPr>
          <w:rFonts w:ascii="Times New Roman" w:hAnsi="Times New Roman" w:cs="Times New Roman"/>
          <w:sz w:val="24"/>
          <w:szCs w:val="24"/>
          <w:lang w:val="it-IT"/>
        </w:rPr>
        <w:t>ve,</w:t>
      </w:r>
    </w:p>
    <w:p w:rsidR="00897222" w:rsidRPr="00034E6C" w:rsidRDefault="00897222" w:rsidP="00897222">
      <w:pPr>
        <w:pStyle w:val="ListParagraph"/>
        <w:numPr>
          <w:ilvl w:val="0"/>
          <w:numId w:val="20"/>
        </w:numPr>
        <w:autoSpaceDE w:val="0"/>
        <w:autoSpaceDN w:val="0"/>
        <w:adjustRightInd w:val="0"/>
        <w:spacing w:after="0" w:line="240" w:lineRule="auto"/>
        <w:rPr>
          <w:rFonts w:ascii="Times New Roman" w:hAnsi="Times New Roman" w:cs="Times New Roman"/>
          <w:sz w:val="24"/>
          <w:szCs w:val="24"/>
          <w:lang w:val="it-IT"/>
        </w:rPr>
      </w:pPr>
      <w:r w:rsidRPr="00034E6C">
        <w:rPr>
          <w:rFonts w:ascii="Times New Roman" w:hAnsi="Times New Roman" w:cs="Times New Roman"/>
          <w:sz w:val="24"/>
          <w:szCs w:val="24"/>
          <w:lang w:val="it-IT"/>
        </w:rPr>
        <w:t>shp</w:t>
      </w:r>
      <w:r w:rsidR="007F0969" w:rsidRPr="00034E6C">
        <w:rPr>
          <w:rFonts w:ascii="Times New Roman" w:hAnsi="Times New Roman" w:cs="Times New Roman"/>
          <w:sz w:val="24"/>
          <w:szCs w:val="24"/>
          <w:lang w:val="it-IT"/>
        </w:rPr>
        <w:t>ë</w:t>
      </w:r>
      <w:r w:rsidRPr="00034E6C">
        <w:rPr>
          <w:rFonts w:ascii="Times New Roman" w:hAnsi="Times New Roman" w:cs="Times New Roman"/>
          <w:sz w:val="24"/>
          <w:szCs w:val="24"/>
          <w:lang w:val="it-IT"/>
        </w:rPr>
        <w:t>rndan dhe mbledh autorizimet e l</w:t>
      </w:r>
      <w:r w:rsidR="007F0969" w:rsidRPr="00034E6C">
        <w:rPr>
          <w:rFonts w:ascii="Times New Roman" w:hAnsi="Times New Roman" w:cs="Times New Roman"/>
          <w:sz w:val="24"/>
          <w:szCs w:val="24"/>
          <w:lang w:val="it-IT"/>
        </w:rPr>
        <w:t>ë</w:t>
      </w:r>
      <w:r w:rsidRPr="00034E6C">
        <w:rPr>
          <w:rFonts w:ascii="Times New Roman" w:hAnsi="Times New Roman" w:cs="Times New Roman"/>
          <w:sz w:val="24"/>
          <w:szCs w:val="24"/>
          <w:lang w:val="it-IT"/>
        </w:rPr>
        <w:t>shuar nga zyrtar</w:t>
      </w:r>
      <w:r w:rsidR="007F0969" w:rsidRPr="00034E6C">
        <w:rPr>
          <w:rFonts w:ascii="Times New Roman" w:hAnsi="Times New Roman" w:cs="Times New Roman"/>
          <w:sz w:val="24"/>
          <w:szCs w:val="24"/>
          <w:lang w:val="it-IT"/>
        </w:rPr>
        <w:t>ë</w:t>
      </w:r>
      <w:r w:rsidRPr="00034E6C">
        <w:rPr>
          <w:rFonts w:ascii="Times New Roman" w:hAnsi="Times New Roman" w:cs="Times New Roman"/>
          <w:sz w:val="24"/>
          <w:szCs w:val="24"/>
          <w:lang w:val="it-IT"/>
        </w:rPr>
        <w:t>t e AKOB, n</w:t>
      </w:r>
      <w:r w:rsidR="007F0969" w:rsidRPr="00034E6C">
        <w:rPr>
          <w:rFonts w:ascii="Times New Roman" w:hAnsi="Times New Roman" w:cs="Times New Roman"/>
          <w:sz w:val="24"/>
          <w:szCs w:val="24"/>
          <w:lang w:val="it-IT"/>
        </w:rPr>
        <w:t>ë</w:t>
      </w:r>
      <w:r w:rsidRPr="00034E6C">
        <w:rPr>
          <w:rFonts w:ascii="Times New Roman" w:hAnsi="Times New Roman" w:cs="Times New Roman"/>
          <w:sz w:val="24"/>
          <w:szCs w:val="24"/>
          <w:lang w:val="it-IT"/>
        </w:rPr>
        <w:t xml:space="preserve"> zbatim t</w:t>
      </w:r>
      <w:r w:rsidR="007F0969" w:rsidRPr="00034E6C">
        <w:rPr>
          <w:rFonts w:ascii="Times New Roman" w:hAnsi="Times New Roman" w:cs="Times New Roman"/>
          <w:sz w:val="24"/>
          <w:szCs w:val="24"/>
          <w:lang w:val="it-IT"/>
        </w:rPr>
        <w:t>ë</w:t>
      </w:r>
      <w:r w:rsidRPr="00034E6C">
        <w:rPr>
          <w:rFonts w:ascii="Times New Roman" w:hAnsi="Times New Roman" w:cs="Times New Roman"/>
          <w:sz w:val="24"/>
          <w:szCs w:val="24"/>
          <w:lang w:val="it-IT"/>
        </w:rPr>
        <w:t xml:space="preserve"> nenit 10 t</w:t>
      </w:r>
      <w:r w:rsidR="007F0969" w:rsidRPr="00034E6C">
        <w:rPr>
          <w:rFonts w:ascii="Times New Roman" w:hAnsi="Times New Roman" w:cs="Times New Roman"/>
          <w:sz w:val="24"/>
          <w:szCs w:val="24"/>
          <w:lang w:val="it-IT"/>
        </w:rPr>
        <w:t>ë</w:t>
      </w:r>
      <w:r w:rsidRPr="00034E6C">
        <w:rPr>
          <w:rFonts w:ascii="Times New Roman" w:hAnsi="Times New Roman" w:cs="Times New Roman"/>
          <w:sz w:val="24"/>
          <w:szCs w:val="24"/>
          <w:lang w:val="it-IT"/>
        </w:rPr>
        <w:t xml:space="preserve">  ligjit nr 9367, dat</w:t>
      </w:r>
      <w:r w:rsidR="007F0969" w:rsidRPr="00034E6C">
        <w:rPr>
          <w:rFonts w:ascii="Times New Roman" w:hAnsi="Times New Roman" w:cs="Times New Roman"/>
          <w:sz w:val="24"/>
          <w:szCs w:val="24"/>
          <w:lang w:val="it-IT"/>
        </w:rPr>
        <w:t>ë</w:t>
      </w:r>
      <w:r w:rsidRPr="00034E6C">
        <w:rPr>
          <w:rFonts w:ascii="Times New Roman" w:hAnsi="Times New Roman" w:cs="Times New Roman"/>
          <w:sz w:val="24"/>
          <w:szCs w:val="24"/>
          <w:lang w:val="it-IT"/>
        </w:rPr>
        <w:t xml:space="preserve"> 07/04/2005, i ndryshuar dhe nenit 11 t</w:t>
      </w:r>
      <w:r w:rsidR="007F0969" w:rsidRPr="00034E6C">
        <w:rPr>
          <w:rFonts w:ascii="Times New Roman" w:hAnsi="Times New Roman" w:cs="Times New Roman"/>
          <w:sz w:val="24"/>
          <w:szCs w:val="24"/>
          <w:lang w:val="it-IT"/>
        </w:rPr>
        <w:t>ë</w:t>
      </w:r>
      <w:r w:rsidRPr="00034E6C">
        <w:rPr>
          <w:rFonts w:ascii="Times New Roman" w:hAnsi="Times New Roman" w:cs="Times New Roman"/>
          <w:sz w:val="24"/>
          <w:szCs w:val="24"/>
          <w:lang w:val="it-IT"/>
        </w:rPr>
        <w:t xml:space="preserve"> k</w:t>
      </w:r>
      <w:r w:rsidR="007F0969" w:rsidRPr="00034E6C">
        <w:rPr>
          <w:rFonts w:ascii="Times New Roman" w:hAnsi="Times New Roman" w:cs="Times New Roman"/>
          <w:sz w:val="24"/>
          <w:szCs w:val="24"/>
          <w:lang w:val="it-IT"/>
        </w:rPr>
        <w:t>ë</w:t>
      </w:r>
      <w:r w:rsidRPr="00034E6C">
        <w:rPr>
          <w:rFonts w:ascii="Times New Roman" w:hAnsi="Times New Roman" w:cs="Times New Roman"/>
          <w:sz w:val="24"/>
          <w:szCs w:val="24"/>
          <w:lang w:val="it-IT"/>
        </w:rPr>
        <w:t>saj rregulloreje</w:t>
      </w:r>
    </w:p>
    <w:p w:rsidR="00897222" w:rsidRPr="00D512DD" w:rsidRDefault="00897222" w:rsidP="00897222">
      <w:pPr>
        <w:pStyle w:val="ListParagraph"/>
        <w:numPr>
          <w:ilvl w:val="0"/>
          <w:numId w:val="20"/>
        </w:numPr>
        <w:autoSpaceDE w:val="0"/>
        <w:autoSpaceDN w:val="0"/>
        <w:adjustRightInd w:val="0"/>
        <w:spacing w:after="0" w:line="240" w:lineRule="auto"/>
        <w:rPr>
          <w:rFonts w:ascii="Times New Roman" w:hAnsi="Times New Roman" w:cs="Times New Roman"/>
          <w:sz w:val="24"/>
          <w:szCs w:val="24"/>
          <w:lang w:val="it-IT"/>
        </w:rPr>
      </w:pPr>
      <w:r w:rsidRPr="00D512DD">
        <w:rPr>
          <w:rFonts w:ascii="Times New Roman" w:hAnsi="Times New Roman" w:cs="Times New Roman"/>
          <w:sz w:val="24"/>
          <w:szCs w:val="24"/>
          <w:lang w:val="it-IT"/>
        </w:rPr>
        <w:t>Mbledh t</w:t>
      </w:r>
      <w:r w:rsidR="007F0969" w:rsidRPr="00D512DD">
        <w:rPr>
          <w:rFonts w:ascii="Times New Roman" w:hAnsi="Times New Roman" w:cs="Times New Roman"/>
          <w:sz w:val="24"/>
          <w:szCs w:val="24"/>
          <w:lang w:val="it-IT"/>
        </w:rPr>
        <w:t>ë</w:t>
      </w:r>
      <w:r w:rsidRPr="00D512DD">
        <w:rPr>
          <w:rFonts w:ascii="Times New Roman" w:hAnsi="Times New Roman" w:cs="Times New Roman"/>
          <w:sz w:val="24"/>
          <w:szCs w:val="24"/>
          <w:lang w:val="it-IT"/>
        </w:rPr>
        <w:t xml:space="preserve"> dh</w:t>
      </w:r>
      <w:r w:rsidR="007F0969" w:rsidRPr="00D512DD">
        <w:rPr>
          <w:rFonts w:ascii="Times New Roman" w:hAnsi="Times New Roman" w:cs="Times New Roman"/>
          <w:sz w:val="24"/>
          <w:szCs w:val="24"/>
          <w:lang w:val="it-IT"/>
        </w:rPr>
        <w:t>ë</w:t>
      </w:r>
      <w:r w:rsidRPr="00D512DD">
        <w:rPr>
          <w:rFonts w:ascii="Times New Roman" w:hAnsi="Times New Roman" w:cs="Times New Roman"/>
          <w:sz w:val="24"/>
          <w:szCs w:val="24"/>
          <w:lang w:val="it-IT"/>
        </w:rPr>
        <w:t>na personale p</w:t>
      </w:r>
      <w:r w:rsidR="007F0969" w:rsidRPr="00D512DD">
        <w:rPr>
          <w:rFonts w:ascii="Times New Roman" w:hAnsi="Times New Roman" w:cs="Times New Roman"/>
          <w:sz w:val="24"/>
          <w:szCs w:val="24"/>
          <w:lang w:val="it-IT"/>
        </w:rPr>
        <w:t>ë</w:t>
      </w:r>
      <w:r w:rsidRPr="00D512DD">
        <w:rPr>
          <w:rFonts w:ascii="Times New Roman" w:hAnsi="Times New Roman" w:cs="Times New Roman"/>
          <w:sz w:val="24"/>
          <w:szCs w:val="24"/>
          <w:lang w:val="it-IT"/>
        </w:rPr>
        <w:t>r zyrtarin,  n</w:t>
      </w:r>
      <w:r w:rsidR="007F0969" w:rsidRPr="00D512DD">
        <w:rPr>
          <w:rFonts w:ascii="Times New Roman" w:hAnsi="Times New Roman" w:cs="Times New Roman"/>
          <w:sz w:val="24"/>
          <w:szCs w:val="24"/>
          <w:lang w:val="it-IT"/>
        </w:rPr>
        <w:t>ë</w:t>
      </w:r>
      <w:r w:rsidRPr="00D512DD">
        <w:rPr>
          <w:rFonts w:ascii="Times New Roman" w:hAnsi="Times New Roman" w:cs="Times New Roman"/>
          <w:sz w:val="24"/>
          <w:szCs w:val="24"/>
          <w:lang w:val="it-IT"/>
        </w:rPr>
        <w:t xml:space="preserve"> em</w:t>
      </w:r>
      <w:r w:rsidR="007F0969" w:rsidRPr="00D512DD">
        <w:rPr>
          <w:rFonts w:ascii="Times New Roman" w:hAnsi="Times New Roman" w:cs="Times New Roman"/>
          <w:sz w:val="24"/>
          <w:szCs w:val="24"/>
          <w:lang w:val="it-IT"/>
        </w:rPr>
        <w:t>ë</w:t>
      </w:r>
      <w:r w:rsidRPr="00D512DD">
        <w:rPr>
          <w:rFonts w:ascii="Times New Roman" w:hAnsi="Times New Roman" w:cs="Times New Roman"/>
          <w:sz w:val="24"/>
          <w:szCs w:val="24"/>
          <w:lang w:val="it-IT"/>
        </w:rPr>
        <w:t>r t</w:t>
      </w:r>
      <w:r w:rsidR="007F0969" w:rsidRPr="00D512DD">
        <w:rPr>
          <w:rFonts w:ascii="Times New Roman" w:hAnsi="Times New Roman" w:cs="Times New Roman"/>
          <w:sz w:val="24"/>
          <w:szCs w:val="24"/>
          <w:lang w:val="it-IT"/>
        </w:rPr>
        <w:t>ë</w:t>
      </w:r>
      <w:r w:rsidRPr="00D512DD">
        <w:rPr>
          <w:rFonts w:ascii="Times New Roman" w:hAnsi="Times New Roman" w:cs="Times New Roman"/>
          <w:sz w:val="24"/>
          <w:szCs w:val="24"/>
          <w:lang w:val="it-IT"/>
        </w:rPr>
        <w:t xml:space="preserve"> Agjencis</w:t>
      </w:r>
      <w:r w:rsidR="007F0969" w:rsidRPr="00D512DD">
        <w:rPr>
          <w:rFonts w:ascii="Times New Roman" w:hAnsi="Times New Roman" w:cs="Times New Roman"/>
          <w:sz w:val="24"/>
          <w:szCs w:val="24"/>
          <w:lang w:val="it-IT"/>
        </w:rPr>
        <w:t>ë</w:t>
      </w:r>
      <w:r w:rsidRPr="00D512DD">
        <w:rPr>
          <w:rFonts w:ascii="Times New Roman" w:hAnsi="Times New Roman" w:cs="Times New Roman"/>
          <w:sz w:val="24"/>
          <w:szCs w:val="24"/>
          <w:lang w:val="it-IT"/>
        </w:rPr>
        <w:t>, kudo q</w:t>
      </w:r>
      <w:r w:rsidR="007F0969" w:rsidRPr="00D512DD">
        <w:rPr>
          <w:rFonts w:ascii="Times New Roman" w:hAnsi="Times New Roman" w:cs="Times New Roman"/>
          <w:sz w:val="24"/>
          <w:szCs w:val="24"/>
          <w:lang w:val="it-IT"/>
        </w:rPr>
        <w:t>ë</w:t>
      </w:r>
      <w:r w:rsidRPr="00D512DD">
        <w:rPr>
          <w:rFonts w:ascii="Times New Roman" w:hAnsi="Times New Roman" w:cs="Times New Roman"/>
          <w:sz w:val="24"/>
          <w:szCs w:val="24"/>
          <w:lang w:val="it-IT"/>
        </w:rPr>
        <w:t xml:space="preserve"> ato jan</w:t>
      </w:r>
      <w:r w:rsidR="007F0969" w:rsidRPr="00D512DD">
        <w:rPr>
          <w:rFonts w:ascii="Times New Roman" w:hAnsi="Times New Roman" w:cs="Times New Roman"/>
          <w:sz w:val="24"/>
          <w:szCs w:val="24"/>
          <w:lang w:val="it-IT"/>
        </w:rPr>
        <w:t>ë</w:t>
      </w:r>
      <w:r w:rsidRPr="00D512DD">
        <w:rPr>
          <w:rFonts w:ascii="Times New Roman" w:hAnsi="Times New Roman" w:cs="Times New Roman"/>
          <w:sz w:val="24"/>
          <w:szCs w:val="24"/>
          <w:lang w:val="it-IT"/>
        </w:rPr>
        <w:t xml:space="preserve"> regjistruar n</w:t>
      </w:r>
      <w:r w:rsidR="007F0969" w:rsidRPr="00D512DD">
        <w:rPr>
          <w:rFonts w:ascii="Times New Roman" w:hAnsi="Times New Roman" w:cs="Times New Roman"/>
          <w:sz w:val="24"/>
          <w:szCs w:val="24"/>
          <w:lang w:val="it-IT"/>
        </w:rPr>
        <w:t>ë</w:t>
      </w:r>
      <w:r w:rsidRPr="00D512DD">
        <w:rPr>
          <w:rFonts w:ascii="Times New Roman" w:hAnsi="Times New Roman" w:cs="Times New Roman"/>
          <w:sz w:val="24"/>
          <w:szCs w:val="24"/>
          <w:lang w:val="it-IT"/>
        </w:rPr>
        <w:t xml:space="preserve"> regjistrat publik</w:t>
      </w:r>
      <w:r w:rsidR="007F0969" w:rsidRPr="00D512DD">
        <w:rPr>
          <w:rFonts w:ascii="Times New Roman" w:hAnsi="Times New Roman" w:cs="Times New Roman"/>
          <w:sz w:val="24"/>
          <w:szCs w:val="24"/>
          <w:lang w:val="it-IT"/>
        </w:rPr>
        <w:t>ë</w:t>
      </w:r>
      <w:r w:rsidRPr="00D512DD">
        <w:rPr>
          <w:rFonts w:ascii="Times New Roman" w:hAnsi="Times New Roman" w:cs="Times New Roman"/>
          <w:sz w:val="24"/>
          <w:szCs w:val="24"/>
          <w:lang w:val="it-IT"/>
        </w:rPr>
        <w:t>.</w:t>
      </w:r>
    </w:p>
    <w:p w:rsidR="00897222" w:rsidRPr="00D512DD" w:rsidRDefault="00897222" w:rsidP="00897222">
      <w:pPr>
        <w:pStyle w:val="ListParagraph"/>
        <w:numPr>
          <w:ilvl w:val="0"/>
          <w:numId w:val="19"/>
        </w:numPr>
        <w:autoSpaceDE w:val="0"/>
        <w:autoSpaceDN w:val="0"/>
        <w:adjustRightInd w:val="0"/>
        <w:spacing w:after="0" w:line="240" w:lineRule="auto"/>
        <w:rPr>
          <w:rFonts w:ascii="Times New Roman" w:hAnsi="Times New Roman" w:cs="Times New Roman"/>
          <w:sz w:val="24"/>
          <w:szCs w:val="24"/>
          <w:lang w:val="it-IT"/>
        </w:rPr>
      </w:pPr>
      <w:r w:rsidRPr="00D512DD">
        <w:rPr>
          <w:rFonts w:ascii="Times New Roman" w:hAnsi="Times New Roman" w:cs="Times New Roman"/>
          <w:sz w:val="24"/>
          <w:szCs w:val="24"/>
          <w:lang w:val="it-IT"/>
        </w:rPr>
        <w:t>Propozon nxjerrjen e akteve t</w:t>
      </w:r>
      <w:r w:rsidR="007F0969" w:rsidRPr="00D512DD">
        <w:rPr>
          <w:rFonts w:ascii="Times New Roman" w:hAnsi="Times New Roman" w:cs="Times New Roman"/>
          <w:sz w:val="24"/>
          <w:szCs w:val="24"/>
          <w:lang w:val="it-IT"/>
        </w:rPr>
        <w:t>ë</w:t>
      </w:r>
      <w:r w:rsidRPr="00D512DD">
        <w:rPr>
          <w:rFonts w:ascii="Times New Roman" w:hAnsi="Times New Roman" w:cs="Times New Roman"/>
          <w:sz w:val="24"/>
          <w:szCs w:val="24"/>
          <w:lang w:val="it-IT"/>
        </w:rPr>
        <w:t xml:space="preserve"> nevojshme n</w:t>
      </w:r>
      <w:r w:rsidR="007F0969" w:rsidRPr="00D512DD">
        <w:rPr>
          <w:rFonts w:ascii="Times New Roman" w:hAnsi="Times New Roman" w:cs="Times New Roman"/>
          <w:sz w:val="24"/>
          <w:szCs w:val="24"/>
          <w:lang w:val="it-IT"/>
        </w:rPr>
        <w:t>ë</w:t>
      </w:r>
      <w:r w:rsidRPr="00D512DD">
        <w:rPr>
          <w:rFonts w:ascii="Times New Roman" w:hAnsi="Times New Roman" w:cs="Times New Roman"/>
          <w:sz w:val="24"/>
          <w:szCs w:val="24"/>
          <w:lang w:val="it-IT"/>
        </w:rPr>
        <w:t>nligjore, si edhe ndryshimet n</w:t>
      </w:r>
      <w:r w:rsidR="007F0969" w:rsidRPr="00D512DD">
        <w:rPr>
          <w:rFonts w:ascii="Times New Roman" w:hAnsi="Times New Roman" w:cs="Times New Roman"/>
          <w:sz w:val="24"/>
          <w:szCs w:val="24"/>
          <w:lang w:val="it-IT"/>
        </w:rPr>
        <w:t>ë</w:t>
      </w:r>
      <w:r w:rsidRPr="00D512DD">
        <w:rPr>
          <w:rFonts w:ascii="Times New Roman" w:hAnsi="Times New Roman" w:cs="Times New Roman"/>
          <w:sz w:val="24"/>
          <w:szCs w:val="24"/>
          <w:lang w:val="it-IT"/>
        </w:rPr>
        <w:t xml:space="preserve"> rregulloret e brendshme p</w:t>
      </w:r>
      <w:r w:rsidR="007F0969" w:rsidRPr="00D512DD">
        <w:rPr>
          <w:rFonts w:ascii="Times New Roman" w:hAnsi="Times New Roman" w:cs="Times New Roman"/>
          <w:sz w:val="24"/>
          <w:szCs w:val="24"/>
          <w:lang w:val="it-IT"/>
        </w:rPr>
        <w:t>ë</w:t>
      </w:r>
      <w:r w:rsidRPr="00D512DD">
        <w:rPr>
          <w:rFonts w:ascii="Times New Roman" w:hAnsi="Times New Roman" w:cs="Times New Roman"/>
          <w:sz w:val="24"/>
          <w:szCs w:val="24"/>
          <w:lang w:val="it-IT"/>
        </w:rPr>
        <w:t>r parandalimin e konfliktit t</w:t>
      </w:r>
      <w:r w:rsidR="007F0969" w:rsidRPr="00D512DD">
        <w:rPr>
          <w:rFonts w:ascii="Times New Roman" w:hAnsi="Times New Roman" w:cs="Times New Roman"/>
          <w:sz w:val="24"/>
          <w:szCs w:val="24"/>
          <w:lang w:val="it-IT"/>
        </w:rPr>
        <w:t>ë</w:t>
      </w:r>
      <w:r w:rsidRPr="00D512DD">
        <w:rPr>
          <w:rFonts w:ascii="Times New Roman" w:hAnsi="Times New Roman" w:cs="Times New Roman"/>
          <w:sz w:val="24"/>
          <w:szCs w:val="24"/>
          <w:lang w:val="it-IT"/>
        </w:rPr>
        <w:t xml:space="preserve"> interesave t</w:t>
      </w:r>
      <w:r w:rsidR="007F0969" w:rsidRPr="00D512DD">
        <w:rPr>
          <w:rFonts w:ascii="Times New Roman" w:hAnsi="Times New Roman" w:cs="Times New Roman"/>
          <w:sz w:val="24"/>
          <w:szCs w:val="24"/>
          <w:lang w:val="it-IT"/>
        </w:rPr>
        <w:t>ë</w:t>
      </w:r>
      <w:r w:rsidRPr="00D512DD">
        <w:rPr>
          <w:rFonts w:ascii="Times New Roman" w:hAnsi="Times New Roman" w:cs="Times New Roman"/>
          <w:sz w:val="24"/>
          <w:szCs w:val="24"/>
          <w:lang w:val="it-IT"/>
        </w:rPr>
        <w:t xml:space="preserve"> institucionit.</w:t>
      </w:r>
    </w:p>
    <w:p w:rsidR="00897222" w:rsidRPr="00173F9F" w:rsidRDefault="00897222" w:rsidP="00897222">
      <w:pPr>
        <w:pStyle w:val="ListParagraph"/>
        <w:numPr>
          <w:ilvl w:val="0"/>
          <w:numId w:val="19"/>
        </w:numPr>
        <w:autoSpaceDE w:val="0"/>
        <w:autoSpaceDN w:val="0"/>
        <w:adjustRightInd w:val="0"/>
        <w:spacing w:after="0" w:line="240" w:lineRule="auto"/>
        <w:rPr>
          <w:rFonts w:ascii="Times New Roman" w:hAnsi="Times New Roman" w:cs="Times New Roman"/>
          <w:sz w:val="24"/>
          <w:szCs w:val="24"/>
          <w:lang w:val="it-IT"/>
        </w:rPr>
      </w:pPr>
      <w:r w:rsidRPr="00173F9F">
        <w:rPr>
          <w:rFonts w:ascii="Times New Roman" w:hAnsi="Times New Roman" w:cs="Times New Roman"/>
          <w:sz w:val="24"/>
          <w:szCs w:val="24"/>
          <w:lang w:val="it-IT"/>
        </w:rPr>
        <w:t>Verifikon dhe kontrollon burimin dhe v</w:t>
      </w:r>
      <w:r w:rsidR="007F0969" w:rsidRPr="00173F9F">
        <w:rPr>
          <w:rFonts w:ascii="Times New Roman" w:hAnsi="Times New Roman" w:cs="Times New Roman"/>
          <w:sz w:val="24"/>
          <w:szCs w:val="24"/>
          <w:lang w:val="it-IT"/>
        </w:rPr>
        <w:t>ë</w:t>
      </w:r>
      <w:r w:rsidRPr="00173F9F">
        <w:rPr>
          <w:rFonts w:ascii="Times New Roman" w:hAnsi="Times New Roman" w:cs="Times New Roman"/>
          <w:sz w:val="24"/>
          <w:szCs w:val="24"/>
          <w:lang w:val="it-IT"/>
        </w:rPr>
        <w:t>rtet</w:t>
      </w:r>
      <w:r w:rsidR="007F0969" w:rsidRPr="00173F9F">
        <w:rPr>
          <w:rFonts w:ascii="Times New Roman" w:hAnsi="Times New Roman" w:cs="Times New Roman"/>
          <w:sz w:val="24"/>
          <w:szCs w:val="24"/>
          <w:lang w:val="it-IT"/>
        </w:rPr>
        <w:t>ë</w:t>
      </w:r>
      <w:r w:rsidRPr="00173F9F">
        <w:rPr>
          <w:rFonts w:ascii="Times New Roman" w:hAnsi="Times New Roman" w:cs="Times New Roman"/>
          <w:sz w:val="24"/>
          <w:szCs w:val="24"/>
          <w:lang w:val="it-IT"/>
        </w:rPr>
        <w:t>sin</w:t>
      </w:r>
      <w:r w:rsidR="007F0969" w:rsidRPr="00173F9F">
        <w:rPr>
          <w:rFonts w:ascii="Times New Roman" w:hAnsi="Times New Roman" w:cs="Times New Roman"/>
          <w:sz w:val="24"/>
          <w:szCs w:val="24"/>
          <w:lang w:val="it-IT"/>
        </w:rPr>
        <w:t>ë</w:t>
      </w:r>
      <w:r w:rsidRPr="00173F9F">
        <w:rPr>
          <w:rFonts w:ascii="Times New Roman" w:hAnsi="Times New Roman" w:cs="Times New Roman"/>
          <w:sz w:val="24"/>
          <w:szCs w:val="24"/>
          <w:lang w:val="it-IT"/>
        </w:rPr>
        <w:t xml:space="preserve"> e k</w:t>
      </w:r>
      <w:r w:rsidR="007F0969" w:rsidRPr="00173F9F">
        <w:rPr>
          <w:rFonts w:ascii="Times New Roman" w:hAnsi="Times New Roman" w:cs="Times New Roman"/>
          <w:sz w:val="24"/>
          <w:szCs w:val="24"/>
          <w:lang w:val="it-IT"/>
        </w:rPr>
        <w:t>ë</w:t>
      </w:r>
      <w:r w:rsidRPr="00173F9F">
        <w:rPr>
          <w:rFonts w:ascii="Times New Roman" w:hAnsi="Times New Roman" w:cs="Times New Roman"/>
          <w:sz w:val="24"/>
          <w:szCs w:val="24"/>
          <w:lang w:val="it-IT"/>
        </w:rPr>
        <w:t>tyre t</w:t>
      </w:r>
      <w:r w:rsidR="007F0969" w:rsidRPr="00173F9F">
        <w:rPr>
          <w:rFonts w:ascii="Times New Roman" w:hAnsi="Times New Roman" w:cs="Times New Roman"/>
          <w:sz w:val="24"/>
          <w:szCs w:val="24"/>
          <w:lang w:val="it-IT"/>
        </w:rPr>
        <w:t>ë</w:t>
      </w:r>
      <w:r w:rsidRPr="00173F9F">
        <w:rPr>
          <w:rFonts w:ascii="Times New Roman" w:hAnsi="Times New Roman" w:cs="Times New Roman"/>
          <w:sz w:val="24"/>
          <w:szCs w:val="24"/>
          <w:lang w:val="it-IT"/>
        </w:rPr>
        <w:t xml:space="preserve"> dh</w:t>
      </w:r>
      <w:r w:rsidR="007F0969" w:rsidRPr="00173F9F">
        <w:rPr>
          <w:rFonts w:ascii="Times New Roman" w:hAnsi="Times New Roman" w:cs="Times New Roman"/>
          <w:sz w:val="24"/>
          <w:szCs w:val="24"/>
          <w:lang w:val="it-IT"/>
        </w:rPr>
        <w:t>ë</w:t>
      </w:r>
      <w:r w:rsidRPr="00173F9F">
        <w:rPr>
          <w:rFonts w:ascii="Times New Roman" w:hAnsi="Times New Roman" w:cs="Times New Roman"/>
          <w:sz w:val="24"/>
          <w:szCs w:val="24"/>
          <w:lang w:val="it-IT"/>
        </w:rPr>
        <w:t>nave dhe vler</w:t>
      </w:r>
      <w:r w:rsidR="007F0969" w:rsidRPr="00173F9F">
        <w:rPr>
          <w:rFonts w:ascii="Times New Roman" w:hAnsi="Times New Roman" w:cs="Times New Roman"/>
          <w:sz w:val="24"/>
          <w:szCs w:val="24"/>
          <w:lang w:val="it-IT"/>
        </w:rPr>
        <w:t>ë</w:t>
      </w:r>
      <w:r w:rsidRPr="00173F9F">
        <w:rPr>
          <w:rFonts w:ascii="Times New Roman" w:hAnsi="Times New Roman" w:cs="Times New Roman"/>
          <w:sz w:val="24"/>
          <w:szCs w:val="24"/>
          <w:lang w:val="it-IT"/>
        </w:rPr>
        <w:t>son  rastet konkrete t</w:t>
      </w:r>
      <w:r w:rsidR="007F0969" w:rsidRPr="00173F9F">
        <w:rPr>
          <w:rFonts w:ascii="Times New Roman" w:hAnsi="Times New Roman" w:cs="Times New Roman"/>
          <w:sz w:val="24"/>
          <w:szCs w:val="24"/>
          <w:lang w:val="it-IT"/>
        </w:rPr>
        <w:t>ë</w:t>
      </w:r>
      <w:r w:rsidRPr="00173F9F">
        <w:rPr>
          <w:rFonts w:ascii="Times New Roman" w:hAnsi="Times New Roman" w:cs="Times New Roman"/>
          <w:sz w:val="24"/>
          <w:szCs w:val="24"/>
          <w:lang w:val="it-IT"/>
        </w:rPr>
        <w:t xml:space="preserve"> konflikteve t</w:t>
      </w:r>
      <w:r w:rsidR="007F0969" w:rsidRPr="00173F9F">
        <w:rPr>
          <w:rFonts w:ascii="Times New Roman" w:hAnsi="Times New Roman" w:cs="Times New Roman"/>
          <w:sz w:val="24"/>
          <w:szCs w:val="24"/>
          <w:lang w:val="it-IT"/>
        </w:rPr>
        <w:t>ë</w:t>
      </w:r>
      <w:r w:rsidRPr="00173F9F">
        <w:rPr>
          <w:rFonts w:ascii="Times New Roman" w:hAnsi="Times New Roman" w:cs="Times New Roman"/>
          <w:sz w:val="24"/>
          <w:szCs w:val="24"/>
          <w:lang w:val="it-IT"/>
        </w:rPr>
        <w:t xml:space="preserve"> </w:t>
      </w:r>
      <w:r w:rsidR="0028184F" w:rsidRPr="00173F9F">
        <w:rPr>
          <w:rFonts w:ascii="Times New Roman" w:hAnsi="Times New Roman" w:cs="Times New Roman"/>
          <w:sz w:val="24"/>
          <w:szCs w:val="24"/>
          <w:lang w:val="it-IT"/>
        </w:rPr>
        <w:t>interesit</w:t>
      </w:r>
      <w:r w:rsidRPr="00173F9F">
        <w:rPr>
          <w:rFonts w:ascii="Times New Roman" w:hAnsi="Times New Roman" w:cs="Times New Roman"/>
          <w:sz w:val="24"/>
          <w:szCs w:val="24"/>
          <w:lang w:val="it-IT"/>
        </w:rPr>
        <w:t>.</w:t>
      </w:r>
    </w:p>
    <w:p w:rsidR="00860BA5" w:rsidRPr="00173F9F" w:rsidRDefault="0028184F" w:rsidP="00860BA5">
      <w:pPr>
        <w:pStyle w:val="ListParagraph"/>
        <w:numPr>
          <w:ilvl w:val="0"/>
          <w:numId w:val="19"/>
        </w:numPr>
        <w:autoSpaceDE w:val="0"/>
        <w:autoSpaceDN w:val="0"/>
        <w:adjustRightInd w:val="0"/>
        <w:spacing w:after="0" w:line="240" w:lineRule="auto"/>
        <w:rPr>
          <w:rFonts w:ascii="Times New Roman" w:hAnsi="Times New Roman" w:cs="Times New Roman"/>
          <w:sz w:val="24"/>
          <w:szCs w:val="24"/>
          <w:lang w:val="it-IT"/>
        </w:rPr>
      </w:pPr>
      <w:r w:rsidRPr="00173F9F">
        <w:rPr>
          <w:rFonts w:ascii="Times New Roman" w:hAnsi="Times New Roman" w:cs="Times New Roman"/>
          <w:sz w:val="24"/>
          <w:szCs w:val="24"/>
          <w:lang w:val="it-IT"/>
        </w:rPr>
        <w:t>Plot</w:t>
      </w:r>
      <w:r w:rsidR="007F0969" w:rsidRPr="00173F9F">
        <w:rPr>
          <w:rFonts w:ascii="Times New Roman" w:hAnsi="Times New Roman" w:cs="Times New Roman"/>
          <w:sz w:val="24"/>
          <w:szCs w:val="24"/>
          <w:lang w:val="it-IT"/>
        </w:rPr>
        <w:t>ë</w:t>
      </w:r>
      <w:r w:rsidRPr="00173F9F">
        <w:rPr>
          <w:rFonts w:ascii="Times New Roman" w:hAnsi="Times New Roman" w:cs="Times New Roman"/>
          <w:sz w:val="24"/>
          <w:szCs w:val="24"/>
          <w:lang w:val="it-IT"/>
        </w:rPr>
        <w:t>son dhe administron regjistrin e konflikteve rast pas rasti</w:t>
      </w:r>
      <w:r w:rsidR="00EF46CF" w:rsidRPr="00173F9F">
        <w:rPr>
          <w:rFonts w:ascii="Times New Roman" w:hAnsi="Times New Roman" w:cs="Times New Roman"/>
          <w:sz w:val="24"/>
          <w:szCs w:val="24"/>
          <w:lang w:val="it-IT"/>
        </w:rPr>
        <w:t xml:space="preserve"> dhe  mbështet eprorin e zyrtarit në vlerësimin e kryerjes së padrejtë të detyrave për shkak të konfliktit të interesit, në marrjen e masave disiplinore apo në propozimin për vendosjen e gjobave në rast kundërvajtjesh administrative të zyrtarit, në kuptim te ligjit nr.9367, datë 07.04.2005, i ndryshuar;</w:t>
      </w:r>
    </w:p>
    <w:p w:rsidR="00EF46CF" w:rsidRPr="00173F9F" w:rsidRDefault="00EF46CF" w:rsidP="00EF46CF">
      <w:pPr>
        <w:pStyle w:val="Default"/>
        <w:numPr>
          <w:ilvl w:val="0"/>
          <w:numId w:val="19"/>
        </w:numPr>
        <w:rPr>
          <w:rFonts w:ascii="Times New Roman" w:hAnsi="Times New Roman" w:cs="Times New Roman"/>
          <w:color w:val="auto"/>
          <w:lang w:val="it-IT"/>
        </w:rPr>
      </w:pPr>
      <w:r w:rsidRPr="00173F9F">
        <w:rPr>
          <w:rFonts w:ascii="Times New Roman" w:hAnsi="Times New Roman" w:cs="Times New Roman"/>
          <w:color w:val="auto"/>
          <w:lang w:val="it-IT"/>
        </w:rPr>
        <w:t xml:space="preserve">përgatit guida, informon, këshillon e trajnon zyrtarët në lidhje me këtë ligj, me të drejtat e detyrimet e tyre dhe me parandalimin sa më të mirë të konfliktit të interesave </w:t>
      </w:r>
    </w:p>
    <w:p w:rsidR="00EF46CF" w:rsidRPr="00173F9F" w:rsidRDefault="00EF46CF" w:rsidP="00860BA5">
      <w:pPr>
        <w:pStyle w:val="ListParagraph"/>
        <w:numPr>
          <w:ilvl w:val="0"/>
          <w:numId w:val="19"/>
        </w:numPr>
        <w:autoSpaceDE w:val="0"/>
        <w:autoSpaceDN w:val="0"/>
        <w:adjustRightInd w:val="0"/>
        <w:spacing w:after="0" w:line="240" w:lineRule="auto"/>
        <w:rPr>
          <w:rFonts w:ascii="Times New Roman" w:hAnsi="Times New Roman" w:cs="Times New Roman"/>
          <w:sz w:val="24"/>
          <w:szCs w:val="24"/>
          <w:lang w:val="it-IT"/>
        </w:rPr>
      </w:pPr>
      <w:r w:rsidRPr="00173F9F">
        <w:rPr>
          <w:rFonts w:ascii="Times New Roman" w:hAnsi="Times New Roman" w:cs="Times New Roman"/>
          <w:sz w:val="24"/>
          <w:szCs w:val="24"/>
          <w:lang w:val="it-IT"/>
        </w:rPr>
        <w:t>merr masa për të siguruar aksesin e informimin e publikut në të dhënat personale të zyrtarëve dhe në dokumentet e tjera zyrtare që lidhen me konfliktin e interesit</w:t>
      </w:r>
    </w:p>
    <w:p w:rsidR="00EF46CF" w:rsidRPr="00034E6C" w:rsidRDefault="00EF46CF" w:rsidP="00AD29F7">
      <w:pPr>
        <w:pStyle w:val="ListParagraph"/>
        <w:numPr>
          <w:ilvl w:val="0"/>
          <w:numId w:val="19"/>
        </w:numPr>
        <w:autoSpaceDE w:val="0"/>
        <w:autoSpaceDN w:val="0"/>
        <w:adjustRightInd w:val="0"/>
        <w:spacing w:after="0" w:line="240" w:lineRule="auto"/>
        <w:rPr>
          <w:rFonts w:ascii="Times New Roman" w:hAnsi="Times New Roman" w:cs="Times New Roman"/>
          <w:sz w:val="24"/>
          <w:szCs w:val="24"/>
          <w:lang w:val="it-IT"/>
        </w:rPr>
      </w:pPr>
      <w:r w:rsidRPr="00034E6C">
        <w:rPr>
          <w:rFonts w:ascii="Times New Roman" w:hAnsi="Times New Roman" w:cs="Times New Roman"/>
          <w:sz w:val="24"/>
          <w:szCs w:val="24"/>
          <w:lang w:val="it-IT"/>
        </w:rPr>
        <w:t>në bashkëpunim me sektorin e sh</w:t>
      </w:r>
      <w:r w:rsidR="007F0969" w:rsidRPr="00034E6C">
        <w:rPr>
          <w:rFonts w:ascii="Times New Roman" w:hAnsi="Times New Roman" w:cs="Times New Roman"/>
          <w:sz w:val="24"/>
          <w:szCs w:val="24"/>
          <w:lang w:val="it-IT"/>
        </w:rPr>
        <w:t>ë</w:t>
      </w:r>
      <w:r w:rsidRPr="00034E6C">
        <w:rPr>
          <w:rFonts w:ascii="Times New Roman" w:hAnsi="Times New Roman" w:cs="Times New Roman"/>
          <w:sz w:val="24"/>
          <w:szCs w:val="24"/>
          <w:lang w:val="it-IT"/>
        </w:rPr>
        <w:t>rbimeve:</w:t>
      </w:r>
    </w:p>
    <w:p w:rsidR="00EF46CF" w:rsidRPr="009E3360" w:rsidRDefault="00EF46CF" w:rsidP="00EF46CF">
      <w:pPr>
        <w:pStyle w:val="Default"/>
        <w:numPr>
          <w:ilvl w:val="0"/>
          <w:numId w:val="25"/>
        </w:numPr>
        <w:rPr>
          <w:rFonts w:ascii="Times New Roman" w:hAnsi="Times New Roman" w:cs="Times New Roman"/>
          <w:color w:val="auto"/>
          <w:lang w:val="it-IT"/>
        </w:rPr>
      </w:pPr>
      <w:r w:rsidRPr="009E3360">
        <w:rPr>
          <w:rFonts w:ascii="Times New Roman" w:hAnsi="Times New Roman" w:cs="Times New Roman"/>
          <w:color w:val="auto"/>
          <w:lang w:val="it-IT"/>
        </w:rPr>
        <w:t xml:space="preserve">marrin masa për të lehtësuar ankimin administrativ të palëve të interesuara në lidhje me aktet e marra në konflikt interesi </w:t>
      </w:r>
    </w:p>
    <w:p w:rsidR="00EF46CF" w:rsidRPr="009E3360" w:rsidRDefault="00EF46CF" w:rsidP="00EF46CF">
      <w:pPr>
        <w:pStyle w:val="Default"/>
        <w:numPr>
          <w:ilvl w:val="0"/>
          <w:numId w:val="25"/>
        </w:numPr>
        <w:rPr>
          <w:rFonts w:ascii="Times New Roman" w:hAnsi="Times New Roman" w:cs="Times New Roman"/>
          <w:color w:val="auto"/>
          <w:lang w:val="it-IT"/>
        </w:rPr>
      </w:pPr>
      <w:r w:rsidRPr="009E3360">
        <w:rPr>
          <w:rFonts w:ascii="Times New Roman" w:hAnsi="Times New Roman" w:cs="Times New Roman"/>
          <w:color w:val="auto"/>
          <w:lang w:val="it-IT"/>
        </w:rPr>
        <w:t xml:space="preserve">orientojnë, vlerësojnë, kontrollojnë apo kryejnë hetim administrativ në lidhje me konfliktin e interesit të zyrtarëve të AKOB-it, në përputhje me rregulloren dhe urdhrat e miratuara nga Kryetari; </w:t>
      </w:r>
    </w:p>
    <w:p w:rsidR="007F0969" w:rsidRPr="007F0969" w:rsidRDefault="00ED1D75" w:rsidP="007F0969">
      <w:pPr>
        <w:pStyle w:val="Default"/>
        <w:numPr>
          <w:ilvl w:val="0"/>
          <w:numId w:val="25"/>
        </w:numPr>
        <w:rPr>
          <w:rFonts w:ascii="Times New Roman" w:hAnsi="Times New Roman" w:cs="Times New Roman"/>
          <w:color w:val="auto"/>
          <w:lang w:val="it-IT"/>
        </w:rPr>
      </w:pPr>
      <w:r w:rsidRPr="009E3360">
        <w:rPr>
          <w:rFonts w:ascii="Times New Roman" w:hAnsi="Times New Roman" w:cs="Times New Roman"/>
          <w:color w:val="auto"/>
          <w:lang w:val="it-IT"/>
        </w:rPr>
        <w:t>Siguron transparenc</w:t>
      </w:r>
      <w:r w:rsidR="007F0969">
        <w:rPr>
          <w:rFonts w:ascii="Times New Roman" w:hAnsi="Times New Roman" w:cs="Times New Roman"/>
          <w:color w:val="auto"/>
          <w:lang w:val="it-IT"/>
        </w:rPr>
        <w:t>ë</w:t>
      </w:r>
      <w:r w:rsidRPr="009E3360">
        <w:rPr>
          <w:rFonts w:ascii="Times New Roman" w:hAnsi="Times New Roman" w:cs="Times New Roman"/>
          <w:color w:val="auto"/>
          <w:lang w:val="it-IT"/>
        </w:rPr>
        <w:t>n me publikun lidhur me vendimmarrjet e kryera nga Agjencia dhe zbatimin me korrekt</w:t>
      </w:r>
      <w:r w:rsidR="007F0969">
        <w:rPr>
          <w:rFonts w:ascii="Times New Roman" w:hAnsi="Times New Roman" w:cs="Times New Roman"/>
          <w:color w:val="auto"/>
          <w:lang w:val="it-IT"/>
        </w:rPr>
        <w:t>ë</w:t>
      </w:r>
      <w:r w:rsidRPr="009E3360">
        <w:rPr>
          <w:rFonts w:ascii="Times New Roman" w:hAnsi="Times New Roman" w:cs="Times New Roman"/>
          <w:color w:val="auto"/>
          <w:lang w:val="it-IT"/>
        </w:rPr>
        <w:t>si t</w:t>
      </w:r>
      <w:r w:rsidR="007F0969">
        <w:rPr>
          <w:rFonts w:ascii="Times New Roman" w:hAnsi="Times New Roman" w:cs="Times New Roman"/>
          <w:color w:val="auto"/>
          <w:lang w:val="it-IT"/>
        </w:rPr>
        <w:t>ë</w:t>
      </w:r>
      <w:r w:rsidRPr="009E3360">
        <w:rPr>
          <w:rFonts w:ascii="Times New Roman" w:hAnsi="Times New Roman" w:cs="Times New Roman"/>
          <w:color w:val="auto"/>
          <w:lang w:val="it-IT"/>
        </w:rPr>
        <w:t xml:space="preserve"> ligjit nr.8503, dat</w:t>
      </w:r>
      <w:r w:rsidR="007F0969">
        <w:rPr>
          <w:rFonts w:ascii="Times New Roman" w:hAnsi="Times New Roman" w:cs="Times New Roman"/>
          <w:color w:val="auto"/>
          <w:lang w:val="it-IT"/>
        </w:rPr>
        <w:t>ë</w:t>
      </w:r>
      <w:r w:rsidRPr="009E3360">
        <w:rPr>
          <w:rFonts w:ascii="Times New Roman" w:hAnsi="Times New Roman" w:cs="Times New Roman"/>
          <w:color w:val="auto"/>
          <w:lang w:val="it-IT"/>
        </w:rPr>
        <w:t xml:space="preserve"> 30.06.1999 “ </w:t>
      </w:r>
      <w:r w:rsidRPr="009E3360">
        <w:rPr>
          <w:rFonts w:ascii="Times New Roman" w:hAnsi="Times New Roman" w:cs="Times New Roman"/>
          <w:i/>
          <w:color w:val="auto"/>
          <w:lang w:val="it-IT"/>
        </w:rPr>
        <w:t>P</w:t>
      </w:r>
      <w:r w:rsidR="007F0969">
        <w:rPr>
          <w:rFonts w:ascii="Times New Roman" w:hAnsi="Times New Roman" w:cs="Times New Roman"/>
          <w:i/>
          <w:color w:val="auto"/>
          <w:lang w:val="it-IT"/>
        </w:rPr>
        <w:t>ë</w:t>
      </w:r>
      <w:r w:rsidRPr="009E3360">
        <w:rPr>
          <w:rFonts w:ascii="Times New Roman" w:hAnsi="Times New Roman" w:cs="Times New Roman"/>
          <w:i/>
          <w:color w:val="auto"/>
          <w:lang w:val="it-IT"/>
        </w:rPr>
        <w:t>r t</w:t>
      </w:r>
      <w:r w:rsidR="007F0969">
        <w:rPr>
          <w:rFonts w:ascii="Times New Roman" w:hAnsi="Times New Roman" w:cs="Times New Roman"/>
          <w:i/>
          <w:color w:val="auto"/>
          <w:lang w:val="it-IT"/>
        </w:rPr>
        <w:t>ë</w:t>
      </w:r>
      <w:r w:rsidRPr="009E3360">
        <w:rPr>
          <w:rFonts w:ascii="Times New Roman" w:hAnsi="Times New Roman" w:cs="Times New Roman"/>
          <w:i/>
          <w:color w:val="auto"/>
          <w:lang w:val="it-IT"/>
        </w:rPr>
        <w:t xml:space="preserve"> drejt</w:t>
      </w:r>
      <w:r w:rsidR="007F0969">
        <w:rPr>
          <w:rFonts w:ascii="Times New Roman" w:hAnsi="Times New Roman" w:cs="Times New Roman"/>
          <w:i/>
          <w:color w:val="auto"/>
          <w:lang w:val="it-IT"/>
        </w:rPr>
        <w:t>ë</w:t>
      </w:r>
      <w:r w:rsidRPr="009E3360">
        <w:rPr>
          <w:rFonts w:ascii="Times New Roman" w:hAnsi="Times New Roman" w:cs="Times New Roman"/>
          <w:i/>
          <w:color w:val="auto"/>
          <w:lang w:val="it-IT"/>
        </w:rPr>
        <w:t>n e informimit p</w:t>
      </w:r>
      <w:r w:rsidR="007F0969">
        <w:rPr>
          <w:rFonts w:ascii="Times New Roman" w:hAnsi="Times New Roman" w:cs="Times New Roman"/>
          <w:i/>
          <w:color w:val="auto"/>
          <w:lang w:val="it-IT"/>
        </w:rPr>
        <w:t>ë</w:t>
      </w:r>
      <w:r w:rsidRPr="009E3360">
        <w:rPr>
          <w:rFonts w:ascii="Times New Roman" w:hAnsi="Times New Roman" w:cs="Times New Roman"/>
          <w:i/>
          <w:color w:val="auto"/>
          <w:lang w:val="it-IT"/>
        </w:rPr>
        <w:t>r dokumentet zyrtare</w:t>
      </w:r>
      <w:r w:rsidR="007F0969">
        <w:rPr>
          <w:rFonts w:ascii="Times New Roman" w:hAnsi="Times New Roman" w:cs="Times New Roman"/>
          <w:i/>
          <w:color w:val="auto"/>
          <w:lang w:val="it-IT"/>
        </w:rPr>
        <w:t>”</w:t>
      </w:r>
    </w:p>
    <w:p w:rsidR="00034E6C" w:rsidRDefault="00034E6C" w:rsidP="00034E6C">
      <w:pPr>
        <w:widowControl w:val="0"/>
        <w:tabs>
          <w:tab w:val="left" w:pos="1752"/>
        </w:tabs>
        <w:spacing w:before="40" w:after="0" w:line="242" w:lineRule="auto"/>
        <w:ind w:right="163"/>
        <w:jc w:val="both"/>
        <w:rPr>
          <w:rFonts w:ascii="Times New Roman" w:hAnsi="Times New Roman" w:cs="Times New Roman"/>
          <w:spacing w:val="5"/>
          <w:sz w:val="24"/>
          <w:szCs w:val="24"/>
          <w:lang w:val="it-IT"/>
        </w:rPr>
      </w:pPr>
      <w:r>
        <w:rPr>
          <w:rFonts w:ascii="Times New Roman" w:hAnsi="Times New Roman" w:cs="Times New Roman"/>
          <w:lang w:val="it-IT"/>
        </w:rPr>
        <w:t xml:space="preserve">   </w:t>
      </w:r>
      <w:r w:rsidR="00AD29F7">
        <w:rPr>
          <w:rFonts w:ascii="Times New Roman" w:hAnsi="Times New Roman" w:cs="Times New Roman"/>
          <w:lang w:val="it-IT"/>
        </w:rPr>
        <w:t xml:space="preserve">  </w:t>
      </w:r>
      <w:r>
        <w:rPr>
          <w:rFonts w:ascii="Times New Roman" w:hAnsi="Times New Roman" w:cs="Times New Roman"/>
          <w:lang w:val="it-IT"/>
        </w:rPr>
        <w:t xml:space="preserve"> h</w:t>
      </w:r>
      <w:r w:rsidR="007F0969" w:rsidRPr="00034E6C">
        <w:rPr>
          <w:rFonts w:ascii="Times New Roman" w:hAnsi="Times New Roman" w:cs="Times New Roman"/>
          <w:lang w:val="it-IT"/>
        </w:rPr>
        <w:t xml:space="preserve">) </w:t>
      </w:r>
      <w:r w:rsidRPr="00034E6C">
        <w:rPr>
          <w:rFonts w:ascii="Times New Roman" w:hAnsi="Times New Roman" w:cs="Times New Roman"/>
          <w:spacing w:val="2"/>
          <w:sz w:val="24"/>
          <w:szCs w:val="24"/>
          <w:lang w:val="it-IT"/>
        </w:rPr>
        <w:t xml:space="preserve">Autorieteti </w:t>
      </w:r>
      <w:r w:rsidRPr="00034E6C">
        <w:rPr>
          <w:rFonts w:ascii="Times New Roman" w:hAnsi="Times New Roman" w:cs="Times New Roman"/>
          <w:sz w:val="24"/>
          <w:szCs w:val="24"/>
          <w:lang w:val="it-IT"/>
        </w:rPr>
        <w:t>P</w:t>
      </w:r>
      <w:r>
        <w:rPr>
          <w:rFonts w:ascii="Times New Roman" w:hAnsi="Times New Roman" w:cs="Times New Roman"/>
          <w:sz w:val="24"/>
          <w:szCs w:val="24"/>
          <w:lang w:val="it-IT"/>
        </w:rPr>
        <w:t>ë</w:t>
      </w:r>
      <w:r w:rsidR="00AD29F7">
        <w:rPr>
          <w:rFonts w:ascii="Times New Roman" w:hAnsi="Times New Roman" w:cs="Times New Roman"/>
          <w:sz w:val="24"/>
          <w:szCs w:val="24"/>
          <w:lang w:val="it-IT"/>
        </w:rPr>
        <w:t>rgjegjë</w:t>
      </w:r>
      <w:r w:rsidRPr="00034E6C">
        <w:rPr>
          <w:rFonts w:ascii="Times New Roman" w:hAnsi="Times New Roman" w:cs="Times New Roman"/>
          <w:sz w:val="24"/>
          <w:szCs w:val="24"/>
          <w:lang w:val="it-IT"/>
        </w:rPr>
        <w:t>s n</w:t>
      </w:r>
      <w:r>
        <w:rPr>
          <w:rFonts w:ascii="Times New Roman" w:hAnsi="Times New Roman" w:cs="Times New Roman"/>
          <w:sz w:val="24"/>
          <w:szCs w:val="24"/>
          <w:lang w:val="it-IT"/>
        </w:rPr>
        <w:t>ë</w:t>
      </w:r>
      <w:r w:rsidRPr="00034E6C">
        <w:rPr>
          <w:rFonts w:ascii="Times New Roman" w:hAnsi="Times New Roman" w:cs="Times New Roman"/>
          <w:sz w:val="24"/>
          <w:szCs w:val="24"/>
          <w:lang w:val="it-IT"/>
        </w:rPr>
        <w:t xml:space="preserve"> zbat</w:t>
      </w:r>
      <w:r w:rsidRPr="00034E6C">
        <w:rPr>
          <w:rFonts w:ascii="Times New Roman" w:hAnsi="Times New Roman" w:cs="Times New Roman"/>
          <w:spacing w:val="21"/>
          <w:w w:val="90"/>
          <w:sz w:val="24"/>
          <w:szCs w:val="24"/>
          <w:lang w:val="it-IT"/>
        </w:rPr>
        <w:t xml:space="preserve">im </w:t>
      </w:r>
      <w:r>
        <w:rPr>
          <w:rFonts w:ascii="Times New Roman" w:hAnsi="Times New Roman" w:cs="Times New Roman"/>
          <w:sz w:val="24"/>
          <w:szCs w:val="24"/>
          <w:lang w:val="it-IT"/>
        </w:rPr>
        <w:t>të</w:t>
      </w:r>
      <w:r w:rsidRPr="00034E6C">
        <w:rPr>
          <w:rFonts w:ascii="Times New Roman" w:hAnsi="Times New Roman" w:cs="Times New Roman"/>
          <w:sz w:val="24"/>
          <w:szCs w:val="24"/>
          <w:lang w:val="it-IT"/>
        </w:rPr>
        <w:t xml:space="preserve"> </w:t>
      </w:r>
      <w:r>
        <w:rPr>
          <w:rFonts w:ascii="Times New Roman" w:hAnsi="Times New Roman" w:cs="Times New Roman"/>
          <w:sz w:val="24"/>
          <w:szCs w:val="24"/>
          <w:lang w:val="it-IT"/>
        </w:rPr>
        <w:t>përcaktimeve të bera në</w:t>
      </w:r>
      <w:r w:rsidRPr="00034E6C">
        <w:rPr>
          <w:rFonts w:ascii="Times New Roman" w:hAnsi="Times New Roman" w:cs="Times New Roman"/>
          <w:sz w:val="24"/>
          <w:szCs w:val="24"/>
          <w:lang w:val="it-IT"/>
        </w:rPr>
        <w:t xml:space="preserve"> nenin 3 </w:t>
      </w:r>
      <w:r>
        <w:rPr>
          <w:rFonts w:ascii="Times New Roman" w:hAnsi="Times New Roman" w:cs="Times New Roman"/>
          <w:sz w:val="24"/>
          <w:szCs w:val="24"/>
          <w:lang w:val="it-IT"/>
        </w:rPr>
        <w:t>të</w:t>
      </w:r>
      <w:r w:rsidRPr="00034E6C">
        <w:rPr>
          <w:rFonts w:ascii="Times New Roman" w:hAnsi="Times New Roman" w:cs="Times New Roman"/>
          <w:sz w:val="24"/>
          <w:szCs w:val="24"/>
          <w:lang w:val="it-IT"/>
        </w:rPr>
        <w:t xml:space="preserve"> </w:t>
      </w:r>
      <w:r w:rsidRPr="00034E6C">
        <w:rPr>
          <w:rFonts w:ascii="Times New Roman" w:hAnsi="Times New Roman" w:cs="Times New Roman"/>
          <w:w w:val="90"/>
          <w:sz w:val="24"/>
          <w:szCs w:val="24"/>
          <w:lang w:val="it-IT"/>
        </w:rPr>
        <w:t>l</w:t>
      </w:r>
      <w:r w:rsidRPr="00034E6C">
        <w:rPr>
          <w:rFonts w:ascii="Times New Roman" w:hAnsi="Times New Roman" w:cs="Times New Roman"/>
          <w:sz w:val="24"/>
          <w:szCs w:val="24"/>
          <w:lang w:val="it-IT"/>
        </w:rPr>
        <w:t xml:space="preserve">igjit </w:t>
      </w:r>
      <w:r w:rsidR="00AD29F7">
        <w:rPr>
          <w:rFonts w:ascii="Times New Roman" w:hAnsi="Times New Roman" w:cs="Times New Roman"/>
          <w:sz w:val="24"/>
          <w:szCs w:val="24"/>
          <w:lang w:val="it-IT"/>
        </w:rPr>
        <w:t xml:space="preserve"> nr .</w:t>
      </w:r>
      <w:r w:rsidRPr="00034E6C">
        <w:rPr>
          <w:rFonts w:ascii="Times New Roman" w:hAnsi="Times New Roman" w:cs="Times New Roman"/>
          <w:sz w:val="24"/>
          <w:szCs w:val="24"/>
          <w:lang w:val="it-IT"/>
        </w:rPr>
        <w:t>9049,</w:t>
      </w:r>
      <w:r w:rsidRPr="00034E6C">
        <w:rPr>
          <w:rFonts w:ascii="Times New Roman" w:hAnsi="Times New Roman" w:cs="Times New Roman"/>
          <w:spacing w:val="28"/>
          <w:sz w:val="24"/>
          <w:szCs w:val="24"/>
          <w:lang w:val="it-IT"/>
        </w:rPr>
        <w:t xml:space="preserve"> </w:t>
      </w:r>
      <w:r w:rsidRPr="00034E6C">
        <w:rPr>
          <w:rFonts w:ascii="Times New Roman" w:hAnsi="Times New Roman" w:cs="Times New Roman"/>
          <w:sz w:val="24"/>
          <w:szCs w:val="24"/>
          <w:lang w:val="it-IT"/>
        </w:rPr>
        <w:t>dat</w:t>
      </w:r>
      <w:r>
        <w:rPr>
          <w:rFonts w:ascii="Times New Roman" w:hAnsi="Times New Roman" w:cs="Times New Roman"/>
          <w:sz w:val="24"/>
          <w:szCs w:val="24"/>
          <w:lang w:val="it-IT"/>
        </w:rPr>
        <w:t xml:space="preserve">ë </w:t>
      </w:r>
      <w:r w:rsidRPr="00034E6C">
        <w:rPr>
          <w:rFonts w:ascii="Times New Roman" w:hAnsi="Times New Roman" w:cs="Times New Roman"/>
          <w:sz w:val="24"/>
          <w:szCs w:val="24"/>
          <w:lang w:val="it-IT"/>
        </w:rPr>
        <w:t xml:space="preserve">10.4.2003, </w:t>
      </w:r>
      <w:r w:rsidRPr="00034E6C">
        <w:rPr>
          <w:rFonts w:ascii="Times New Roman" w:hAnsi="Times New Roman" w:cs="Times New Roman"/>
          <w:i/>
          <w:sz w:val="24"/>
          <w:szCs w:val="24"/>
          <w:lang w:val="it-IT"/>
        </w:rPr>
        <w:t>"P</w:t>
      </w:r>
      <w:r>
        <w:rPr>
          <w:rFonts w:ascii="Times New Roman" w:hAnsi="Times New Roman" w:cs="Times New Roman"/>
          <w:i/>
          <w:sz w:val="24"/>
          <w:szCs w:val="24"/>
          <w:lang w:val="it-IT"/>
        </w:rPr>
        <w:t>ë</w:t>
      </w:r>
      <w:r w:rsidRPr="00034E6C">
        <w:rPr>
          <w:rFonts w:ascii="Times New Roman" w:hAnsi="Times New Roman" w:cs="Times New Roman"/>
          <w:i/>
          <w:sz w:val="24"/>
          <w:szCs w:val="24"/>
          <w:lang w:val="it-IT"/>
        </w:rPr>
        <w:t xml:space="preserve">r </w:t>
      </w:r>
      <w:r w:rsidRPr="00034E6C">
        <w:rPr>
          <w:rFonts w:ascii="Times New Roman" w:hAnsi="Times New Roman" w:cs="Times New Roman"/>
          <w:i/>
          <w:spacing w:val="5"/>
          <w:sz w:val="24"/>
          <w:szCs w:val="24"/>
          <w:lang w:val="it-IT"/>
        </w:rPr>
        <w:t xml:space="preserve">deklarimin </w:t>
      </w:r>
      <w:r w:rsidRPr="00034E6C">
        <w:rPr>
          <w:rFonts w:ascii="Times New Roman" w:hAnsi="Times New Roman" w:cs="Times New Roman"/>
          <w:i/>
          <w:sz w:val="24"/>
          <w:szCs w:val="24"/>
          <w:lang w:val="it-IT"/>
        </w:rPr>
        <w:t>dhe kontrollin e  pasurive,  t</w:t>
      </w:r>
      <w:r>
        <w:rPr>
          <w:rFonts w:ascii="Times New Roman" w:hAnsi="Times New Roman" w:cs="Times New Roman"/>
          <w:i/>
          <w:sz w:val="24"/>
          <w:szCs w:val="24"/>
          <w:lang w:val="it-IT"/>
        </w:rPr>
        <w:t>ë</w:t>
      </w:r>
      <w:r w:rsidRPr="00034E6C">
        <w:rPr>
          <w:rFonts w:ascii="Times New Roman" w:hAnsi="Times New Roman" w:cs="Times New Roman"/>
          <w:i/>
          <w:sz w:val="24"/>
          <w:szCs w:val="24"/>
          <w:lang w:val="it-IT"/>
        </w:rPr>
        <w:t xml:space="preserve">  detyrimeve  financiare t</w:t>
      </w:r>
      <w:r>
        <w:rPr>
          <w:rFonts w:ascii="Times New Roman" w:hAnsi="Times New Roman" w:cs="Times New Roman"/>
          <w:i/>
          <w:sz w:val="24"/>
          <w:szCs w:val="24"/>
          <w:lang w:val="it-IT"/>
        </w:rPr>
        <w:t>ë</w:t>
      </w:r>
      <w:r w:rsidRPr="00034E6C">
        <w:rPr>
          <w:rFonts w:ascii="Times New Roman" w:hAnsi="Times New Roman" w:cs="Times New Roman"/>
          <w:i/>
          <w:spacing w:val="38"/>
          <w:sz w:val="24"/>
          <w:szCs w:val="24"/>
          <w:lang w:val="it-IT"/>
        </w:rPr>
        <w:t xml:space="preserve"> </w:t>
      </w:r>
      <w:r w:rsidRPr="00034E6C">
        <w:rPr>
          <w:rFonts w:ascii="Times New Roman" w:hAnsi="Times New Roman" w:cs="Times New Roman"/>
          <w:i/>
          <w:sz w:val="24"/>
          <w:szCs w:val="24"/>
          <w:lang w:val="it-IT"/>
        </w:rPr>
        <w:t>t</w:t>
      </w:r>
      <w:r>
        <w:rPr>
          <w:rFonts w:ascii="Times New Roman" w:hAnsi="Times New Roman" w:cs="Times New Roman"/>
          <w:i/>
          <w:sz w:val="24"/>
          <w:szCs w:val="24"/>
          <w:lang w:val="it-IT"/>
        </w:rPr>
        <w:t>ë</w:t>
      </w:r>
      <w:r w:rsidRPr="00034E6C">
        <w:rPr>
          <w:rFonts w:ascii="Times New Roman" w:hAnsi="Times New Roman" w:cs="Times New Roman"/>
          <w:i/>
          <w:w w:val="98"/>
          <w:sz w:val="24"/>
          <w:szCs w:val="24"/>
          <w:lang w:val="it-IT"/>
        </w:rPr>
        <w:t xml:space="preserve"> </w:t>
      </w:r>
      <w:r w:rsidRPr="00034E6C">
        <w:rPr>
          <w:rFonts w:ascii="Times New Roman" w:hAnsi="Times New Roman" w:cs="Times New Roman"/>
          <w:i/>
          <w:sz w:val="24"/>
          <w:szCs w:val="24"/>
          <w:lang w:val="it-IT"/>
        </w:rPr>
        <w:t>zgjedh</w:t>
      </w:r>
      <w:r w:rsidRPr="00034E6C">
        <w:rPr>
          <w:rFonts w:ascii="Times New Roman" w:hAnsi="Times New Roman" w:cs="Times New Roman"/>
          <w:i/>
          <w:spacing w:val="6"/>
          <w:sz w:val="24"/>
          <w:szCs w:val="24"/>
          <w:lang w:val="it-IT"/>
        </w:rPr>
        <w:t xml:space="preserve">urve </w:t>
      </w:r>
      <w:r w:rsidRPr="00034E6C">
        <w:rPr>
          <w:rFonts w:ascii="Times New Roman" w:hAnsi="Times New Roman" w:cs="Times New Roman"/>
          <w:i/>
          <w:sz w:val="24"/>
          <w:szCs w:val="24"/>
          <w:lang w:val="it-IT"/>
        </w:rPr>
        <w:t>dhe t</w:t>
      </w:r>
      <w:r>
        <w:rPr>
          <w:rFonts w:ascii="Times New Roman" w:hAnsi="Times New Roman" w:cs="Times New Roman"/>
          <w:i/>
          <w:sz w:val="24"/>
          <w:szCs w:val="24"/>
          <w:lang w:val="it-IT"/>
        </w:rPr>
        <w:t>ë</w:t>
      </w:r>
      <w:r w:rsidRPr="00034E6C">
        <w:rPr>
          <w:rFonts w:ascii="Times New Roman" w:hAnsi="Times New Roman" w:cs="Times New Roman"/>
          <w:i/>
          <w:sz w:val="24"/>
          <w:szCs w:val="24"/>
          <w:lang w:val="it-IT"/>
        </w:rPr>
        <w:t xml:space="preserve"> d</w:t>
      </w:r>
      <w:r w:rsidRPr="00034E6C">
        <w:rPr>
          <w:rFonts w:ascii="Times New Roman" w:hAnsi="Times New Roman" w:cs="Times New Roman"/>
          <w:i/>
          <w:w w:val="90"/>
          <w:sz w:val="24"/>
          <w:szCs w:val="24"/>
          <w:lang w:val="it-IT"/>
        </w:rPr>
        <w:t>i</w:t>
      </w:r>
      <w:r w:rsidRPr="00034E6C">
        <w:rPr>
          <w:rFonts w:ascii="Times New Roman" w:hAnsi="Times New Roman" w:cs="Times New Roman"/>
          <w:i/>
          <w:sz w:val="24"/>
          <w:szCs w:val="24"/>
          <w:lang w:val="it-IT"/>
        </w:rPr>
        <w:t xml:space="preserve">sa </w:t>
      </w:r>
      <w:r w:rsidRPr="00034E6C">
        <w:rPr>
          <w:rFonts w:ascii="Times New Roman" w:hAnsi="Times New Roman" w:cs="Times New Roman"/>
          <w:i/>
          <w:spacing w:val="2"/>
          <w:sz w:val="24"/>
          <w:szCs w:val="24"/>
          <w:lang w:val="it-IT"/>
        </w:rPr>
        <w:t>n</w:t>
      </w:r>
      <w:r>
        <w:rPr>
          <w:rFonts w:ascii="Times New Roman" w:hAnsi="Times New Roman" w:cs="Times New Roman"/>
          <w:i/>
          <w:spacing w:val="2"/>
          <w:sz w:val="24"/>
          <w:szCs w:val="24"/>
          <w:lang w:val="it-IT"/>
        </w:rPr>
        <w:t>ë</w:t>
      </w:r>
      <w:r w:rsidRPr="00034E6C">
        <w:rPr>
          <w:rFonts w:ascii="Times New Roman" w:hAnsi="Times New Roman" w:cs="Times New Roman"/>
          <w:i/>
          <w:spacing w:val="2"/>
          <w:sz w:val="24"/>
          <w:szCs w:val="24"/>
          <w:lang w:val="it-IT"/>
        </w:rPr>
        <w:t>pun</w:t>
      </w:r>
      <w:r>
        <w:rPr>
          <w:rFonts w:ascii="Times New Roman" w:hAnsi="Times New Roman" w:cs="Times New Roman"/>
          <w:i/>
          <w:spacing w:val="2"/>
          <w:sz w:val="24"/>
          <w:szCs w:val="24"/>
          <w:lang w:val="it-IT"/>
        </w:rPr>
        <w:t>ë</w:t>
      </w:r>
      <w:r w:rsidRPr="00034E6C">
        <w:rPr>
          <w:rFonts w:ascii="Times New Roman" w:hAnsi="Times New Roman" w:cs="Times New Roman"/>
          <w:i/>
          <w:spacing w:val="2"/>
          <w:sz w:val="24"/>
          <w:szCs w:val="24"/>
          <w:lang w:val="it-IT"/>
        </w:rPr>
        <w:t xml:space="preserve">sve </w:t>
      </w:r>
      <w:r w:rsidRPr="00034E6C">
        <w:rPr>
          <w:rFonts w:ascii="Times New Roman" w:hAnsi="Times New Roman" w:cs="Times New Roman"/>
          <w:i/>
          <w:sz w:val="24"/>
          <w:szCs w:val="24"/>
          <w:lang w:val="it-IT"/>
        </w:rPr>
        <w:t>publ</w:t>
      </w:r>
      <w:r w:rsidRPr="00034E6C">
        <w:rPr>
          <w:rFonts w:ascii="Times New Roman" w:hAnsi="Times New Roman" w:cs="Times New Roman"/>
          <w:i/>
          <w:spacing w:val="7"/>
          <w:sz w:val="24"/>
          <w:szCs w:val="24"/>
          <w:lang w:val="it-IT"/>
        </w:rPr>
        <w:t>ike</w:t>
      </w:r>
      <w:r w:rsidRPr="00034E6C">
        <w:rPr>
          <w:rFonts w:ascii="Times New Roman" w:hAnsi="Times New Roman" w:cs="Times New Roman"/>
          <w:spacing w:val="7"/>
          <w:sz w:val="24"/>
          <w:szCs w:val="24"/>
          <w:lang w:val="it-IT"/>
        </w:rPr>
        <w:t xml:space="preserve">" </w:t>
      </w:r>
      <w:r w:rsidRPr="00034E6C">
        <w:rPr>
          <w:rFonts w:ascii="Times New Roman" w:hAnsi="Times New Roman" w:cs="Times New Roman"/>
          <w:sz w:val="24"/>
          <w:szCs w:val="24"/>
          <w:lang w:val="it-IT"/>
        </w:rPr>
        <w:t xml:space="preserve">, i </w:t>
      </w:r>
      <w:r w:rsidRPr="00034E6C">
        <w:rPr>
          <w:rFonts w:ascii="Times New Roman" w:hAnsi="Times New Roman" w:cs="Times New Roman"/>
          <w:spacing w:val="3"/>
          <w:sz w:val="24"/>
          <w:szCs w:val="24"/>
          <w:lang w:val="it-IT"/>
        </w:rPr>
        <w:t xml:space="preserve">ndryshuar, duhet </w:t>
      </w:r>
      <w:r>
        <w:rPr>
          <w:rFonts w:ascii="Times New Roman" w:hAnsi="Times New Roman" w:cs="Times New Roman"/>
          <w:sz w:val="24"/>
          <w:szCs w:val="24"/>
          <w:lang w:val="it-IT"/>
        </w:rPr>
        <w:t>të përgatisë</w:t>
      </w:r>
      <w:r w:rsidRPr="00034E6C">
        <w:rPr>
          <w:rFonts w:ascii="Times New Roman" w:hAnsi="Times New Roman" w:cs="Times New Roman"/>
          <w:sz w:val="24"/>
          <w:szCs w:val="24"/>
          <w:lang w:val="it-IT"/>
        </w:rPr>
        <w:t xml:space="preserve"> </w:t>
      </w:r>
      <w:r w:rsidRPr="00034E6C">
        <w:rPr>
          <w:rFonts w:ascii="Times New Roman" w:hAnsi="Times New Roman" w:cs="Times New Roman"/>
          <w:w w:val="90"/>
          <w:sz w:val="24"/>
          <w:szCs w:val="24"/>
          <w:lang w:val="it-IT"/>
        </w:rPr>
        <w:t>li</w:t>
      </w:r>
      <w:r w:rsidRPr="00034E6C">
        <w:rPr>
          <w:rFonts w:ascii="Times New Roman" w:hAnsi="Times New Roman" w:cs="Times New Roman"/>
          <w:spacing w:val="-3"/>
          <w:sz w:val="24"/>
          <w:szCs w:val="24"/>
          <w:lang w:val="it-IT"/>
        </w:rPr>
        <w:t>st</w:t>
      </w:r>
      <w:r>
        <w:rPr>
          <w:rFonts w:ascii="Times New Roman" w:hAnsi="Times New Roman" w:cs="Times New Roman"/>
          <w:spacing w:val="-3"/>
          <w:sz w:val="24"/>
          <w:szCs w:val="24"/>
          <w:lang w:val="it-IT"/>
        </w:rPr>
        <w:t>ë</w:t>
      </w:r>
      <w:r w:rsidRPr="00034E6C">
        <w:rPr>
          <w:rFonts w:ascii="Times New Roman" w:hAnsi="Times New Roman" w:cs="Times New Roman"/>
          <w:spacing w:val="-3"/>
          <w:sz w:val="24"/>
          <w:szCs w:val="24"/>
          <w:lang w:val="it-IT"/>
        </w:rPr>
        <w:t>n</w:t>
      </w:r>
      <w:r w:rsidRPr="00034E6C">
        <w:rPr>
          <w:rFonts w:ascii="Times New Roman" w:hAnsi="Times New Roman" w:cs="Times New Roman"/>
          <w:spacing w:val="24"/>
          <w:sz w:val="24"/>
          <w:szCs w:val="24"/>
          <w:lang w:val="it-IT"/>
        </w:rPr>
        <w:t xml:space="preserve"> </w:t>
      </w:r>
      <w:r w:rsidRPr="00034E6C">
        <w:rPr>
          <w:rFonts w:ascii="Times New Roman" w:hAnsi="Times New Roman" w:cs="Times New Roman"/>
          <w:sz w:val="24"/>
          <w:szCs w:val="24"/>
          <w:lang w:val="it-IT"/>
        </w:rPr>
        <w:t xml:space="preserve">e </w:t>
      </w:r>
      <w:r>
        <w:rPr>
          <w:rFonts w:ascii="Times New Roman" w:hAnsi="Times New Roman" w:cs="Times New Roman"/>
          <w:sz w:val="24"/>
          <w:szCs w:val="24"/>
          <w:lang w:val="it-IT"/>
        </w:rPr>
        <w:t>zyrtarëve të</w:t>
      </w:r>
      <w:r w:rsidRPr="00034E6C">
        <w:rPr>
          <w:rFonts w:ascii="Times New Roman" w:hAnsi="Times New Roman" w:cs="Times New Roman"/>
          <w:sz w:val="24"/>
          <w:szCs w:val="24"/>
          <w:lang w:val="it-IT"/>
        </w:rPr>
        <w:t xml:space="preserve"> ci</w:t>
      </w:r>
      <w:r>
        <w:rPr>
          <w:rFonts w:ascii="Times New Roman" w:hAnsi="Times New Roman" w:cs="Times New Roman"/>
          <w:sz w:val="24"/>
          <w:szCs w:val="24"/>
          <w:lang w:val="it-IT"/>
        </w:rPr>
        <w:t>lë</w:t>
      </w:r>
      <w:r w:rsidRPr="00034E6C">
        <w:rPr>
          <w:rFonts w:ascii="Times New Roman" w:hAnsi="Times New Roman" w:cs="Times New Roman"/>
          <w:sz w:val="24"/>
          <w:szCs w:val="24"/>
          <w:lang w:val="it-IT"/>
        </w:rPr>
        <w:t xml:space="preserve">t </w:t>
      </w:r>
      <w:r>
        <w:rPr>
          <w:rFonts w:ascii="Times New Roman" w:hAnsi="Times New Roman" w:cs="Times New Roman"/>
          <w:sz w:val="24"/>
          <w:szCs w:val="24"/>
          <w:lang w:val="it-IT"/>
        </w:rPr>
        <w:t>në</w:t>
      </w:r>
      <w:r w:rsidRPr="00034E6C">
        <w:rPr>
          <w:rFonts w:ascii="Times New Roman" w:hAnsi="Times New Roman" w:cs="Times New Roman"/>
          <w:sz w:val="24"/>
          <w:szCs w:val="24"/>
          <w:lang w:val="it-IT"/>
        </w:rPr>
        <w:t xml:space="preserve"> </w:t>
      </w:r>
      <w:r>
        <w:rPr>
          <w:rFonts w:ascii="Times New Roman" w:hAnsi="Times New Roman" w:cs="Times New Roman"/>
          <w:sz w:val="24"/>
          <w:szCs w:val="24"/>
          <w:lang w:val="it-IT"/>
        </w:rPr>
        <w:t>varë</w:t>
      </w:r>
      <w:r w:rsidRPr="00034E6C">
        <w:rPr>
          <w:rFonts w:ascii="Times New Roman" w:hAnsi="Times New Roman" w:cs="Times New Roman"/>
          <w:sz w:val="24"/>
          <w:szCs w:val="24"/>
          <w:lang w:val="it-IT"/>
        </w:rPr>
        <w:t xml:space="preserve">si </w:t>
      </w:r>
      <w:r>
        <w:rPr>
          <w:rFonts w:ascii="Times New Roman" w:hAnsi="Times New Roman" w:cs="Times New Roman"/>
          <w:sz w:val="24"/>
          <w:szCs w:val="24"/>
          <w:lang w:val="it-IT"/>
        </w:rPr>
        <w:t>të funksionit që kryejnë</w:t>
      </w:r>
      <w:r w:rsidRPr="00034E6C">
        <w:rPr>
          <w:rFonts w:ascii="Times New Roman" w:hAnsi="Times New Roman" w:cs="Times New Roman"/>
          <w:sz w:val="24"/>
          <w:szCs w:val="24"/>
          <w:lang w:val="it-IT"/>
        </w:rPr>
        <w:t xml:space="preserve"> mbarti</w:t>
      </w:r>
      <w:r>
        <w:rPr>
          <w:rFonts w:ascii="Times New Roman" w:hAnsi="Times New Roman" w:cs="Times New Roman"/>
          <w:sz w:val="24"/>
          <w:szCs w:val="24"/>
          <w:lang w:val="it-IT"/>
        </w:rPr>
        <w:t>n detyrimin pë</w:t>
      </w:r>
      <w:r w:rsidRPr="00034E6C">
        <w:rPr>
          <w:rFonts w:ascii="Times New Roman" w:hAnsi="Times New Roman" w:cs="Times New Roman"/>
          <w:sz w:val="24"/>
          <w:szCs w:val="24"/>
          <w:lang w:val="it-IT"/>
        </w:rPr>
        <w:t>r deklarim</w:t>
      </w:r>
      <w:r w:rsidRPr="00034E6C">
        <w:rPr>
          <w:rFonts w:ascii="Times New Roman" w:hAnsi="Times New Roman" w:cs="Times New Roman"/>
          <w:spacing w:val="2"/>
          <w:sz w:val="24"/>
          <w:szCs w:val="24"/>
          <w:lang w:val="it-IT"/>
        </w:rPr>
        <w:t xml:space="preserve"> </w:t>
      </w:r>
      <w:r w:rsidRPr="00034E6C">
        <w:rPr>
          <w:rFonts w:ascii="Times New Roman" w:hAnsi="Times New Roman" w:cs="Times New Roman"/>
          <w:sz w:val="24"/>
          <w:szCs w:val="24"/>
          <w:lang w:val="it-IT"/>
        </w:rPr>
        <w:t>t</w:t>
      </w:r>
      <w:r>
        <w:rPr>
          <w:rFonts w:ascii="Times New Roman" w:hAnsi="Times New Roman" w:cs="Times New Roman"/>
          <w:sz w:val="24"/>
          <w:szCs w:val="24"/>
          <w:lang w:val="it-IT"/>
        </w:rPr>
        <w:t xml:space="preserve">ë </w:t>
      </w:r>
      <w:r w:rsidRPr="00034E6C">
        <w:rPr>
          <w:rFonts w:ascii="Times New Roman" w:hAnsi="Times New Roman" w:cs="Times New Roman"/>
          <w:sz w:val="24"/>
          <w:szCs w:val="24"/>
          <w:lang w:val="it-IT"/>
        </w:rPr>
        <w:t>interesave</w:t>
      </w:r>
      <w:r w:rsidRPr="00034E6C">
        <w:rPr>
          <w:rFonts w:ascii="Times New Roman" w:hAnsi="Times New Roman" w:cs="Times New Roman"/>
          <w:spacing w:val="20"/>
          <w:sz w:val="24"/>
          <w:szCs w:val="24"/>
          <w:lang w:val="it-IT"/>
        </w:rPr>
        <w:t xml:space="preserve"> </w:t>
      </w:r>
      <w:r w:rsidRPr="00034E6C">
        <w:rPr>
          <w:rFonts w:ascii="Times New Roman" w:hAnsi="Times New Roman" w:cs="Times New Roman"/>
          <w:sz w:val="24"/>
          <w:szCs w:val="24"/>
          <w:lang w:val="it-IT"/>
        </w:rPr>
        <w:t>private,</w:t>
      </w:r>
      <w:r w:rsidRPr="00034E6C">
        <w:rPr>
          <w:rFonts w:ascii="Times New Roman" w:hAnsi="Times New Roman" w:cs="Times New Roman"/>
          <w:spacing w:val="18"/>
          <w:sz w:val="24"/>
          <w:szCs w:val="24"/>
          <w:lang w:val="it-IT"/>
        </w:rPr>
        <w:t xml:space="preserve"> </w:t>
      </w:r>
      <w:r w:rsidRPr="00034E6C">
        <w:rPr>
          <w:rFonts w:ascii="Times New Roman" w:hAnsi="Times New Roman" w:cs="Times New Roman"/>
          <w:sz w:val="24"/>
          <w:szCs w:val="24"/>
          <w:lang w:val="it-IT"/>
        </w:rPr>
        <w:t>dhe t</w:t>
      </w:r>
      <w:r>
        <w:rPr>
          <w:rFonts w:ascii="Times New Roman" w:hAnsi="Times New Roman" w:cs="Times New Roman"/>
          <w:sz w:val="24"/>
          <w:szCs w:val="24"/>
          <w:lang w:val="it-IT"/>
        </w:rPr>
        <w:t>ë</w:t>
      </w:r>
      <w:r w:rsidRPr="00034E6C">
        <w:rPr>
          <w:rFonts w:ascii="Times New Roman" w:hAnsi="Times New Roman" w:cs="Times New Roman"/>
          <w:spacing w:val="1"/>
          <w:sz w:val="24"/>
          <w:szCs w:val="24"/>
          <w:lang w:val="it-IT"/>
        </w:rPr>
        <w:t xml:space="preserve"> </w:t>
      </w:r>
      <w:r w:rsidRPr="00034E6C">
        <w:rPr>
          <w:rFonts w:ascii="Times New Roman" w:hAnsi="Times New Roman" w:cs="Times New Roman"/>
          <w:sz w:val="24"/>
          <w:szCs w:val="24"/>
          <w:lang w:val="it-IT"/>
        </w:rPr>
        <w:t>d</w:t>
      </w:r>
      <w:r>
        <w:rPr>
          <w:rFonts w:ascii="Times New Roman" w:hAnsi="Times New Roman" w:cs="Times New Roman"/>
          <w:sz w:val="24"/>
          <w:szCs w:val="24"/>
          <w:lang w:val="it-IT"/>
        </w:rPr>
        <w:t>ë</w:t>
      </w:r>
      <w:r w:rsidRPr="00034E6C">
        <w:rPr>
          <w:rFonts w:ascii="Times New Roman" w:hAnsi="Times New Roman" w:cs="Times New Roman"/>
          <w:sz w:val="24"/>
          <w:szCs w:val="24"/>
          <w:lang w:val="it-IT"/>
        </w:rPr>
        <w:t>rgoj</w:t>
      </w:r>
      <w:r>
        <w:rPr>
          <w:rFonts w:ascii="Times New Roman" w:hAnsi="Times New Roman" w:cs="Times New Roman"/>
          <w:sz w:val="24"/>
          <w:szCs w:val="24"/>
          <w:lang w:val="it-IT"/>
        </w:rPr>
        <w:t xml:space="preserve">ë </w:t>
      </w:r>
      <w:r w:rsidRPr="00034E6C">
        <w:rPr>
          <w:rFonts w:ascii="Times New Roman" w:hAnsi="Times New Roman" w:cs="Times New Roman"/>
          <w:sz w:val="24"/>
          <w:szCs w:val="24"/>
          <w:lang w:val="it-IT"/>
        </w:rPr>
        <w:t>kopje</w:t>
      </w:r>
      <w:r w:rsidRPr="00034E6C">
        <w:rPr>
          <w:rFonts w:ascii="Times New Roman" w:hAnsi="Times New Roman" w:cs="Times New Roman"/>
          <w:spacing w:val="8"/>
          <w:sz w:val="24"/>
          <w:szCs w:val="24"/>
          <w:lang w:val="it-IT"/>
        </w:rPr>
        <w:t xml:space="preserve"> </w:t>
      </w:r>
      <w:r w:rsidRPr="00034E6C">
        <w:rPr>
          <w:rFonts w:ascii="Times New Roman" w:hAnsi="Times New Roman" w:cs="Times New Roman"/>
          <w:sz w:val="24"/>
          <w:szCs w:val="24"/>
          <w:lang w:val="it-IT"/>
        </w:rPr>
        <w:t>t</w:t>
      </w:r>
      <w:r>
        <w:rPr>
          <w:rFonts w:ascii="Times New Roman" w:hAnsi="Times New Roman" w:cs="Times New Roman"/>
          <w:sz w:val="24"/>
          <w:szCs w:val="24"/>
          <w:lang w:val="it-IT"/>
        </w:rPr>
        <w:t>ë</w:t>
      </w:r>
      <w:r w:rsidRPr="00034E6C">
        <w:rPr>
          <w:rFonts w:ascii="Times New Roman" w:hAnsi="Times New Roman" w:cs="Times New Roman"/>
          <w:spacing w:val="8"/>
          <w:sz w:val="24"/>
          <w:szCs w:val="24"/>
          <w:lang w:val="it-IT"/>
        </w:rPr>
        <w:t xml:space="preserve"> </w:t>
      </w:r>
      <w:r w:rsidRPr="00034E6C">
        <w:rPr>
          <w:rFonts w:ascii="Times New Roman" w:hAnsi="Times New Roman" w:cs="Times New Roman"/>
          <w:sz w:val="24"/>
          <w:szCs w:val="24"/>
          <w:lang w:val="it-IT"/>
        </w:rPr>
        <w:t>saj</w:t>
      </w:r>
      <w:r w:rsidRPr="00034E6C">
        <w:rPr>
          <w:rFonts w:ascii="Times New Roman" w:hAnsi="Times New Roman" w:cs="Times New Roman"/>
          <w:spacing w:val="1"/>
          <w:sz w:val="24"/>
          <w:szCs w:val="24"/>
          <w:lang w:val="it-IT"/>
        </w:rPr>
        <w:t xml:space="preserve"> </w:t>
      </w:r>
      <w:r w:rsidRPr="00034E6C">
        <w:rPr>
          <w:rFonts w:ascii="Times New Roman" w:hAnsi="Times New Roman" w:cs="Times New Roman"/>
          <w:sz w:val="24"/>
          <w:szCs w:val="24"/>
          <w:lang w:val="it-IT"/>
        </w:rPr>
        <w:t>n</w:t>
      </w:r>
      <w:r>
        <w:rPr>
          <w:rFonts w:ascii="Times New Roman" w:hAnsi="Times New Roman" w:cs="Times New Roman"/>
          <w:sz w:val="24"/>
          <w:szCs w:val="24"/>
          <w:lang w:val="it-IT"/>
        </w:rPr>
        <w:t>ë</w:t>
      </w:r>
      <w:r w:rsidRPr="00034E6C">
        <w:rPr>
          <w:rFonts w:ascii="Times New Roman" w:hAnsi="Times New Roman" w:cs="Times New Roman"/>
          <w:spacing w:val="18"/>
          <w:sz w:val="24"/>
          <w:szCs w:val="24"/>
          <w:lang w:val="it-IT"/>
        </w:rPr>
        <w:t xml:space="preserve"> </w:t>
      </w:r>
      <w:r w:rsidRPr="00034E6C">
        <w:rPr>
          <w:rFonts w:ascii="Times New Roman" w:hAnsi="Times New Roman" w:cs="Times New Roman"/>
          <w:spacing w:val="5"/>
          <w:sz w:val="24"/>
          <w:szCs w:val="24"/>
          <w:lang w:val="it-IT"/>
        </w:rPr>
        <w:t>ILDKPKI</w:t>
      </w:r>
      <w:r>
        <w:rPr>
          <w:rFonts w:ascii="Times New Roman" w:hAnsi="Times New Roman" w:cs="Times New Roman"/>
          <w:spacing w:val="5"/>
          <w:sz w:val="24"/>
          <w:szCs w:val="24"/>
          <w:lang w:val="it-IT"/>
        </w:rPr>
        <w:t>.</w:t>
      </w:r>
    </w:p>
    <w:p w:rsidR="00034E6C" w:rsidRPr="00AD29F7" w:rsidRDefault="00AD29F7" w:rsidP="00034E6C">
      <w:pPr>
        <w:widowControl w:val="0"/>
        <w:tabs>
          <w:tab w:val="left" w:pos="1752"/>
        </w:tabs>
        <w:spacing w:before="40" w:after="0" w:line="242" w:lineRule="auto"/>
        <w:ind w:right="163"/>
        <w:jc w:val="both"/>
        <w:rPr>
          <w:rFonts w:ascii="Times New Roman" w:hAnsi="Times New Roman" w:cs="Times New Roman"/>
          <w:spacing w:val="5"/>
          <w:sz w:val="24"/>
          <w:szCs w:val="24"/>
          <w:lang w:val="it-IT"/>
        </w:rPr>
      </w:pPr>
      <w:r w:rsidRPr="00AD29F7">
        <w:rPr>
          <w:rFonts w:ascii="Times New Roman" w:hAnsi="Times New Roman" w:cs="Times New Roman"/>
          <w:spacing w:val="5"/>
          <w:sz w:val="24"/>
          <w:szCs w:val="24"/>
          <w:lang w:val="it-IT"/>
        </w:rPr>
        <w:t xml:space="preserve">      </w:t>
      </w:r>
      <w:r w:rsidR="00034E6C" w:rsidRPr="00AD29F7">
        <w:rPr>
          <w:rFonts w:ascii="Times New Roman" w:hAnsi="Times New Roman" w:cs="Times New Roman"/>
          <w:spacing w:val="5"/>
          <w:sz w:val="24"/>
          <w:szCs w:val="24"/>
          <w:lang w:val="it-IT"/>
        </w:rPr>
        <w:t xml:space="preserve">i) </w:t>
      </w:r>
      <w:r w:rsidRPr="00AD29F7">
        <w:rPr>
          <w:rFonts w:ascii="Times New Roman" w:hAnsi="Times New Roman" w:cs="Times New Roman"/>
          <w:spacing w:val="5"/>
          <w:sz w:val="24"/>
          <w:szCs w:val="24"/>
          <w:lang w:val="it-IT"/>
        </w:rPr>
        <w:t>Informon zyrtarin lidhur me afatet ligjore brenda t</w:t>
      </w:r>
      <w:r w:rsidR="00D47EA8">
        <w:rPr>
          <w:rFonts w:ascii="Times New Roman" w:hAnsi="Times New Roman" w:cs="Times New Roman"/>
          <w:spacing w:val="5"/>
          <w:sz w:val="24"/>
          <w:szCs w:val="24"/>
          <w:lang w:val="it-IT"/>
        </w:rPr>
        <w:t>ë</w:t>
      </w:r>
      <w:r w:rsidRPr="00AD29F7">
        <w:rPr>
          <w:rFonts w:ascii="Times New Roman" w:hAnsi="Times New Roman" w:cs="Times New Roman"/>
          <w:spacing w:val="5"/>
          <w:sz w:val="24"/>
          <w:szCs w:val="24"/>
          <w:lang w:val="it-IT"/>
        </w:rPr>
        <w:t xml:space="preserve"> cilave plot</w:t>
      </w:r>
      <w:r w:rsidR="00D47EA8">
        <w:rPr>
          <w:rFonts w:ascii="Times New Roman" w:hAnsi="Times New Roman" w:cs="Times New Roman"/>
          <w:spacing w:val="5"/>
          <w:sz w:val="24"/>
          <w:szCs w:val="24"/>
          <w:lang w:val="it-IT"/>
        </w:rPr>
        <w:t>ë</w:t>
      </w:r>
      <w:r w:rsidRPr="00AD29F7">
        <w:rPr>
          <w:rFonts w:ascii="Times New Roman" w:hAnsi="Times New Roman" w:cs="Times New Roman"/>
          <w:spacing w:val="5"/>
          <w:sz w:val="24"/>
          <w:szCs w:val="24"/>
          <w:lang w:val="it-IT"/>
        </w:rPr>
        <w:t>sohet dhe dor</w:t>
      </w:r>
      <w:r w:rsidR="00D47EA8">
        <w:rPr>
          <w:rFonts w:ascii="Times New Roman" w:hAnsi="Times New Roman" w:cs="Times New Roman"/>
          <w:spacing w:val="5"/>
          <w:sz w:val="24"/>
          <w:szCs w:val="24"/>
          <w:lang w:val="it-IT"/>
        </w:rPr>
        <w:t>ë</w:t>
      </w:r>
      <w:r w:rsidRPr="00AD29F7">
        <w:rPr>
          <w:rFonts w:ascii="Times New Roman" w:hAnsi="Times New Roman" w:cs="Times New Roman"/>
          <w:spacing w:val="5"/>
          <w:sz w:val="24"/>
          <w:szCs w:val="24"/>
          <w:lang w:val="it-IT"/>
        </w:rPr>
        <w:t>zohet deklarata e interesave private, si edhe me sanksionet n</w:t>
      </w:r>
      <w:r w:rsidR="00D47EA8">
        <w:rPr>
          <w:rFonts w:ascii="Times New Roman" w:hAnsi="Times New Roman" w:cs="Times New Roman"/>
          <w:spacing w:val="5"/>
          <w:sz w:val="24"/>
          <w:szCs w:val="24"/>
          <w:lang w:val="it-IT"/>
        </w:rPr>
        <w:t>ë</w:t>
      </w:r>
      <w:r w:rsidRPr="00AD29F7">
        <w:rPr>
          <w:rFonts w:ascii="Times New Roman" w:hAnsi="Times New Roman" w:cs="Times New Roman"/>
          <w:spacing w:val="5"/>
          <w:sz w:val="24"/>
          <w:szCs w:val="24"/>
          <w:lang w:val="it-IT"/>
        </w:rPr>
        <w:t xml:space="preserve"> rastet e refuzimit ose mosplot</w:t>
      </w:r>
      <w:r w:rsidR="00D47EA8">
        <w:rPr>
          <w:rFonts w:ascii="Times New Roman" w:hAnsi="Times New Roman" w:cs="Times New Roman"/>
          <w:spacing w:val="5"/>
          <w:sz w:val="24"/>
          <w:szCs w:val="24"/>
          <w:lang w:val="it-IT"/>
        </w:rPr>
        <w:t>ë</w:t>
      </w:r>
      <w:r w:rsidRPr="00AD29F7">
        <w:rPr>
          <w:rFonts w:ascii="Times New Roman" w:hAnsi="Times New Roman" w:cs="Times New Roman"/>
          <w:spacing w:val="5"/>
          <w:sz w:val="24"/>
          <w:szCs w:val="24"/>
          <w:lang w:val="it-IT"/>
        </w:rPr>
        <w:t xml:space="preserve">simit </w:t>
      </w:r>
      <w:r>
        <w:rPr>
          <w:rFonts w:ascii="Times New Roman" w:hAnsi="Times New Roman" w:cs="Times New Roman"/>
          <w:spacing w:val="5"/>
          <w:sz w:val="24"/>
          <w:szCs w:val="24"/>
          <w:lang w:val="it-IT"/>
        </w:rPr>
        <w:t>brenda</w:t>
      </w:r>
      <w:r w:rsidRPr="00AD29F7">
        <w:rPr>
          <w:rFonts w:ascii="Times New Roman" w:hAnsi="Times New Roman" w:cs="Times New Roman"/>
          <w:spacing w:val="5"/>
          <w:sz w:val="24"/>
          <w:szCs w:val="24"/>
          <w:lang w:val="it-IT"/>
        </w:rPr>
        <w:t xml:space="preserve"> afatit ligjor.</w:t>
      </w:r>
    </w:p>
    <w:p w:rsidR="00034E6C" w:rsidRPr="00AD29F7" w:rsidRDefault="00AD29F7" w:rsidP="00034E6C">
      <w:pPr>
        <w:widowControl w:val="0"/>
        <w:tabs>
          <w:tab w:val="left" w:pos="1752"/>
        </w:tabs>
        <w:spacing w:before="40" w:after="0" w:line="242" w:lineRule="auto"/>
        <w:ind w:right="163"/>
        <w:jc w:val="both"/>
        <w:rPr>
          <w:rFonts w:ascii="Times New Roman" w:eastAsia="Times New Roman" w:hAnsi="Times New Roman" w:cs="Times New Roman"/>
          <w:color w:val="544B4B"/>
          <w:sz w:val="23"/>
          <w:szCs w:val="23"/>
          <w:lang w:val="it-IT"/>
        </w:rPr>
      </w:pPr>
      <w:r w:rsidRPr="00AD29F7">
        <w:rPr>
          <w:rFonts w:ascii="Times New Roman" w:eastAsia="Times New Roman" w:hAnsi="Times New Roman" w:cs="Times New Roman"/>
          <w:color w:val="544B4B"/>
          <w:sz w:val="23"/>
          <w:szCs w:val="23"/>
          <w:lang w:val="it-IT"/>
        </w:rPr>
        <w:lastRenderedPageBreak/>
        <w:t xml:space="preserve">   </w:t>
      </w:r>
    </w:p>
    <w:p w:rsidR="00D47EA8" w:rsidRPr="00D47EA8" w:rsidRDefault="00D47EA8" w:rsidP="00D47EA8">
      <w:pPr>
        <w:autoSpaceDE w:val="0"/>
        <w:autoSpaceDN w:val="0"/>
        <w:adjustRightInd w:val="0"/>
        <w:spacing w:after="0" w:line="240" w:lineRule="auto"/>
        <w:jc w:val="center"/>
        <w:rPr>
          <w:rFonts w:ascii="Times New Roman" w:hAnsi="Times New Roman" w:cs="Times New Roman"/>
          <w:b/>
          <w:bCs/>
          <w:sz w:val="24"/>
          <w:szCs w:val="24"/>
          <w:lang w:val="it-IT"/>
        </w:rPr>
      </w:pPr>
      <w:r w:rsidRPr="00D47EA8">
        <w:rPr>
          <w:rFonts w:ascii="Times New Roman" w:hAnsi="Times New Roman" w:cs="Times New Roman"/>
          <w:b/>
          <w:bCs/>
          <w:sz w:val="24"/>
          <w:szCs w:val="24"/>
          <w:lang w:val="it-IT"/>
        </w:rPr>
        <w:t>Neni 1</w:t>
      </w:r>
      <w:r>
        <w:rPr>
          <w:rFonts w:ascii="Times New Roman" w:hAnsi="Times New Roman" w:cs="Times New Roman"/>
          <w:b/>
          <w:bCs/>
          <w:sz w:val="24"/>
          <w:szCs w:val="24"/>
          <w:lang w:val="it-IT"/>
        </w:rPr>
        <w:t>4</w:t>
      </w:r>
    </w:p>
    <w:p w:rsidR="00D47EA8" w:rsidRPr="00D47EA8" w:rsidRDefault="00D47EA8" w:rsidP="00D47EA8">
      <w:pPr>
        <w:autoSpaceDE w:val="0"/>
        <w:autoSpaceDN w:val="0"/>
        <w:adjustRightInd w:val="0"/>
        <w:spacing w:after="0" w:line="240" w:lineRule="auto"/>
        <w:jc w:val="center"/>
        <w:rPr>
          <w:rFonts w:ascii="Times New Roman" w:hAnsi="Times New Roman" w:cs="Times New Roman"/>
          <w:b/>
          <w:bCs/>
          <w:sz w:val="24"/>
          <w:szCs w:val="24"/>
          <w:lang w:val="it-IT"/>
        </w:rPr>
      </w:pPr>
      <w:r w:rsidRPr="00D47EA8">
        <w:rPr>
          <w:rFonts w:ascii="Times New Roman" w:hAnsi="Times New Roman" w:cs="Times New Roman"/>
          <w:b/>
          <w:bCs/>
          <w:sz w:val="24"/>
          <w:szCs w:val="24"/>
          <w:lang w:val="it-IT"/>
        </w:rPr>
        <w:t>Regjistri i konflikteve rast për rast të interesave</w:t>
      </w:r>
    </w:p>
    <w:p w:rsidR="00D47EA8" w:rsidRPr="00D47EA8" w:rsidRDefault="00D47EA8" w:rsidP="00D47EA8">
      <w:pPr>
        <w:autoSpaceDE w:val="0"/>
        <w:autoSpaceDN w:val="0"/>
        <w:adjustRightInd w:val="0"/>
        <w:spacing w:after="0" w:line="240" w:lineRule="auto"/>
        <w:jc w:val="center"/>
        <w:rPr>
          <w:rFonts w:ascii="Times New Roman" w:hAnsi="Times New Roman" w:cs="Times New Roman"/>
          <w:b/>
          <w:sz w:val="24"/>
          <w:szCs w:val="24"/>
          <w:lang w:val="it-IT"/>
        </w:rPr>
      </w:pPr>
    </w:p>
    <w:p w:rsidR="00D47EA8" w:rsidRPr="00D47EA8" w:rsidRDefault="00D47EA8" w:rsidP="00D47EA8">
      <w:pPr>
        <w:autoSpaceDE w:val="0"/>
        <w:autoSpaceDN w:val="0"/>
        <w:adjustRightInd w:val="0"/>
        <w:spacing w:after="0" w:line="240" w:lineRule="auto"/>
        <w:rPr>
          <w:rFonts w:ascii="Times New Roman" w:hAnsi="Times New Roman" w:cs="Times New Roman"/>
          <w:sz w:val="24"/>
          <w:szCs w:val="24"/>
          <w:lang w:val="it-IT"/>
        </w:rPr>
      </w:pPr>
      <w:r w:rsidRPr="00D47EA8">
        <w:rPr>
          <w:rFonts w:ascii="Times New Roman" w:hAnsi="Times New Roman" w:cs="Times New Roman"/>
          <w:sz w:val="24"/>
          <w:szCs w:val="24"/>
          <w:lang w:val="it-IT"/>
        </w:rPr>
        <w:t>1. Për regjistrimet e konflikteve rast për rast të interesave të zyrtarëve</w:t>
      </w:r>
      <w:r>
        <w:rPr>
          <w:rFonts w:ascii="Times New Roman" w:hAnsi="Times New Roman" w:cs="Times New Roman"/>
          <w:sz w:val="24"/>
          <w:szCs w:val="24"/>
          <w:lang w:val="it-IT"/>
        </w:rPr>
        <w:t xml:space="preserve"> </w:t>
      </w:r>
      <w:r w:rsidRPr="00D47EA8">
        <w:rPr>
          <w:rFonts w:ascii="Times New Roman" w:hAnsi="Times New Roman" w:cs="Times New Roman"/>
          <w:sz w:val="24"/>
          <w:szCs w:val="24"/>
          <w:lang w:val="it-IT"/>
        </w:rPr>
        <w:t xml:space="preserve">të </w:t>
      </w:r>
      <w:r>
        <w:rPr>
          <w:rFonts w:ascii="Times New Roman" w:hAnsi="Times New Roman" w:cs="Times New Roman"/>
          <w:sz w:val="24"/>
          <w:szCs w:val="24"/>
          <w:lang w:val="it-IT"/>
        </w:rPr>
        <w:t xml:space="preserve">AKOB-it </w:t>
      </w:r>
      <w:r w:rsidRPr="00D47EA8">
        <w:rPr>
          <w:rFonts w:ascii="Times New Roman" w:hAnsi="Times New Roman" w:cs="Times New Roman"/>
          <w:sz w:val="24"/>
          <w:szCs w:val="24"/>
          <w:lang w:val="it-IT"/>
        </w:rPr>
        <w:t>, krijohet regjistri me të njëjtin emër.</w:t>
      </w:r>
    </w:p>
    <w:p w:rsidR="00AB2DD6" w:rsidRDefault="00AB2DD6" w:rsidP="00D47EA8">
      <w:pPr>
        <w:autoSpaceDE w:val="0"/>
        <w:autoSpaceDN w:val="0"/>
        <w:adjustRightInd w:val="0"/>
        <w:spacing w:after="0" w:line="240" w:lineRule="auto"/>
        <w:rPr>
          <w:rFonts w:ascii="Times New Roman" w:hAnsi="Times New Roman" w:cs="Times New Roman"/>
          <w:sz w:val="24"/>
          <w:szCs w:val="24"/>
          <w:lang w:val="it-IT"/>
        </w:rPr>
      </w:pPr>
    </w:p>
    <w:p w:rsidR="00D47EA8" w:rsidRDefault="00D47EA8" w:rsidP="00D47EA8">
      <w:pPr>
        <w:autoSpaceDE w:val="0"/>
        <w:autoSpaceDN w:val="0"/>
        <w:adjustRightInd w:val="0"/>
        <w:spacing w:after="0" w:line="240" w:lineRule="auto"/>
        <w:rPr>
          <w:rFonts w:ascii="Times New Roman" w:hAnsi="Times New Roman" w:cs="Times New Roman"/>
          <w:sz w:val="24"/>
          <w:szCs w:val="24"/>
          <w:lang w:val="it-IT"/>
        </w:rPr>
      </w:pPr>
      <w:r w:rsidRPr="00D47EA8">
        <w:rPr>
          <w:rFonts w:ascii="Times New Roman" w:hAnsi="Times New Roman" w:cs="Times New Roman"/>
          <w:sz w:val="24"/>
          <w:szCs w:val="24"/>
          <w:lang w:val="it-IT"/>
        </w:rPr>
        <w:t>2. Regjistri i konflikteve rast për rast të interesave administrohet</w:t>
      </w:r>
      <w:r>
        <w:rPr>
          <w:rFonts w:ascii="Times New Roman" w:hAnsi="Times New Roman" w:cs="Times New Roman"/>
          <w:sz w:val="24"/>
          <w:szCs w:val="24"/>
          <w:lang w:val="it-IT"/>
        </w:rPr>
        <w:t xml:space="preserve"> </w:t>
      </w:r>
      <w:r w:rsidRPr="00D47EA8">
        <w:rPr>
          <w:rFonts w:ascii="Times New Roman" w:hAnsi="Times New Roman" w:cs="Times New Roman"/>
          <w:sz w:val="24"/>
          <w:szCs w:val="24"/>
          <w:lang w:val="it-IT"/>
        </w:rPr>
        <w:t xml:space="preserve">nga autoriteti përgjegjës i </w:t>
      </w:r>
      <w:r>
        <w:rPr>
          <w:rFonts w:ascii="Times New Roman" w:hAnsi="Times New Roman" w:cs="Times New Roman"/>
          <w:sz w:val="24"/>
          <w:szCs w:val="24"/>
          <w:lang w:val="it-IT"/>
        </w:rPr>
        <w:t>AKOB</w:t>
      </w:r>
      <w:r w:rsidR="005E619A">
        <w:rPr>
          <w:rFonts w:ascii="Times New Roman" w:hAnsi="Times New Roman" w:cs="Times New Roman"/>
          <w:sz w:val="24"/>
          <w:szCs w:val="24"/>
          <w:lang w:val="it-IT"/>
        </w:rPr>
        <w:t xml:space="preserve"> </w:t>
      </w:r>
      <w:r w:rsidR="00AB2DD6">
        <w:rPr>
          <w:rFonts w:ascii="Times New Roman" w:hAnsi="Times New Roman" w:cs="Times New Roman"/>
          <w:sz w:val="24"/>
          <w:szCs w:val="24"/>
          <w:lang w:val="it-IT"/>
        </w:rPr>
        <w:t>( Sektori i Sh</w:t>
      </w:r>
      <w:r w:rsidR="00F63D3E">
        <w:rPr>
          <w:rFonts w:ascii="Times New Roman" w:hAnsi="Times New Roman" w:cs="Times New Roman"/>
          <w:sz w:val="24"/>
          <w:szCs w:val="24"/>
          <w:lang w:val="it-IT"/>
        </w:rPr>
        <w:t>ë</w:t>
      </w:r>
      <w:r w:rsidR="00AB2DD6">
        <w:rPr>
          <w:rFonts w:ascii="Times New Roman" w:hAnsi="Times New Roman" w:cs="Times New Roman"/>
          <w:sz w:val="24"/>
          <w:szCs w:val="24"/>
          <w:lang w:val="it-IT"/>
        </w:rPr>
        <w:t>rbimeve)</w:t>
      </w:r>
      <w:r w:rsidRPr="00D47EA8">
        <w:rPr>
          <w:rFonts w:ascii="Times New Roman" w:hAnsi="Times New Roman" w:cs="Times New Roman"/>
          <w:i/>
          <w:iCs/>
          <w:sz w:val="24"/>
          <w:szCs w:val="24"/>
          <w:lang w:val="it-IT"/>
        </w:rPr>
        <w:t xml:space="preserve"> </w:t>
      </w:r>
      <w:r w:rsidRPr="00D47EA8">
        <w:rPr>
          <w:rFonts w:ascii="Times New Roman" w:hAnsi="Times New Roman" w:cs="Times New Roman"/>
          <w:sz w:val="24"/>
          <w:szCs w:val="24"/>
          <w:lang w:val="it-IT"/>
        </w:rPr>
        <w:t>dhe respekton formën</w:t>
      </w:r>
      <w:r>
        <w:rPr>
          <w:rFonts w:ascii="Times New Roman" w:hAnsi="Times New Roman" w:cs="Times New Roman"/>
          <w:sz w:val="24"/>
          <w:szCs w:val="24"/>
          <w:lang w:val="it-IT"/>
        </w:rPr>
        <w:t xml:space="preserve"> </w:t>
      </w:r>
      <w:r w:rsidRPr="00D47EA8">
        <w:rPr>
          <w:rFonts w:ascii="Times New Roman" w:hAnsi="Times New Roman" w:cs="Times New Roman"/>
          <w:sz w:val="24"/>
          <w:szCs w:val="24"/>
          <w:lang w:val="it-IT"/>
        </w:rPr>
        <w:t>tip të miratuar nga ILDKPKI</w:t>
      </w:r>
      <w:r w:rsidR="00AB2DD6">
        <w:rPr>
          <w:rFonts w:ascii="Times New Roman" w:hAnsi="Times New Roman" w:cs="Times New Roman"/>
          <w:sz w:val="24"/>
          <w:szCs w:val="24"/>
          <w:lang w:val="it-IT"/>
        </w:rPr>
        <w:t>.</w:t>
      </w:r>
    </w:p>
    <w:p w:rsidR="00AB2DD6" w:rsidRDefault="00AB2DD6" w:rsidP="00D47EA8">
      <w:pPr>
        <w:autoSpaceDE w:val="0"/>
        <w:autoSpaceDN w:val="0"/>
        <w:adjustRightInd w:val="0"/>
        <w:spacing w:after="0" w:line="240" w:lineRule="auto"/>
        <w:rPr>
          <w:rFonts w:ascii="Times New Roman" w:hAnsi="Times New Roman" w:cs="Times New Roman"/>
          <w:sz w:val="24"/>
          <w:szCs w:val="24"/>
          <w:lang w:val="it-IT"/>
        </w:rPr>
      </w:pPr>
    </w:p>
    <w:p w:rsidR="00374B82" w:rsidRDefault="00374B82" w:rsidP="00AB2DD6">
      <w:pPr>
        <w:autoSpaceDE w:val="0"/>
        <w:autoSpaceDN w:val="0"/>
        <w:adjustRightInd w:val="0"/>
        <w:spacing w:after="0" w:line="240" w:lineRule="auto"/>
        <w:jc w:val="center"/>
        <w:rPr>
          <w:rFonts w:ascii="Times New Roman" w:hAnsi="Times New Roman" w:cs="Times New Roman"/>
          <w:b/>
          <w:bCs/>
          <w:sz w:val="24"/>
          <w:szCs w:val="24"/>
          <w:lang w:val="it-IT"/>
        </w:rPr>
      </w:pPr>
    </w:p>
    <w:p w:rsidR="00AB2DD6" w:rsidRPr="00AB2DD6" w:rsidRDefault="00AB2DD6" w:rsidP="00AB2DD6">
      <w:pPr>
        <w:autoSpaceDE w:val="0"/>
        <w:autoSpaceDN w:val="0"/>
        <w:adjustRightInd w:val="0"/>
        <w:spacing w:after="0" w:line="240" w:lineRule="auto"/>
        <w:jc w:val="center"/>
        <w:rPr>
          <w:rFonts w:ascii="Times New Roman" w:hAnsi="Times New Roman" w:cs="Times New Roman"/>
          <w:b/>
          <w:bCs/>
          <w:sz w:val="24"/>
          <w:szCs w:val="24"/>
          <w:lang w:val="it-IT"/>
        </w:rPr>
      </w:pPr>
      <w:r w:rsidRPr="00AB2DD6">
        <w:rPr>
          <w:rFonts w:ascii="Times New Roman" w:hAnsi="Times New Roman" w:cs="Times New Roman"/>
          <w:b/>
          <w:bCs/>
          <w:sz w:val="24"/>
          <w:szCs w:val="24"/>
          <w:lang w:val="it-IT"/>
        </w:rPr>
        <w:t>Neni 15</w:t>
      </w:r>
    </w:p>
    <w:p w:rsidR="00AB2DD6" w:rsidRPr="00AB2DD6" w:rsidRDefault="00AB2DD6" w:rsidP="00AB2DD6">
      <w:pPr>
        <w:autoSpaceDE w:val="0"/>
        <w:autoSpaceDN w:val="0"/>
        <w:adjustRightInd w:val="0"/>
        <w:spacing w:after="0" w:line="240" w:lineRule="auto"/>
        <w:jc w:val="center"/>
        <w:rPr>
          <w:rFonts w:ascii="Times New Roman" w:hAnsi="Times New Roman" w:cs="Times New Roman"/>
          <w:b/>
          <w:bCs/>
          <w:sz w:val="24"/>
          <w:szCs w:val="24"/>
          <w:lang w:val="it-IT"/>
        </w:rPr>
      </w:pPr>
      <w:r w:rsidRPr="00AB2DD6">
        <w:rPr>
          <w:rFonts w:ascii="Times New Roman" w:hAnsi="Times New Roman" w:cs="Times New Roman"/>
          <w:b/>
          <w:bCs/>
          <w:sz w:val="24"/>
          <w:szCs w:val="24"/>
          <w:lang w:val="it-IT"/>
        </w:rPr>
        <w:t>Regjistrimet rast për rast të konflikteve të interesit</w:t>
      </w:r>
    </w:p>
    <w:p w:rsidR="00AB2DD6" w:rsidRDefault="00AB2DD6" w:rsidP="00AB2DD6">
      <w:pPr>
        <w:autoSpaceDE w:val="0"/>
        <w:autoSpaceDN w:val="0"/>
        <w:adjustRightInd w:val="0"/>
        <w:spacing w:after="0" w:line="240" w:lineRule="auto"/>
        <w:rPr>
          <w:rFonts w:ascii="Times New Roman" w:hAnsi="Times New Roman" w:cs="Times New Roman"/>
          <w:sz w:val="24"/>
          <w:szCs w:val="24"/>
          <w:lang w:val="it-IT"/>
        </w:rPr>
      </w:pPr>
    </w:p>
    <w:p w:rsidR="00AB2DD6" w:rsidRDefault="00AB2DD6" w:rsidP="00AB2DD6">
      <w:pPr>
        <w:autoSpaceDE w:val="0"/>
        <w:autoSpaceDN w:val="0"/>
        <w:adjustRightInd w:val="0"/>
        <w:spacing w:after="0" w:line="240" w:lineRule="auto"/>
        <w:rPr>
          <w:rFonts w:ascii="Times New Roman" w:hAnsi="Times New Roman" w:cs="Times New Roman"/>
          <w:sz w:val="24"/>
          <w:szCs w:val="24"/>
          <w:lang w:val="it-IT"/>
        </w:rPr>
      </w:pPr>
      <w:r w:rsidRPr="00AB2DD6">
        <w:rPr>
          <w:rFonts w:ascii="Times New Roman" w:hAnsi="Times New Roman" w:cs="Times New Roman"/>
          <w:sz w:val="24"/>
          <w:szCs w:val="24"/>
          <w:lang w:val="it-IT"/>
        </w:rPr>
        <w:t>Autoriteti përgjegjës</w:t>
      </w:r>
      <w:r w:rsidR="00B073AC">
        <w:rPr>
          <w:rFonts w:ascii="Times New Roman" w:hAnsi="Times New Roman" w:cs="Times New Roman"/>
          <w:sz w:val="24"/>
          <w:szCs w:val="24"/>
          <w:lang w:val="it-IT"/>
        </w:rPr>
        <w:t xml:space="preserve"> i Agjencis</w:t>
      </w:r>
      <w:r w:rsidR="00F63D3E">
        <w:rPr>
          <w:rFonts w:ascii="Times New Roman" w:hAnsi="Times New Roman" w:cs="Times New Roman"/>
          <w:sz w:val="24"/>
          <w:szCs w:val="24"/>
          <w:lang w:val="it-IT"/>
        </w:rPr>
        <w:t>ë</w:t>
      </w:r>
      <w:r w:rsidR="00B073AC">
        <w:rPr>
          <w:rFonts w:ascii="Times New Roman" w:hAnsi="Times New Roman" w:cs="Times New Roman"/>
          <w:sz w:val="24"/>
          <w:szCs w:val="24"/>
          <w:lang w:val="it-IT"/>
        </w:rPr>
        <w:t xml:space="preserve"> </w:t>
      </w:r>
      <w:r w:rsidRPr="00AB2DD6">
        <w:rPr>
          <w:rFonts w:ascii="Times New Roman" w:hAnsi="Times New Roman" w:cs="Times New Roman"/>
          <w:sz w:val="24"/>
          <w:szCs w:val="24"/>
          <w:lang w:val="it-IT"/>
        </w:rPr>
        <w:t>, për çdo rast të shfaqjes së një konflikti rast për rast</w:t>
      </w:r>
      <w:r>
        <w:rPr>
          <w:rFonts w:ascii="Times New Roman" w:hAnsi="Times New Roman" w:cs="Times New Roman"/>
          <w:sz w:val="24"/>
          <w:szCs w:val="24"/>
          <w:lang w:val="it-IT"/>
        </w:rPr>
        <w:t xml:space="preserve"> të interesit, regjistron </w:t>
      </w:r>
      <w:r w:rsidRPr="00AB2DD6">
        <w:rPr>
          <w:rFonts w:ascii="Times New Roman" w:hAnsi="Times New Roman" w:cs="Times New Roman"/>
          <w:sz w:val="24"/>
          <w:szCs w:val="24"/>
          <w:lang w:val="it-IT"/>
        </w:rPr>
        <w:t>identitetin e zyrtarit</w:t>
      </w:r>
      <w:r w:rsidR="00B073AC">
        <w:rPr>
          <w:rFonts w:ascii="Times New Roman" w:hAnsi="Times New Roman" w:cs="Times New Roman"/>
          <w:sz w:val="24"/>
          <w:szCs w:val="24"/>
          <w:lang w:val="it-IT"/>
        </w:rPr>
        <w:t xml:space="preserve"> t</w:t>
      </w:r>
      <w:r w:rsidR="00F63D3E">
        <w:rPr>
          <w:rFonts w:ascii="Times New Roman" w:hAnsi="Times New Roman" w:cs="Times New Roman"/>
          <w:sz w:val="24"/>
          <w:szCs w:val="24"/>
          <w:lang w:val="it-IT"/>
        </w:rPr>
        <w:t>ë</w:t>
      </w:r>
      <w:r w:rsidR="00B073AC">
        <w:rPr>
          <w:rFonts w:ascii="Times New Roman" w:hAnsi="Times New Roman" w:cs="Times New Roman"/>
          <w:sz w:val="24"/>
          <w:szCs w:val="24"/>
          <w:lang w:val="it-IT"/>
        </w:rPr>
        <w:t xml:space="preserve"> saj</w:t>
      </w:r>
      <w:r w:rsidRPr="00AB2DD6">
        <w:rPr>
          <w:rFonts w:ascii="Times New Roman" w:hAnsi="Times New Roman" w:cs="Times New Roman"/>
          <w:sz w:val="24"/>
          <w:szCs w:val="24"/>
          <w:lang w:val="it-IT"/>
        </w:rPr>
        <w:t>, interesat privatë të tij, shkak</w:t>
      </w:r>
      <w:r>
        <w:rPr>
          <w:rFonts w:ascii="Times New Roman" w:hAnsi="Times New Roman" w:cs="Times New Roman"/>
          <w:sz w:val="24"/>
          <w:szCs w:val="24"/>
          <w:lang w:val="it-IT"/>
        </w:rPr>
        <w:t xml:space="preserve"> </w:t>
      </w:r>
      <w:r w:rsidRPr="00AB2DD6">
        <w:rPr>
          <w:rFonts w:ascii="Times New Roman" w:hAnsi="Times New Roman" w:cs="Times New Roman"/>
          <w:sz w:val="24"/>
          <w:szCs w:val="24"/>
          <w:lang w:val="it-IT"/>
        </w:rPr>
        <w:t>për konflikt interesi, thelbin e konfliktit, palët e interesuara, burimin e të</w:t>
      </w:r>
      <w:r>
        <w:rPr>
          <w:rFonts w:ascii="Times New Roman" w:hAnsi="Times New Roman" w:cs="Times New Roman"/>
          <w:sz w:val="24"/>
          <w:szCs w:val="24"/>
          <w:lang w:val="it-IT"/>
        </w:rPr>
        <w:t xml:space="preserve"> </w:t>
      </w:r>
      <w:r w:rsidRPr="00AB2DD6">
        <w:rPr>
          <w:rFonts w:ascii="Times New Roman" w:hAnsi="Times New Roman" w:cs="Times New Roman"/>
          <w:sz w:val="24"/>
          <w:szCs w:val="24"/>
          <w:lang w:val="it-IT"/>
        </w:rPr>
        <w:t>dhënave, mënyrën e marrjes dhe të verifikimit të tyre, si dhe vendimin</w:t>
      </w:r>
      <w:r>
        <w:rPr>
          <w:rFonts w:ascii="Times New Roman" w:hAnsi="Times New Roman" w:cs="Times New Roman"/>
          <w:sz w:val="24"/>
          <w:szCs w:val="24"/>
          <w:lang w:val="it-IT"/>
        </w:rPr>
        <w:t xml:space="preserve"> </w:t>
      </w:r>
      <w:r w:rsidRPr="00AB2DD6">
        <w:rPr>
          <w:rFonts w:ascii="Times New Roman" w:hAnsi="Times New Roman" w:cs="Times New Roman"/>
          <w:sz w:val="24"/>
          <w:szCs w:val="24"/>
          <w:lang w:val="it-IT"/>
        </w:rPr>
        <w:t>që është marrë, mbështetur në këto të dhëna, përfshirë edhe vendimet e</w:t>
      </w:r>
      <w:r>
        <w:rPr>
          <w:rFonts w:ascii="Times New Roman" w:hAnsi="Times New Roman" w:cs="Times New Roman"/>
          <w:sz w:val="24"/>
          <w:szCs w:val="24"/>
          <w:lang w:val="it-IT"/>
        </w:rPr>
        <w:t xml:space="preserve"> marra nga eprorët, </w:t>
      </w:r>
      <w:r w:rsidRPr="00AB2DD6">
        <w:rPr>
          <w:rFonts w:ascii="Times New Roman" w:hAnsi="Times New Roman" w:cs="Times New Roman"/>
          <w:sz w:val="24"/>
          <w:szCs w:val="24"/>
          <w:lang w:val="it-IT"/>
        </w:rPr>
        <w:t>institucionet eprore ose nga gjykatat.</w:t>
      </w:r>
    </w:p>
    <w:p w:rsidR="004C0245" w:rsidRDefault="004C0245" w:rsidP="00AB2DD6">
      <w:pPr>
        <w:autoSpaceDE w:val="0"/>
        <w:autoSpaceDN w:val="0"/>
        <w:adjustRightInd w:val="0"/>
        <w:spacing w:after="0" w:line="240" w:lineRule="auto"/>
        <w:rPr>
          <w:rFonts w:ascii="Times New Roman" w:hAnsi="Times New Roman" w:cs="Times New Roman"/>
          <w:sz w:val="24"/>
          <w:szCs w:val="24"/>
          <w:lang w:val="it-IT"/>
        </w:rPr>
      </w:pPr>
    </w:p>
    <w:p w:rsidR="004C0245" w:rsidRDefault="004C0245" w:rsidP="004C0245">
      <w:pPr>
        <w:autoSpaceDE w:val="0"/>
        <w:autoSpaceDN w:val="0"/>
        <w:adjustRightInd w:val="0"/>
        <w:spacing w:after="0" w:line="240" w:lineRule="auto"/>
        <w:jc w:val="center"/>
        <w:rPr>
          <w:rFonts w:ascii="Times New Roman" w:hAnsi="Times New Roman" w:cs="Times New Roman"/>
          <w:b/>
          <w:bCs/>
          <w:sz w:val="24"/>
          <w:szCs w:val="24"/>
          <w:lang w:val="it-IT"/>
        </w:rPr>
      </w:pPr>
    </w:p>
    <w:p w:rsidR="004C0245" w:rsidRPr="004C0245" w:rsidRDefault="004C0245" w:rsidP="004C0245">
      <w:pPr>
        <w:autoSpaceDE w:val="0"/>
        <w:autoSpaceDN w:val="0"/>
        <w:adjustRightInd w:val="0"/>
        <w:spacing w:after="0" w:line="240" w:lineRule="auto"/>
        <w:jc w:val="center"/>
        <w:rPr>
          <w:rFonts w:ascii="Times New Roman" w:hAnsi="Times New Roman" w:cs="Times New Roman"/>
          <w:b/>
          <w:bCs/>
          <w:sz w:val="24"/>
          <w:szCs w:val="24"/>
          <w:lang w:val="it-IT"/>
        </w:rPr>
      </w:pPr>
      <w:r w:rsidRPr="004C0245">
        <w:rPr>
          <w:rFonts w:ascii="Times New Roman" w:hAnsi="Times New Roman" w:cs="Times New Roman"/>
          <w:b/>
          <w:bCs/>
          <w:sz w:val="24"/>
          <w:szCs w:val="24"/>
          <w:lang w:val="it-IT"/>
        </w:rPr>
        <w:t>Seksioni 2</w:t>
      </w:r>
    </w:p>
    <w:p w:rsidR="004C0245" w:rsidRPr="004C0245" w:rsidRDefault="004C0245" w:rsidP="004C0245">
      <w:pPr>
        <w:autoSpaceDE w:val="0"/>
        <w:autoSpaceDN w:val="0"/>
        <w:adjustRightInd w:val="0"/>
        <w:spacing w:after="0" w:line="240" w:lineRule="auto"/>
        <w:jc w:val="center"/>
        <w:rPr>
          <w:rFonts w:ascii="Times New Roman" w:hAnsi="Times New Roman" w:cs="Times New Roman"/>
          <w:b/>
          <w:bCs/>
          <w:sz w:val="24"/>
          <w:szCs w:val="24"/>
          <w:lang w:val="it-IT"/>
        </w:rPr>
      </w:pPr>
      <w:r w:rsidRPr="004C0245">
        <w:rPr>
          <w:rFonts w:ascii="Times New Roman" w:hAnsi="Times New Roman" w:cs="Times New Roman"/>
          <w:b/>
          <w:bCs/>
          <w:sz w:val="24"/>
          <w:szCs w:val="24"/>
          <w:lang w:val="it-IT"/>
        </w:rPr>
        <w:t>Identifikimi, regjistrimi, kufizimi i interesave privatë dhe trajtimi i</w:t>
      </w:r>
    </w:p>
    <w:p w:rsidR="004C0245" w:rsidRPr="00D512DD" w:rsidRDefault="004C0245" w:rsidP="004C0245">
      <w:pPr>
        <w:autoSpaceDE w:val="0"/>
        <w:autoSpaceDN w:val="0"/>
        <w:adjustRightInd w:val="0"/>
        <w:spacing w:after="0" w:line="240" w:lineRule="auto"/>
        <w:jc w:val="center"/>
        <w:rPr>
          <w:rFonts w:ascii="Times New Roman" w:hAnsi="Times New Roman" w:cs="Times New Roman"/>
          <w:b/>
          <w:bCs/>
          <w:sz w:val="24"/>
          <w:szCs w:val="24"/>
          <w:lang w:val="it-IT"/>
        </w:rPr>
      </w:pPr>
      <w:r w:rsidRPr="00D512DD">
        <w:rPr>
          <w:rFonts w:ascii="Times New Roman" w:hAnsi="Times New Roman" w:cs="Times New Roman"/>
          <w:b/>
          <w:bCs/>
          <w:sz w:val="24"/>
          <w:szCs w:val="24"/>
          <w:lang w:val="it-IT"/>
        </w:rPr>
        <w:t>rasteve me konflikt interesi</w:t>
      </w:r>
    </w:p>
    <w:p w:rsidR="004C0245" w:rsidRPr="00D512DD" w:rsidRDefault="004C0245" w:rsidP="004C0245">
      <w:pPr>
        <w:autoSpaceDE w:val="0"/>
        <w:autoSpaceDN w:val="0"/>
        <w:adjustRightInd w:val="0"/>
        <w:spacing w:after="0" w:line="240" w:lineRule="auto"/>
        <w:jc w:val="center"/>
        <w:rPr>
          <w:rFonts w:ascii="Times New Roman" w:hAnsi="Times New Roman" w:cs="Times New Roman"/>
          <w:b/>
          <w:bCs/>
          <w:sz w:val="24"/>
          <w:szCs w:val="24"/>
          <w:lang w:val="it-IT"/>
        </w:rPr>
      </w:pPr>
    </w:p>
    <w:p w:rsidR="004C0245" w:rsidRPr="004C0245" w:rsidRDefault="004C0245" w:rsidP="004C0245">
      <w:pPr>
        <w:autoSpaceDE w:val="0"/>
        <w:autoSpaceDN w:val="0"/>
        <w:adjustRightInd w:val="0"/>
        <w:spacing w:after="0" w:line="240" w:lineRule="auto"/>
        <w:rPr>
          <w:rFonts w:ascii="Times New Roman" w:hAnsi="Times New Roman" w:cs="Times New Roman"/>
          <w:sz w:val="24"/>
          <w:szCs w:val="24"/>
          <w:lang w:val="it-IT"/>
        </w:rPr>
      </w:pPr>
    </w:p>
    <w:p w:rsidR="004C0245" w:rsidRPr="004C0245" w:rsidRDefault="00AC5D2E" w:rsidP="004C0245">
      <w:pPr>
        <w:autoSpaceDE w:val="0"/>
        <w:autoSpaceDN w:val="0"/>
        <w:adjustRightInd w:val="0"/>
        <w:spacing w:after="0" w:line="240" w:lineRule="auto"/>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Neni 16</w:t>
      </w:r>
    </w:p>
    <w:p w:rsidR="004C0245" w:rsidRPr="004C0245" w:rsidRDefault="004C0245" w:rsidP="004C0245">
      <w:pPr>
        <w:autoSpaceDE w:val="0"/>
        <w:autoSpaceDN w:val="0"/>
        <w:adjustRightInd w:val="0"/>
        <w:spacing w:after="0" w:line="240" w:lineRule="auto"/>
        <w:jc w:val="center"/>
        <w:rPr>
          <w:rFonts w:ascii="Times New Roman" w:hAnsi="Times New Roman" w:cs="Times New Roman"/>
          <w:b/>
          <w:bCs/>
          <w:sz w:val="24"/>
          <w:szCs w:val="24"/>
          <w:lang w:val="it-IT"/>
        </w:rPr>
      </w:pPr>
      <w:r w:rsidRPr="004C0245">
        <w:rPr>
          <w:rFonts w:ascii="Times New Roman" w:hAnsi="Times New Roman" w:cs="Times New Roman"/>
          <w:b/>
          <w:bCs/>
          <w:sz w:val="24"/>
          <w:szCs w:val="24"/>
          <w:lang w:val="it-IT"/>
        </w:rPr>
        <w:t>Zyrtarët që mbartin detyrimin për deklarim periodik të interesave</w:t>
      </w:r>
    </w:p>
    <w:p w:rsidR="004C0245" w:rsidRPr="004C0245" w:rsidRDefault="004C0245" w:rsidP="004C0245">
      <w:pPr>
        <w:autoSpaceDE w:val="0"/>
        <w:autoSpaceDN w:val="0"/>
        <w:adjustRightInd w:val="0"/>
        <w:spacing w:after="0" w:line="240" w:lineRule="auto"/>
        <w:jc w:val="center"/>
        <w:rPr>
          <w:rFonts w:ascii="TimesNewRomanPS-BoldMT" w:hAnsi="TimesNewRomanPS-BoldMT" w:cs="TimesNewRomanPS-BoldMT"/>
          <w:b/>
          <w:bCs/>
          <w:color w:val="414142"/>
          <w:lang w:val="it-IT"/>
        </w:rPr>
      </w:pPr>
      <w:r w:rsidRPr="004C0245">
        <w:rPr>
          <w:rFonts w:ascii="Times New Roman" w:hAnsi="Times New Roman" w:cs="Times New Roman"/>
          <w:b/>
          <w:bCs/>
          <w:sz w:val="24"/>
          <w:szCs w:val="24"/>
          <w:lang w:val="it-IT"/>
        </w:rPr>
        <w:t>privatë</w:t>
      </w:r>
    </w:p>
    <w:p w:rsidR="004C0245" w:rsidRDefault="004C0245" w:rsidP="004C0245">
      <w:pPr>
        <w:autoSpaceDE w:val="0"/>
        <w:autoSpaceDN w:val="0"/>
        <w:adjustRightInd w:val="0"/>
        <w:spacing w:after="0" w:line="240" w:lineRule="auto"/>
        <w:rPr>
          <w:rFonts w:ascii="Cambria" w:hAnsi="Cambria" w:cs="Cambria"/>
          <w:color w:val="414142"/>
          <w:lang w:val="it-IT"/>
        </w:rPr>
      </w:pPr>
    </w:p>
    <w:p w:rsidR="004C0245" w:rsidRPr="004C0245" w:rsidRDefault="004C0245" w:rsidP="004C0245">
      <w:pPr>
        <w:autoSpaceDE w:val="0"/>
        <w:autoSpaceDN w:val="0"/>
        <w:adjustRightInd w:val="0"/>
        <w:spacing w:after="0" w:line="240" w:lineRule="auto"/>
        <w:rPr>
          <w:rFonts w:ascii="Times New Roman" w:hAnsi="Times New Roman" w:cs="Times New Roman"/>
          <w:sz w:val="24"/>
          <w:szCs w:val="24"/>
          <w:lang w:val="it-IT"/>
        </w:rPr>
      </w:pPr>
      <w:r w:rsidRPr="004C0245">
        <w:rPr>
          <w:rFonts w:ascii="Times New Roman" w:hAnsi="Times New Roman" w:cs="Times New Roman"/>
          <w:sz w:val="24"/>
          <w:szCs w:val="24"/>
          <w:lang w:val="it-IT"/>
        </w:rPr>
        <w:t>1. Deklarimi i interesave private periodike të zyrtarëve</w:t>
      </w:r>
      <w:r>
        <w:rPr>
          <w:rFonts w:ascii="Times New Roman" w:hAnsi="Times New Roman" w:cs="Times New Roman"/>
          <w:sz w:val="24"/>
          <w:szCs w:val="24"/>
          <w:lang w:val="it-IT"/>
        </w:rPr>
        <w:t xml:space="preserve"> t</w:t>
      </w:r>
      <w:r w:rsidR="00F63D3E">
        <w:rPr>
          <w:rFonts w:ascii="Times New Roman" w:hAnsi="Times New Roman" w:cs="Times New Roman"/>
          <w:sz w:val="24"/>
          <w:szCs w:val="24"/>
          <w:lang w:val="it-IT"/>
        </w:rPr>
        <w:t>ë</w:t>
      </w:r>
      <w:r>
        <w:rPr>
          <w:rFonts w:ascii="Times New Roman" w:hAnsi="Times New Roman" w:cs="Times New Roman"/>
          <w:sz w:val="24"/>
          <w:szCs w:val="24"/>
          <w:lang w:val="it-IT"/>
        </w:rPr>
        <w:t xml:space="preserve"> Agjencis</w:t>
      </w:r>
      <w:r w:rsidR="00F63D3E">
        <w:rPr>
          <w:rFonts w:ascii="Times New Roman" w:hAnsi="Times New Roman" w:cs="Times New Roman"/>
          <w:sz w:val="24"/>
          <w:szCs w:val="24"/>
          <w:lang w:val="it-IT"/>
        </w:rPr>
        <w:t>ë</w:t>
      </w:r>
      <w:r w:rsidRPr="004C0245">
        <w:rPr>
          <w:rFonts w:ascii="Times New Roman" w:hAnsi="Times New Roman" w:cs="Times New Roman"/>
          <w:sz w:val="24"/>
          <w:szCs w:val="24"/>
          <w:lang w:val="it-IT"/>
        </w:rPr>
        <w:t>, bëhet sipas kërkesave të kreut I të ligjit nr. 9049, datë 10.4.2003, i ndryshuar.</w:t>
      </w:r>
    </w:p>
    <w:p w:rsidR="004C0245" w:rsidRPr="004C0245" w:rsidRDefault="004C0245" w:rsidP="004C0245">
      <w:pPr>
        <w:autoSpaceDE w:val="0"/>
        <w:autoSpaceDN w:val="0"/>
        <w:adjustRightInd w:val="0"/>
        <w:spacing w:after="0" w:line="240" w:lineRule="auto"/>
        <w:rPr>
          <w:rFonts w:ascii="Times New Roman" w:hAnsi="Times New Roman" w:cs="Times New Roman"/>
          <w:sz w:val="24"/>
          <w:szCs w:val="24"/>
          <w:lang w:val="it-IT"/>
        </w:rPr>
      </w:pPr>
    </w:p>
    <w:p w:rsidR="004C0245" w:rsidRPr="004C0245" w:rsidRDefault="004C0245" w:rsidP="004C0245">
      <w:pPr>
        <w:autoSpaceDE w:val="0"/>
        <w:autoSpaceDN w:val="0"/>
        <w:adjustRightInd w:val="0"/>
        <w:spacing w:after="0" w:line="240" w:lineRule="auto"/>
        <w:rPr>
          <w:rFonts w:ascii="Times New Roman" w:hAnsi="Times New Roman" w:cs="Times New Roman"/>
          <w:sz w:val="24"/>
          <w:szCs w:val="24"/>
          <w:lang w:val="it-IT"/>
        </w:rPr>
      </w:pPr>
      <w:r w:rsidRPr="004C0245">
        <w:rPr>
          <w:rFonts w:ascii="Times New Roman" w:hAnsi="Times New Roman" w:cs="Times New Roman"/>
          <w:sz w:val="24"/>
          <w:szCs w:val="24"/>
          <w:lang w:val="it-IT"/>
        </w:rPr>
        <w:t xml:space="preserve">2. Zyrtarët e </w:t>
      </w:r>
      <w:r>
        <w:rPr>
          <w:rFonts w:ascii="Times New Roman" w:hAnsi="Times New Roman" w:cs="Times New Roman"/>
          <w:sz w:val="24"/>
          <w:szCs w:val="24"/>
          <w:lang w:val="it-IT"/>
        </w:rPr>
        <w:t>AKOB</w:t>
      </w:r>
      <w:r w:rsidRPr="004C0245">
        <w:rPr>
          <w:rFonts w:ascii="Times New Roman" w:hAnsi="Times New Roman" w:cs="Times New Roman"/>
          <w:sz w:val="24"/>
          <w:szCs w:val="24"/>
          <w:lang w:val="it-IT"/>
        </w:rPr>
        <w:t>, të cilët janë të detyruar të bëjnë deklarime periodike të interesave private sipas nenit 3 të ligjit nr. 9049, datë 10.4.2003</w:t>
      </w:r>
      <w:r>
        <w:rPr>
          <w:rFonts w:ascii="Times New Roman" w:hAnsi="Times New Roman" w:cs="Times New Roman"/>
          <w:sz w:val="24"/>
          <w:szCs w:val="24"/>
          <w:lang w:val="it-IT"/>
        </w:rPr>
        <w:t xml:space="preserve">,i ndryshuar </w:t>
      </w:r>
      <w:r w:rsidRPr="004C0245">
        <w:rPr>
          <w:rFonts w:ascii="Times New Roman" w:hAnsi="Times New Roman" w:cs="Times New Roman"/>
          <w:sz w:val="24"/>
          <w:szCs w:val="24"/>
          <w:lang w:val="it-IT"/>
        </w:rPr>
        <w:t xml:space="preserve"> </w:t>
      </w:r>
      <w:r w:rsidR="00F63D3E">
        <w:rPr>
          <w:rFonts w:ascii="Times New Roman" w:hAnsi="Times New Roman" w:cs="Times New Roman"/>
          <w:sz w:val="24"/>
          <w:szCs w:val="24"/>
          <w:lang w:val="it-IT"/>
        </w:rPr>
        <w:t>ë</w:t>
      </w:r>
      <w:r>
        <w:rPr>
          <w:rFonts w:ascii="Times New Roman" w:hAnsi="Times New Roman" w:cs="Times New Roman"/>
          <w:sz w:val="24"/>
          <w:szCs w:val="24"/>
          <w:lang w:val="it-IT"/>
        </w:rPr>
        <w:t>sht</w:t>
      </w:r>
      <w:r w:rsidR="00F63D3E">
        <w:rPr>
          <w:rFonts w:ascii="Times New Roman" w:hAnsi="Times New Roman" w:cs="Times New Roman"/>
          <w:sz w:val="24"/>
          <w:szCs w:val="24"/>
          <w:lang w:val="it-IT"/>
        </w:rPr>
        <w:t>ë</w:t>
      </w:r>
      <w:r>
        <w:rPr>
          <w:rFonts w:ascii="Times New Roman" w:hAnsi="Times New Roman" w:cs="Times New Roman"/>
          <w:sz w:val="24"/>
          <w:szCs w:val="24"/>
          <w:lang w:val="it-IT"/>
        </w:rPr>
        <w:t xml:space="preserve">  Kryetari i Agjencis</w:t>
      </w:r>
      <w:r w:rsidR="00F63D3E">
        <w:rPr>
          <w:rFonts w:ascii="Times New Roman" w:hAnsi="Times New Roman" w:cs="Times New Roman"/>
          <w:sz w:val="24"/>
          <w:szCs w:val="24"/>
          <w:lang w:val="it-IT"/>
        </w:rPr>
        <w:t>ë</w:t>
      </w:r>
      <w:r w:rsidRPr="004C0245">
        <w:rPr>
          <w:rFonts w:ascii="Times New Roman" w:hAnsi="Times New Roman" w:cs="Times New Roman"/>
          <w:sz w:val="24"/>
          <w:szCs w:val="24"/>
          <w:lang w:val="it-IT"/>
        </w:rPr>
        <w:t>:</w:t>
      </w:r>
    </w:p>
    <w:p w:rsidR="004C0245" w:rsidRPr="00732693" w:rsidRDefault="004C0245" w:rsidP="004C0245">
      <w:pPr>
        <w:autoSpaceDE w:val="0"/>
        <w:autoSpaceDN w:val="0"/>
        <w:adjustRightInd w:val="0"/>
        <w:spacing w:after="0" w:line="240" w:lineRule="auto"/>
        <w:rPr>
          <w:rFonts w:ascii="Times New Roman" w:hAnsi="Times New Roman" w:cs="Times New Roman"/>
          <w:sz w:val="24"/>
          <w:szCs w:val="24"/>
          <w:lang w:val="it-IT"/>
        </w:rPr>
      </w:pPr>
    </w:p>
    <w:p w:rsidR="00732693" w:rsidRDefault="004C0245" w:rsidP="00732693">
      <w:pPr>
        <w:pStyle w:val="Default"/>
        <w:rPr>
          <w:rFonts w:ascii="Times New Roman" w:hAnsi="Times New Roman" w:cs="Times New Roman"/>
          <w:color w:val="auto"/>
          <w:lang w:val="it-IT"/>
        </w:rPr>
      </w:pPr>
      <w:r w:rsidRPr="003D1CA9">
        <w:rPr>
          <w:rFonts w:ascii="Times New Roman" w:hAnsi="Times New Roman" w:cs="Times New Roman"/>
          <w:color w:val="auto"/>
          <w:lang w:val="it-IT"/>
        </w:rPr>
        <w:t xml:space="preserve">3. Në </w:t>
      </w:r>
      <w:r w:rsidR="00732693" w:rsidRPr="003D1CA9">
        <w:rPr>
          <w:rFonts w:ascii="Times New Roman" w:hAnsi="Times New Roman" w:cs="Times New Roman"/>
          <w:color w:val="auto"/>
          <w:lang w:val="it-IT"/>
        </w:rPr>
        <w:t xml:space="preserve"> zbatim të nenit 21 dhe 22 të ligjit nr.9049, datë 10.04.2003, i ndryshuar, mbartin detyrim për deklarim të interesave private periodike bashkëshorti/ja, bashkëjetuesi/ja dhe fëmijët madhorë të zyrtarëve të </w:t>
      </w:r>
      <w:r w:rsidR="00C55B9A">
        <w:rPr>
          <w:rFonts w:ascii="Times New Roman" w:hAnsi="Times New Roman" w:cs="Times New Roman"/>
          <w:color w:val="auto"/>
          <w:lang w:val="it-IT"/>
        </w:rPr>
        <w:t xml:space="preserve">AKOB-it </w:t>
      </w:r>
      <w:r w:rsidR="00732693" w:rsidRPr="003D1CA9">
        <w:rPr>
          <w:rFonts w:ascii="Times New Roman" w:hAnsi="Times New Roman" w:cs="Times New Roman"/>
          <w:color w:val="auto"/>
          <w:lang w:val="it-IT"/>
        </w:rPr>
        <w:t xml:space="preserve">, të përcaktuar në pikën 2 të këtij neni, edhe kur këta të fundit nuk janë në të njëjtën gjendje famijare me zyrtarin. </w:t>
      </w:r>
    </w:p>
    <w:p w:rsidR="003D1CA9" w:rsidRDefault="003D1CA9" w:rsidP="00732693">
      <w:pPr>
        <w:pStyle w:val="Default"/>
        <w:rPr>
          <w:rFonts w:ascii="Times New Roman" w:hAnsi="Times New Roman" w:cs="Times New Roman"/>
          <w:color w:val="auto"/>
          <w:lang w:val="it-IT"/>
        </w:rPr>
      </w:pPr>
    </w:p>
    <w:p w:rsidR="005A7C22" w:rsidRPr="005A7C22" w:rsidRDefault="003D1CA9" w:rsidP="005A7C22">
      <w:pPr>
        <w:pStyle w:val="Default"/>
        <w:rPr>
          <w:lang w:val="it-IT"/>
        </w:rPr>
      </w:pPr>
      <w:r>
        <w:rPr>
          <w:rFonts w:ascii="Times New Roman" w:hAnsi="Times New Roman" w:cs="Times New Roman"/>
          <w:color w:val="auto"/>
          <w:lang w:val="it-IT"/>
        </w:rPr>
        <w:t>4. N</w:t>
      </w:r>
      <w:r w:rsidR="00F63D3E">
        <w:rPr>
          <w:rFonts w:ascii="Times New Roman" w:hAnsi="Times New Roman" w:cs="Times New Roman"/>
          <w:color w:val="auto"/>
          <w:lang w:val="it-IT"/>
        </w:rPr>
        <w:t>ë</w:t>
      </w:r>
      <w:r>
        <w:rPr>
          <w:rFonts w:ascii="Times New Roman" w:hAnsi="Times New Roman" w:cs="Times New Roman"/>
          <w:color w:val="auto"/>
          <w:lang w:val="it-IT"/>
        </w:rPr>
        <w:t xml:space="preserve"> rast largimi nga funksioni </w:t>
      </w:r>
      <w:r>
        <w:rPr>
          <w:lang w:val="it-IT"/>
        </w:rPr>
        <w:t xml:space="preserve"> dhe </w:t>
      </w:r>
      <w:r w:rsidRPr="003D1CA9">
        <w:rPr>
          <w:sz w:val="23"/>
          <w:szCs w:val="23"/>
          <w:lang w:val="it-IT"/>
        </w:rPr>
        <w:t xml:space="preserve">në rast se nuk është më subjekt i deklarimit të interesave private periodike në </w:t>
      </w:r>
      <w:r w:rsidR="00C55B9A">
        <w:rPr>
          <w:sz w:val="23"/>
          <w:szCs w:val="23"/>
          <w:lang w:val="it-IT"/>
        </w:rPr>
        <w:t>AKOB</w:t>
      </w:r>
      <w:r w:rsidRPr="003D1CA9">
        <w:rPr>
          <w:sz w:val="23"/>
          <w:szCs w:val="23"/>
          <w:lang w:val="it-IT"/>
        </w:rPr>
        <w:t xml:space="preserve">, </w:t>
      </w:r>
      <w:r>
        <w:rPr>
          <w:sz w:val="23"/>
          <w:szCs w:val="23"/>
          <w:lang w:val="it-IT"/>
        </w:rPr>
        <w:t>brenda 15 dit</w:t>
      </w:r>
      <w:r w:rsidR="00F63D3E">
        <w:rPr>
          <w:sz w:val="23"/>
          <w:szCs w:val="23"/>
          <w:lang w:val="it-IT"/>
        </w:rPr>
        <w:t>ë</w:t>
      </w:r>
      <w:r>
        <w:rPr>
          <w:sz w:val="23"/>
          <w:szCs w:val="23"/>
          <w:lang w:val="it-IT"/>
        </w:rPr>
        <w:t>v</w:t>
      </w:r>
      <w:r w:rsidR="00F63D3E">
        <w:rPr>
          <w:sz w:val="23"/>
          <w:szCs w:val="23"/>
          <w:lang w:val="it-IT"/>
        </w:rPr>
        <w:t>ë</w:t>
      </w:r>
      <w:r>
        <w:rPr>
          <w:sz w:val="23"/>
          <w:szCs w:val="23"/>
          <w:lang w:val="it-IT"/>
        </w:rPr>
        <w:t xml:space="preserve"> nga momenti i largimit, Kryetarit i lind detyrimi p</w:t>
      </w:r>
      <w:r w:rsidR="00F63D3E">
        <w:rPr>
          <w:sz w:val="23"/>
          <w:szCs w:val="23"/>
          <w:lang w:val="it-IT"/>
        </w:rPr>
        <w:t>ë</w:t>
      </w:r>
      <w:r>
        <w:rPr>
          <w:sz w:val="23"/>
          <w:szCs w:val="23"/>
          <w:lang w:val="it-IT"/>
        </w:rPr>
        <w:t>r t</w:t>
      </w:r>
      <w:r w:rsidR="00F63D3E">
        <w:rPr>
          <w:sz w:val="23"/>
          <w:szCs w:val="23"/>
          <w:lang w:val="it-IT"/>
        </w:rPr>
        <w:t>ë</w:t>
      </w:r>
      <w:r>
        <w:rPr>
          <w:sz w:val="23"/>
          <w:szCs w:val="23"/>
          <w:lang w:val="it-IT"/>
        </w:rPr>
        <w:t xml:space="preserve"> plot</w:t>
      </w:r>
      <w:r w:rsidR="00F63D3E">
        <w:rPr>
          <w:sz w:val="23"/>
          <w:szCs w:val="23"/>
          <w:lang w:val="it-IT"/>
        </w:rPr>
        <w:t>ë</w:t>
      </w:r>
      <w:r>
        <w:rPr>
          <w:sz w:val="23"/>
          <w:szCs w:val="23"/>
          <w:lang w:val="it-IT"/>
        </w:rPr>
        <w:t>suar dokumentin zyrtar</w:t>
      </w:r>
      <w:r w:rsidR="005A7C22">
        <w:rPr>
          <w:sz w:val="23"/>
          <w:szCs w:val="23"/>
          <w:lang w:val="it-IT"/>
        </w:rPr>
        <w:t xml:space="preserve"> </w:t>
      </w:r>
      <w:r w:rsidR="005A7C22" w:rsidRPr="005A7C22">
        <w:rPr>
          <w:lang w:val="it-IT"/>
        </w:rPr>
        <w:t xml:space="preserve"> </w:t>
      </w:r>
      <w:r w:rsidR="005A7C22" w:rsidRPr="005A7C22">
        <w:rPr>
          <w:b/>
          <w:i/>
          <w:sz w:val="23"/>
          <w:szCs w:val="23"/>
          <w:lang w:val="it-IT"/>
        </w:rPr>
        <w:t>“Deklaratë pas largimit nga funksioni</w:t>
      </w:r>
      <w:r w:rsidR="005A7C22">
        <w:rPr>
          <w:b/>
          <w:i/>
          <w:sz w:val="23"/>
          <w:szCs w:val="23"/>
          <w:lang w:val="it-IT"/>
        </w:rPr>
        <w:t xml:space="preserve">” </w:t>
      </w:r>
      <w:r w:rsidR="005A7C22">
        <w:rPr>
          <w:sz w:val="23"/>
          <w:szCs w:val="23"/>
          <w:lang w:val="it-IT"/>
        </w:rPr>
        <w:t>.  Sektori i Sh</w:t>
      </w:r>
      <w:r w:rsidR="00F63D3E">
        <w:rPr>
          <w:sz w:val="23"/>
          <w:szCs w:val="23"/>
          <w:lang w:val="it-IT"/>
        </w:rPr>
        <w:t>ë</w:t>
      </w:r>
      <w:r w:rsidR="005A7C22">
        <w:rPr>
          <w:sz w:val="23"/>
          <w:szCs w:val="23"/>
          <w:lang w:val="it-IT"/>
        </w:rPr>
        <w:t xml:space="preserve">rbimeve </w:t>
      </w:r>
      <w:r w:rsidR="00F63D3E">
        <w:rPr>
          <w:sz w:val="23"/>
          <w:szCs w:val="23"/>
          <w:lang w:val="it-IT"/>
        </w:rPr>
        <w:t>ë</w:t>
      </w:r>
      <w:r w:rsidR="005A7C22">
        <w:rPr>
          <w:sz w:val="23"/>
          <w:szCs w:val="23"/>
          <w:lang w:val="it-IT"/>
        </w:rPr>
        <w:t>sht</w:t>
      </w:r>
      <w:r w:rsidR="00F63D3E">
        <w:rPr>
          <w:sz w:val="23"/>
          <w:szCs w:val="23"/>
          <w:lang w:val="it-IT"/>
        </w:rPr>
        <w:t>ë</w:t>
      </w:r>
      <w:r w:rsidR="005A7C22">
        <w:rPr>
          <w:sz w:val="23"/>
          <w:szCs w:val="23"/>
          <w:lang w:val="it-IT"/>
        </w:rPr>
        <w:t xml:space="preserve"> p</w:t>
      </w:r>
      <w:r w:rsidR="00F63D3E">
        <w:rPr>
          <w:sz w:val="23"/>
          <w:szCs w:val="23"/>
          <w:lang w:val="it-IT"/>
        </w:rPr>
        <w:t>ë</w:t>
      </w:r>
      <w:r w:rsidR="005A7C22">
        <w:rPr>
          <w:sz w:val="23"/>
          <w:szCs w:val="23"/>
          <w:lang w:val="it-IT"/>
        </w:rPr>
        <w:t>rgjegj</w:t>
      </w:r>
      <w:r w:rsidR="00F63D3E">
        <w:rPr>
          <w:sz w:val="23"/>
          <w:szCs w:val="23"/>
          <w:lang w:val="it-IT"/>
        </w:rPr>
        <w:t>ë</w:t>
      </w:r>
      <w:r w:rsidR="005A7C22">
        <w:rPr>
          <w:sz w:val="23"/>
          <w:szCs w:val="23"/>
          <w:lang w:val="it-IT"/>
        </w:rPr>
        <w:t>s</w:t>
      </w:r>
      <w:r w:rsidR="00EB69F9">
        <w:rPr>
          <w:sz w:val="23"/>
          <w:szCs w:val="23"/>
          <w:lang w:val="it-IT"/>
        </w:rPr>
        <w:t>e</w:t>
      </w:r>
      <w:r w:rsidR="005A7C22">
        <w:rPr>
          <w:sz w:val="23"/>
          <w:szCs w:val="23"/>
          <w:lang w:val="it-IT"/>
        </w:rPr>
        <w:t xml:space="preserve"> p</w:t>
      </w:r>
      <w:r w:rsidR="00F63D3E">
        <w:rPr>
          <w:sz w:val="23"/>
          <w:szCs w:val="23"/>
          <w:lang w:val="it-IT"/>
        </w:rPr>
        <w:t>ë</w:t>
      </w:r>
      <w:r w:rsidR="005A7C22">
        <w:rPr>
          <w:sz w:val="23"/>
          <w:szCs w:val="23"/>
          <w:lang w:val="it-IT"/>
        </w:rPr>
        <w:t>r plot</w:t>
      </w:r>
      <w:r w:rsidR="00F63D3E">
        <w:rPr>
          <w:sz w:val="23"/>
          <w:szCs w:val="23"/>
          <w:lang w:val="it-IT"/>
        </w:rPr>
        <w:t>ë</w:t>
      </w:r>
      <w:r w:rsidR="005A7C22">
        <w:rPr>
          <w:sz w:val="23"/>
          <w:szCs w:val="23"/>
          <w:lang w:val="it-IT"/>
        </w:rPr>
        <w:t>simin e k</w:t>
      </w:r>
      <w:r w:rsidR="00F63D3E">
        <w:rPr>
          <w:sz w:val="23"/>
          <w:szCs w:val="23"/>
          <w:lang w:val="it-IT"/>
        </w:rPr>
        <w:t>ë</w:t>
      </w:r>
      <w:r w:rsidR="005A7C22">
        <w:rPr>
          <w:sz w:val="23"/>
          <w:szCs w:val="23"/>
          <w:lang w:val="it-IT"/>
        </w:rPr>
        <w:t>saj pike me kusht q</w:t>
      </w:r>
      <w:r w:rsidR="00F63D3E">
        <w:rPr>
          <w:sz w:val="23"/>
          <w:szCs w:val="23"/>
          <w:lang w:val="it-IT"/>
        </w:rPr>
        <w:t>ë</w:t>
      </w:r>
      <w:r w:rsidR="005A7C22">
        <w:rPr>
          <w:sz w:val="23"/>
          <w:szCs w:val="23"/>
          <w:lang w:val="it-IT"/>
        </w:rPr>
        <w:t xml:space="preserve"> zyrtari n</w:t>
      </w:r>
      <w:r w:rsidR="00F63D3E">
        <w:rPr>
          <w:sz w:val="23"/>
          <w:szCs w:val="23"/>
          <w:lang w:val="it-IT"/>
        </w:rPr>
        <w:t>ë</w:t>
      </w:r>
      <w:r w:rsidR="005A7C22">
        <w:rPr>
          <w:sz w:val="23"/>
          <w:szCs w:val="23"/>
          <w:lang w:val="it-IT"/>
        </w:rPr>
        <w:t xml:space="preserve"> fjal</w:t>
      </w:r>
      <w:r w:rsidR="00F63D3E">
        <w:rPr>
          <w:sz w:val="23"/>
          <w:szCs w:val="23"/>
          <w:lang w:val="it-IT"/>
        </w:rPr>
        <w:t>ë</w:t>
      </w:r>
      <w:r w:rsidR="005A7C22">
        <w:rPr>
          <w:sz w:val="23"/>
          <w:szCs w:val="23"/>
          <w:lang w:val="it-IT"/>
        </w:rPr>
        <w:t xml:space="preserve"> t</w:t>
      </w:r>
      <w:r w:rsidR="00F63D3E">
        <w:rPr>
          <w:sz w:val="23"/>
          <w:szCs w:val="23"/>
          <w:lang w:val="it-IT"/>
        </w:rPr>
        <w:t>ë</w:t>
      </w:r>
      <w:r w:rsidR="005A7C22">
        <w:rPr>
          <w:sz w:val="23"/>
          <w:szCs w:val="23"/>
          <w:lang w:val="it-IT"/>
        </w:rPr>
        <w:t xml:space="preserve"> ket</w:t>
      </w:r>
      <w:r w:rsidR="00F63D3E">
        <w:rPr>
          <w:sz w:val="23"/>
          <w:szCs w:val="23"/>
          <w:lang w:val="it-IT"/>
        </w:rPr>
        <w:t>ë</w:t>
      </w:r>
      <w:r w:rsidR="005A7C22">
        <w:rPr>
          <w:sz w:val="23"/>
          <w:szCs w:val="23"/>
          <w:lang w:val="it-IT"/>
        </w:rPr>
        <w:t xml:space="preserve"> mund</w:t>
      </w:r>
      <w:r w:rsidR="00F63D3E">
        <w:rPr>
          <w:sz w:val="23"/>
          <w:szCs w:val="23"/>
          <w:lang w:val="it-IT"/>
        </w:rPr>
        <w:t>ë</w:t>
      </w:r>
      <w:r w:rsidR="005A7C22">
        <w:rPr>
          <w:sz w:val="23"/>
          <w:szCs w:val="23"/>
          <w:lang w:val="it-IT"/>
        </w:rPr>
        <w:t>sin</w:t>
      </w:r>
      <w:r w:rsidR="00F63D3E">
        <w:rPr>
          <w:sz w:val="23"/>
          <w:szCs w:val="23"/>
          <w:lang w:val="it-IT"/>
        </w:rPr>
        <w:t>ë</w:t>
      </w:r>
      <w:r w:rsidR="005A7C22">
        <w:rPr>
          <w:sz w:val="23"/>
          <w:szCs w:val="23"/>
          <w:lang w:val="it-IT"/>
        </w:rPr>
        <w:t xml:space="preserve"> p</w:t>
      </w:r>
      <w:r w:rsidR="00F63D3E">
        <w:rPr>
          <w:sz w:val="23"/>
          <w:szCs w:val="23"/>
          <w:lang w:val="it-IT"/>
        </w:rPr>
        <w:t>ë</w:t>
      </w:r>
      <w:r w:rsidR="005A7C22">
        <w:rPr>
          <w:sz w:val="23"/>
          <w:szCs w:val="23"/>
          <w:lang w:val="it-IT"/>
        </w:rPr>
        <w:t>r t</w:t>
      </w:r>
      <w:r w:rsidR="00F63D3E">
        <w:rPr>
          <w:sz w:val="23"/>
          <w:szCs w:val="23"/>
          <w:lang w:val="it-IT"/>
        </w:rPr>
        <w:t>ë</w:t>
      </w:r>
      <w:r w:rsidR="005A7C22">
        <w:rPr>
          <w:sz w:val="23"/>
          <w:szCs w:val="23"/>
          <w:lang w:val="it-IT"/>
        </w:rPr>
        <w:t xml:space="preserve"> t</w:t>
      </w:r>
      <w:r w:rsidR="00F63D3E">
        <w:rPr>
          <w:sz w:val="23"/>
          <w:szCs w:val="23"/>
          <w:lang w:val="it-IT"/>
        </w:rPr>
        <w:t>ë</w:t>
      </w:r>
      <w:r w:rsidR="005A7C22">
        <w:rPr>
          <w:sz w:val="23"/>
          <w:szCs w:val="23"/>
          <w:lang w:val="it-IT"/>
        </w:rPr>
        <w:t>rhequr dokumentat e m</w:t>
      </w:r>
      <w:r w:rsidR="00F63D3E">
        <w:rPr>
          <w:sz w:val="23"/>
          <w:szCs w:val="23"/>
          <w:lang w:val="it-IT"/>
        </w:rPr>
        <w:t>ë</w:t>
      </w:r>
      <w:r w:rsidR="005A7C22">
        <w:rPr>
          <w:sz w:val="23"/>
          <w:szCs w:val="23"/>
          <w:lang w:val="it-IT"/>
        </w:rPr>
        <w:t>poshtme,si :</w:t>
      </w:r>
      <w:r w:rsidR="005A7C22" w:rsidRPr="005A7C22">
        <w:rPr>
          <w:lang w:val="it-IT"/>
        </w:rPr>
        <w:t xml:space="preserve"> </w:t>
      </w:r>
    </w:p>
    <w:p w:rsidR="005A7C22" w:rsidRPr="005A7C22" w:rsidRDefault="00EB69F9" w:rsidP="005A7C22">
      <w:pPr>
        <w:pStyle w:val="Default"/>
        <w:rPr>
          <w:sz w:val="23"/>
          <w:szCs w:val="23"/>
          <w:lang w:val="it-IT"/>
        </w:rPr>
      </w:pPr>
      <w:r>
        <w:rPr>
          <w:sz w:val="23"/>
          <w:szCs w:val="23"/>
          <w:lang w:val="it-IT"/>
        </w:rPr>
        <w:lastRenderedPageBreak/>
        <w:t>librezën</w:t>
      </w:r>
      <w:r w:rsidR="005A7C22" w:rsidRPr="005A7C22">
        <w:rPr>
          <w:sz w:val="23"/>
          <w:szCs w:val="23"/>
          <w:lang w:val="it-IT"/>
        </w:rPr>
        <w:t xml:space="preserve"> </w:t>
      </w:r>
      <w:r>
        <w:rPr>
          <w:sz w:val="23"/>
          <w:szCs w:val="23"/>
          <w:lang w:val="it-IT"/>
        </w:rPr>
        <w:t>e punës,</w:t>
      </w:r>
      <w:r w:rsidR="005A7C22" w:rsidRPr="005A7C22">
        <w:rPr>
          <w:sz w:val="23"/>
          <w:szCs w:val="23"/>
          <w:lang w:val="it-IT"/>
        </w:rPr>
        <w:t xml:space="preserve"> librezë</w:t>
      </w:r>
      <w:r>
        <w:rPr>
          <w:sz w:val="23"/>
          <w:szCs w:val="23"/>
          <w:lang w:val="it-IT"/>
        </w:rPr>
        <w:t>n</w:t>
      </w:r>
      <w:r w:rsidR="005A7C22" w:rsidRPr="005A7C22">
        <w:rPr>
          <w:sz w:val="23"/>
          <w:szCs w:val="23"/>
          <w:lang w:val="it-IT"/>
        </w:rPr>
        <w:t xml:space="preserve"> </w:t>
      </w:r>
      <w:r>
        <w:rPr>
          <w:sz w:val="23"/>
          <w:szCs w:val="23"/>
          <w:lang w:val="it-IT"/>
        </w:rPr>
        <w:t>e kontributeve shoqërore, apo çdo dokument</w:t>
      </w:r>
      <w:r w:rsidR="005A7C22" w:rsidRPr="005A7C22">
        <w:rPr>
          <w:sz w:val="23"/>
          <w:szCs w:val="23"/>
          <w:lang w:val="it-IT"/>
        </w:rPr>
        <w:t xml:space="preserve"> tjetër, si dhe pagimin e pagës së fundit dhe/ose shpërblimeve që mund t’i takojnë zyrtarit </w:t>
      </w:r>
      <w:r>
        <w:rPr>
          <w:sz w:val="23"/>
          <w:szCs w:val="23"/>
          <w:lang w:val="it-IT"/>
        </w:rPr>
        <w:t>pas largimit.</w:t>
      </w:r>
    </w:p>
    <w:p w:rsidR="005A7C22" w:rsidRPr="005A7C22" w:rsidRDefault="005A7C22" w:rsidP="005A7C22">
      <w:pPr>
        <w:pStyle w:val="Default"/>
        <w:rPr>
          <w:lang w:val="it-IT"/>
        </w:rPr>
      </w:pPr>
    </w:p>
    <w:p w:rsidR="003D1CA9" w:rsidRPr="003D1CA9" w:rsidRDefault="003D1CA9" w:rsidP="003D1CA9">
      <w:pPr>
        <w:pStyle w:val="Default"/>
        <w:rPr>
          <w:lang w:val="it-IT"/>
        </w:rPr>
      </w:pPr>
    </w:p>
    <w:p w:rsidR="00AC5D2E" w:rsidRPr="00AC5D2E" w:rsidRDefault="00AC5D2E" w:rsidP="00AC5D2E">
      <w:pPr>
        <w:autoSpaceDE w:val="0"/>
        <w:autoSpaceDN w:val="0"/>
        <w:adjustRightInd w:val="0"/>
        <w:spacing w:after="0" w:line="240" w:lineRule="auto"/>
        <w:jc w:val="center"/>
        <w:rPr>
          <w:rFonts w:ascii="Times New Roman" w:hAnsi="Times New Roman" w:cs="Times New Roman"/>
          <w:b/>
          <w:bCs/>
          <w:sz w:val="24"/>
          <w:szCs w:val="24"/>
          <w:lang w:val="it-IT"/>
        </w:rPr>
      </w:pPr>
      <w:r w:rsidRPr="00AC5D2E">
        <w:rPr>
          <w:rFonts w:ascii="Times New Roman" w:hAnsi="Times New Roman" w:cs="Times New Roman"/>
          <w:b/>
          <w:bCs/>
          <w:sz w:val="24"/>
          <w:szCs w:val="24"/>
          <w:lang w:val="it-IT"/>
        </w:rPr>
        <w:t>Neni 17</w:t>
      </w:r>
    </w:p>
    <w:p w:rsidR="00AC5D2E" w:rsidRPr="00AC5D2E" w:rsidRDefault="00AC5D2E" w:rsidP="00AC5D2E">
      <w:pPr>
        <w:autoSpaceDE w:val="0"/>
        <w:autoSpaceDN w:val="0"/>
        <w:adjustRightInd w:val="0"/>
        <w:spacing w:after="0" w:line="240" w:lineRule="auto"/>
        <w:jc w:val="center"/>
        <w:rPr>
          <w:rFonts w:ascii="Times New Roman" w:hAnsi="Times New Roman" w:cs="Times New Roman"/>
          <w:b/>
          <w:bCs/>
          <w:sz w:val="24"/>
          <w:szCs w:val="24"/>
          <w:lang w:val="it-IT"/>
        </w:rPr>
      </w:pPr>
      <w:r w:rsidRPr="00AC5D2E">
        <w:rPr>
          <w:rFonts w:ascii="Times New Roman" w:hAnsi="Times New Roman" w:cs="Times New Roman"/>
          <w:b/>
          <w:bCs/>
          <w:sz w:val="24"/>
          <w:szCs w:val="24"/>
          <w:lang w:val="it-IT"/>
        </w:rPr>
        <w:t>Llojet e interesave privatë, që deklarohen periodikisht</w:t>
      </w:r>
    </w:p>
    <w:p w:rsidR="00AC5D2E" w:rsidRPr="00AC5D2E" w:rsidRDefault="00AC5D2E" w:rsidP="00AC5D2E">
      <w:pPr>
        <w:autoSpaceDE w:val="0"/>
        <w:autoSpaceDN w:val="0"/>
        <w:adjustRightInd w:val="0"/>
        <w:spacing w:after="0" w:line="240" w:lineRule="auto"/>
        <w:rPr>
          <w:rFonts w:ascii="Times New Roman" w:hAnsi="Times New Roman" w:cs="Times New Roman"/>
          <w:sz w:val="24"/>
          <w:szCs w:val="24"/>
          <w:lang w:val="it-IT"/>
        </w:rPr>
      </w:pPr>
    </w:p>
    <w:p w:rsidR="00AC5D2E" w:rsidRPr="00AC5D2E" w:rsidRDefault="00AC5D2E" w:rsidP="00AC5D2E">
      <w:pPr>
        <w:autoSpaceDE w:val="0"/>
        <w:autoSpaceDN w:val="0"/>
        <w:adjustRightInd w:val="0"/>
        <w:spacing w:after="0" w:line="240" w:lineRule="auto"/>
        <w:rPr>
          <w:rFonts w:ascii="Times New Roman" w:hAnsi="Times New Roman" w:cs="Times New Roman"/>
          <w:sz w:val="24"/>
          <w:szCs w:val="24"/>
          <w:lang w:val="it-IT"/>
        </w:rPr>
      </w:pPr>
      <w:r w:rsidRPr="00AC5D2E">
        <w:rPr>
          <w:rFonts w:ascii="Times New Roman" w:hAnsi="Times New Roman" w:cs="Times New Roman"/>
          <w:sz w:val="24"/>
          <w:szCs w:val="24"/>
          <w:lang w:val="it-IT"/>
        </w:rPr>
        <w:t>Interesat privatë, që deklarohen periodikisht, janë ato të përcaktuara në</w:t>
      </w:r>
      <w:r>
        <w:rPr>
          <w:rFonts w:ascii="Times New Roman" w:hAnsi="Times New Roman" w:cs="Times New Roman"/>
          <w:sz w:val="24"/>
          <w:szCs w:val="24"/>
          <w:lang w:val="it-IT"/>
        </w:rPr>
        <w:t xml:space="preserve"> </w:t>
      </w:r>
      <w:r w:rsidRPr="00AC5D2E">
        <w:rPr>
          <w:rFonts w:ascii="Times New Roman" w:hAnsi="Times New Roman" w:cs="Times New Roman"/>
          <w:sz w:val="24"/>
          <w:szCs w:val="24"/>
          <w:lang w:val="it-IT"/>
        </w:rPr>
        <w:t>nenin 4 të ligjit nr. 9049, datë 10. 04.2003 , konkretisht:</w:t>
      </w:r>
    </w:p>
    <w:p w:rsidR="00AC5D2E" w:rsidRPr="00AC5D2E" w:rsidRDefault="00AC5D2E" w:rsidP="00AC5D2E">
      <w:pPr>
        <w:autoSpaceDE w:val="0"/>
        <w:autoSpaceDN w:val="0"/>
        <w:adjustRightInd w:val="0"/>
        <w:spacing w:after="0" w:line="240" w:lineRule="auto"/>
        <w:rPr>
          <w:rFonts w:ascii="Times New Roman" w:hAnsi="Times New Roman" w:cs="Times New Roman"/>
          <w:sz w:val="24"/>
          <w:szCs w:val="24"/>
          <w:lang w:val="it-IT"/>
        </w:rPr>
      </w:pPr>
      <w:r w:rsidRPr="00AC5D2E">
        <w:rPr>
          <w:rFonts w:ascii="Times New Roman" w:hAnsi="Times New Roman" w:cs="Times New Roman"/>
          <w:sz w:val="24"/>
          <w:szCs w:val="24"/>
          <w:lang w:val="it-IT"/>
        </w:rPr>
        <w:t xml:space="preserve">a) pasuritë e paluajtshme dhe te drejtat reale mbi to; </w:t>
      </w:r>
    </w:p>
    <w:p w:rsidR="00AC5D2E" w:rsidRPr="00AC5D2E" w:rsidRDefault="00AC5D2E" w:rsidP="00AC5D2E">
      <w:pPr>
        <w:autoSpaceDE w:val="0"/>
        <w:autoSpaceDN w:val="0"/>
        <w:adjustRightInd w:val="0"/>
        <w:spacing w:after="0" w:line="240" w:lineRule="auto"/>
        <w:rPr>
          <w:rFonts w:ascii="Times New Roman" w:hAnsi="Times New Roman" w:cs="Times New Roman"/>
          <w:sz w:val="24"/>
          <w:szCs w:val="24"/>
          <w:lang w:val="it-IT"/>
        </w:rPr>
      </w:pPr>
      <w:r w:rsidRPr="00AC5D2E">
        <w:rPr>
          <w:rFonts w:ascii="Times New Roman" w:hAnsi="Times New Roman" w:cs="Times New Roman"/>
          <w:sz w:val="24"/>
          <w:szCs w:val="24"/>
          <w:lang w:val="it-IT"/>
        </w:rPr>
        <w:t xml:space="preserve">b) pasuritë e luajtshme, te regjistrueshme ne regjistrat publike; </w:t>
      </w:r>
    </w:p>
    <w:p w:rsidR="00AC5D2E" w:rsidRPr="00AC5D2E" w:rsidRDefault="00AC5D2E" w:rsidP="00AC5D2E">
      <w:pPr>
        <w:autoSpaceDE w:val="0"/>
        <w:autoSpaceDN w:val="0"/>
        <w:adjustRightInd w:val="0"/>
        <w:spacing w:after="0" w:line="240" w:lineRule="auto"/>
        <w:rPr>
          <w:rFonts w:ascii="Times New Roman" w:hAnsi="Times New Roman" w:cs="Times New Roman"/>
          <w:sz w:val="24"/>
          <w:szCs w:val="24"/>
          <w:lang w:val="it-IT"/>
        </w:rPr>
      </w:pPr>
      <w:r w:rsidRPr="00AC5D2E">
        <w:rPr>
          <w:rFonts w:ascii="Times New Roman" w:hAnsi="Times New Roman" w:cs="Times New Roman"/>
          <w:sz w:val="24"/>
          <w:szCs w:val="24"/>
          <w:lang w:val="it-IT"/>
        </w:rPr>
        <w:t xml:space="preserve">c) sendet me vlere te veçante mbi 5 000 dollarë amerikane; </w:t>
      </w:r>
    </w:p>
    <w:p w:rsidR="00AC5D2E" w:rsidRPr="00AC5D2E" w:rsidRDefault="00AC5D2E" w:rsidP="00AC5D2E">
      <w:pPr>
        <w:autoSpaceDE w:val="0"/>
        <w:autoSpaceDN w:val="0"/>
        <w:adjustRightInd w:val="0"/>
        <w:spacing w:after="0" w:line="240" w:lineRule="auto"/>
        <w:rPr>
          <w:rFonts w:ascii="Times New Roman" w:hAnsi="Times New Roman" w:cs="Times New Roman"/>
          <w:sz w:val="24"/>
          <w:szCs w:val="24"/>
          <w:lang w:val="it-IT"/>
        </w:rPr>
      </w:pPr>
      <w:r w:rsidRPr="00AC5D2E">
        <w:rPr>
          <w:rFonts w:ascii="Times New Roman" w:hAnsi="Times New Roman" w:cs="Times New Roman"/>
          <w:sz w:val="24"/>
          <w:szCs w:val="24"/>
          <w:lang w:val="it-IT"/>
        </w:rPr>
        <w:t xml:space="preserve">ç) vlerën e aksioneve, te letrave me vlere dhe pjesët e kapitalit ne zotërim; </w:t>
      </w:r>
    </w:p>
    <w:p w:rsidR="00AC5D2E" w:rsidRPr="00AC5D2E" w:rsidRDefault="00AC5D2E" w:rsidP="00AC5D2E">
      <w:pPr>
        <w:autoSpaceDE w:val="0"/>
        <w:autoSpaceDN w:val="0"/>
        <w:adjustRightInd w:val="0"/>
        <w:spacing w:after="0" w:line="240" w:lineRule="auto"/>
        <w:rPr>
          <w:rFonts w:ascii="Times New Roman" w:hAnsi="Times New Roman" w:cs="Times New Roman"/>
          <w:sz w:val="24"/>
          <w:szCs w:val="24"/>
          <w:lang w:val="it-IT"/>
        </w:rPr>
      </w:pPr>
      <w:r w:rsidRPr="00AC5D2E">
        <w:rPr>
          <w:rFonts w:ascii="Times New Roman" w:hAnsi="Times New Roman" w:cs="Times New Roman"/>
          <w:sz w:val="24"/>
          <w:szCs w:val="24"/>
          <w:lang w:val="it-IT"/>
        </w:rPr>
        <w:t xml:space="preserve">d) vlerën e likuiditeteve, gjendje ne çash, ne llogari rrjedhëse, ne depozite, ne bono thesari dhe ne huadhënie, ne leke ose ne valute te huaj; </w:t>
      </w:r>
    </w:p>
    <w:p w:rsidR="008A5653" w:rsidRDefault="00AC5D2E" w:rsidP="00AC5D2E">
      <w:pPr>
        <w:autoSpaceDE w:val="0"/>
        <w:autoSpaceDN w:val="0"/>
        <w:adjustRightInd w:val="0"/>
        <w:spacing w:after="0" w:line="240" w:lineRule="auto"/>
        <w:rPr>
          <w:rFonts w:ascii="Times New Roman" w:hAnsi="Times New Roman" w:cs="Times New Roman"/>
          <w:sz w:val="24"/>
          <w:szCs w:val="24"/>
          <w:lang w:val="it-IT"/>
        </w:rPr>
      </w:pPr>
      <w:r w:rsidRPr="00AC5D2E">
        <w:rPr>
          <w:rFonts w:ascii="Times New Roman" w:hAnsi="Times New Roman" w:cs="Times New Roman"/>
          <w:sz w:val="24"/>
          <w:szCs w:val="24"/>
          <w:lang w:val="it-IT"/>
        </w:rPr>
        <w:t xml:space="preserve">dh) detyrimet financiare ndaj personave juridike dhe fizike, te shprehura ne leke ose ne valute te huaj; </w:t>
      </w:r>
    </w:p>
    <w:p w:rsidR="00AC5D2E" w:rsidRPr="00AC5D2E" w:rsidRDefault="00AC5D2E" w:rsidP="00AC5D2E">
      <w:pPr>
        <w:autoSpaceDE w:val="0"/>
        <w:autoSpaceDN w:val="0"/>
        <w:adjustRightInd w:val="0"/>
        <w:spacing w:after="0" w:line="240" w:lineRule="auto"/>
        <w:rPr>
          <w:rFonts w:ascii="Times New Roman" w:hAnsi="Times New Roman" w:cs="Times New Roman"/>
          <w:sz w:val="24"/>
          <w:szCs w:val="24"/>
          <w:lang w:val="it-IT"/>
        </w:rPr>
      </w:pPr>
      <w:r w:rsidRPr="00AC5D2E">
        <w:rPr>
          <w:rFonts w:ascii="Times New Roman" w:hAnsi="Times New Roman" w:cs="Times New Roman"/>
          <w:sz w:val="24"/>
          <w:szCs w:val="24"/>
          <w:lang w:val="it-IT"/>
        </w:rPr>
        <w:t>e)</w:t>
      </w:r>
      <w:r w:rsidR="008A5653">
        <w:rPr>
          <w:rFonts w:ascii="Times New Roman" w:hAnsi="Times New Roman" w:cs="Times New Roman"/>
          <w:sz w:val="24"/>
          <w:szCs w:val="24"/>
          <w:lang w:val="it-IT"/>
        </w:rPr>
        <w:t xml:space="preserve"> </w:t>
      </w:r>
      <w:r w:rsidRPr="00AC5D2E">
        <w:rPr>
          <w:rFonts w:ascii="Times New Roman" w:hAnsi="Times New Roman" w:cs="Times New Roman"/>
          <w:sz w:val="24"/>
          <w:szCs w:val="24"/>
          <w:lang w:val="it-IT"/>
        </w:rPr>
        <w:t>te ardhurat personale për vitin, nga paga ose pjesëmarrja ne borde, komisione ose çdo veprimtari tjetër qe sjell te ardhura personale;</w:t>
      </w:r>
    </w:p>
    <w:p w:rsidR="00AC5D2E" w:rsidRDefault="00AC5D2E" w:rsidP="00AC5D2E">
      <w:pPr>
        <w:autoSpaceDE w:val="0"/>
        <w:autoSpaceDN w:val="0"/>
        <w:adjustRightInd w:val="0"/>
        <w:spacing w:after="0" w:line="240" w:lineRule="auto"/>
        <w:rPr>
          <w:rFonts w:ascii="Times New Roman" w:hAnsi="Times New Roman" w:cs="Times New Roman"/>
          <w:sz w:val="24"/>
          <w:szCs w:val="24"/>
          <w:lang w:val="it-IT"/>
        </w:rPr>
      </w:pPr>
      <w:r w:rsidRPr="00AC5D2E">
        <w:rPr>
          <w:rFonts w:ascii="Times New Roman" w:hAnsi="Times New Roman" w:cs="Times New Roman"/>
          <w:sz w:val="24"/>
          <w:szCs w:val="24"/>
          <w:lang w:val="it-IT"/>
        </w:rPr>
        <w:t xml:space="preserve"> ë) licencat dhe patentat qe sjellin te ardhura.</w:t>
      </w:r>
    </w:p>
    <w:p w:rsidR="00C84845" w:rsidRDefault="00C84845" w:rsidP="00AC5D2E">
      <w:pPr>
        <w:autoSpaceDE w:val="0"/>
        <w:autoSpaceDN w:val="0"/>
        <w:adjustRightInd w:val="0"/>
        <w:spacing w:after="0" w:line="240" w:lineRule="auto"/>
        <w:rPr>
          <w:rFonts w:ascii="Times New Roman" w:hAnsi="Times New Roman" w:cs="Times New Roman"/>
          <w:sz w:val="24"/>
          <w:szCs w:val="24"/>
          <w:lang w:val="it-IT"/>
        </w:rPr>
      </w:pPr>
    </w:p>
    <w:p w:rsidR="00374B82" w:rsidRDefault="00374B82" w:rsidP="00C84845">
      <w:pPr>
        <w:autoSpaceDE w:val="0"/>
        <w:autoSpaceDN w:val="0"/>
        <w:adjustRightInd w:val="0"/>
        <w:spacing w:after="0" w:line="240" w:lineRule="auto"/>
        <w:jc w:val="center"/>
        <w:rPr>
          <w:rFonts w:ascii="Times New Roman" w:hAnsi="Times New Roman" w:cs="Times New Roman"/>
          <w:b/>
          <w:bCs/>
          <w:sz w:val="24"/>
          <w:szCs w:val="24"/>
          <w:lang w:val="it-IT"/>
        </w:rPr>
      </w:pPr>
    </w:p>
    <w:p w:rsidR="00C84845" w:rsidRPr="00C84845" w:rsidRDefault="00C84845" w:rsidP="00C84845">
      <w:pPr>
        <w:autoSpaceDE w:val="0"/>
        <w:autoSpaceDN w:val="0"/>
        <w:adjustRightInd w:val="0"/>
        <w:spacing w:after="0" w:line="240" w:lineRule="auto"/>
        <w:jc w:val="center"/>
        <w:rPr>
          <w:rFonts w:ascii="Times New Roman" w:hAnsi="Times New Roman" w:cs="Times New Roman"/>
          <w:b/>
          <w:bCs/>
          <w:sz w:val="24"/>
          <w:szCs w:val="24"/>
          <w:lang w:val="it-IT"/>
        </w:rPr>
      </w:pPr>
      <w:r w:rsidRPr="00C84845">
        <w:rPr>
          <w:rFonts w:ascii="Times New Roman" w:hAnsi="Times New Roman" w:cs="Times New Roman"/>
          <w:b/>
          <w:bCs/>
          <w:sz w:val="24"/>
          <w:szCs w:val="24"/>
          <w:lang w:val="it-IT"/>
        </w:rPr>
        <w:t>Neni 19</w:t>
      </w:r>
    </w:p>
    <w:p w:rsidR="00C84845" w:rsidRPr="00C84845" w:rsidRDefault="00C84845" w:rsidP="00C84845">
      <w:pPr>
        <w:autoSpaceDE w:val="0"/>
        <w:autoSpaceDN w:val="0"/>
        <w:adjustRightInd w:val="0"/>
        <w:spacing w:after="0" w:line="240" w:lineRule="auto"/>
        <w:jc w:val="center"/>
        <w:rPr>
          <w:rFonts w:ascii="Times New Roman" w:hAnsi="Times New Roman" w:cs="Times New Roman"/>
          <w:b/>
          <w:bCs/>
          <w:sz w:val="24"/>
          <w:szCs w:val="24"/>
          <w:lang w:val="it-IT"/>
        </w:rPr>
      </w:pPr>
      <w:r w:rsidRPr="00C84845">
        <w:rPr>
          <w:rFonts w:ascii="Times New Roman" w:hAnsi="Times New Roman" w:cs="Times New Roman"/>
          <w:b/>
          <w:bCs/>
          <w:sz w:val="24"/>
          <w:szCs w:val="24"/>
          <w:lang w:val="it-IT"/>
        </w:rPr>
        <w:t>Kufizimi i interesave privatë për parandalimin e konfliktit rast për</w:t>
      </w:r>
    </w:p>
    <w:p w:rsidR="00C84845" w:rsidRPr="00C84845" w:rsidRDefault="00C84845" w:rsidP="00C84845">
      <w:pPr>
        <w:autoSpaceDE w:val="0"/>
        <w:autoSpaceDN w:val="0"/>
        <w:adjustRightInd w:val="0"/>
        <w:spacing w:after="0" w:line="240" w:lineRule="auto"/>
        <w:jc w:val="center"/>
        <w:rPr>
          <w:rFonts w:ascii="Times New Roman" w:hAnsi="Times New Roman" w:cs="Times New Roman"/>
          <w:b/>
          <w:bCs/>
          <w:sz w:val="24"/>
          <w:szCs w:val="24"/>
          <w:lang w:val="it-IT"/>
        </w:rPr>
      </w:pPr>
      <w:r w:rsidRPr="00C84845">
        <w:rPr>
          <w:rFonts w:ascii="Times New Roman" w:hAnsi="Times New Roman" w:cs="Times New Roman"/>
          <w:b/>
          <w:bCs/>
          <w:sz w:val="24"/>
          <w:szCs w:val="24"/>
          <w:lang w:val="it-IT"/>
        </w:rPr>
        <w:t>rast të interesit për çështje të veçanta</w:t>
      </w:r>
    </w:p>
    <w:p w:rsidR="00C84845" w:rsidRDefault="00C84845" w:rsidP="00C84845">
      <w:pPr>
        <w:autoSpaceDE w:val="0"/>
        <w:autoSpaceDN w:val="0"/>
        <w:adjustRightInd w:val="0"/>
        <w:spacing w:after="0" w:line="240" w:lineRule="auto"/>
        <w:rPr>
          <w:rFonts w:ascii="Times New Roman" w:hAnsi="Times New Roman" w:cs="Times New Roman"/>
          <w:sz w:val="24"/>
          <w:szCs w:val="24"/>
          <w:lang w:val="it-IT"/>
        </w:rPr>
      </w:pPr>
    </w:p>
    <w:p w:rsidR="00374B82" w:rsidRDefault="00374B82" w:rsidP="00C84845">
      <w:pPr>
        <w:pStyle w:val="Default"/>
        <w:rPr>
          <w:lang w:val="it-IT"/>
        </w:rPr>
      </w:pPr>
    </w:p>
    <w:p w:rsidR="00C84845" w:rsidRPr="002F19AA" w:rsidRDefault="00C84845" w:rsidP="00C84845">
      <w:pPr>
        <w:pStyle w:val="Default"/>
        <w:rPr>
          <w:lang w:val="it-IT"/>
        </w:rPr>
      </w:pPr>
      <w:r w:rsidRPr="002F19AA">
        <w:rPr>
          <w:lang w:val="it-IT"/>
        </w:rPr>
        <w:t>Kryetari i Agjencis</w:t>
      </w:r>
      <w:r w:rsidR="002F19AA" w:rsidRPr="002F19AA">
        <w:rPr>
          <w:lang w:val="it-IT"/>
        </w:rPr>
        <w:t>ë</w:t>
      </w:r>
      <w:r w:rsidRPr="002F19AA">
        <w:rPr>
          <w:lang w:val="it-IT"/>
        </w:rPr>
        <w:t xml:space="preserve"> Komb</w:t>
      </w:r>
      <w:r w:rsidR="002F19AA" w:rsidRPr="002F19AA">
        <w:rPr>
          <w:lang w:val="it-IT"/>
        </w:rPr>
        <w:t>ë</w:t>
      </w:r>
      <w:r w:rsidRPr="002F19AA">
        <w:rPr>
          <w:lang w:val="it-IT"/>
        </w:rPr>
        <w:t>tare B</w:t>
      </w:r>
      <w:r w:rsidR="002F19AA" w:rsidRPr="002F19AA">
        <w:rPr>
          <w:lang w:val="it-IT"/>
        </w:rPr>
        <w:t>ë</w:t>
      </w:r>
      <w:r w:rsidRPr="002F19AA">
        <w:rPr>
          <w:lang w:val="it-IT"/>
        </w:rPr>
        <w:t xml:space="preserve">rthamore : </w:t>
      </w:r>
    </w:p>
    <w:p w:rsidR="00C84845" w:rsidRPr="002F19AA" w:rsidRDefault="00C84845" w:rsidP="00C84845">
      <w:pPr>
        <w:pStyle w:val="Default"/>
        <w:rPr>
          <w:sz w:val="23"/>
          <w:szCs w:val="23"/>
          <w:lang w:val="it-IT"/>
        </w:rPr>
      </w:pPr>
    </w:p>
    <w:p w:rsidR="00C84845" w:rsidRPr="005E619A" w:rsidRDefault="00C84845" w:rsidP="00C84845">
      <w:pPr>
        <w:pStyle w:val="Default"/>
        <w:rPr>
          <w:rFonts w:ascii="Times New Roman" w:hAnsi="Times New Roman" w:cs="Times New Roman"/>
        </w:rPr>
      </w:pPr>
      <w:r w:rsidRPr="005E619A">
        <w:rPr>
          <w:rFonts w:ascii="Times New Roman" w:hAnsi="Times New Roman" w:cs="Times New Roman"/>
        </w:rPr>
        <w:t xml:space="preserve">a) </w:t>
      </w:r>
      <w:proofErr w:type="gramStart"/>
      <w:r w:rsidRPr="005E619A">
        <w:rPr>
          <w:rFonts w:ascii="Times New Roman" w:hAnsi="Times New Roman" w:cs="Times New Roman"/>
        </w:rPr>
        <w:t>nuk</w:t>
      </w:r>
      <w:proofErr w:type="gramEnd"/>
      <w:r w:rsidRPr="005E619A">
        <w:rPr>
          <w:rFonts w:ascii="Times New Roman" w:hAnsi="Times New Roman" w:cs="Times New Roman"/>
        </w:rPr>
        <w:t xml:space="preserve"> mund të ushtrojë asnjë funksion tjetër publik; </w:t>
      </w:r>
    </w:p>
    <w:p w:rsidR="00C84845" w:rsidRPr="005E619A" w:rsidRDefault="00C84845" w:rsidP="00C84845">
      <w:pPr>
        <w:pStyle w:val="Default"/>
        <w:rPr>
          <w:rFonts w:ascii="Times New Roman" w:hAnsi="Times New Roman" w:cs="Times New Roman"/>
        </w:rPr>
      </w:pPr>
      <w:r w:rsidRPr="005E619A">
        <w:rPr>
          <w:rFonts w:ascii="Times New Roman" w:hAnsi="Times New Roman" w:cs="Times New Roman"/>
        </w:rPr>
        <w:t xml:space="preserve">b) </w:t>
      </w:r>
      <w:proofErr w:type="gramStart"/>
      <w:r w:rsidRPr="005E619A">
        <w:rPr>
          <w:rFonts w:ascii="Times New Roman" w:hAnsi="Times New Roman" w:cs="Times New Roman"/>
        </w:rPr>
        <w:t>nuk</w:t>
      </w:r>
      <w:proofErr w:type="gramEnd"/>
      <w:r w:rsidRPr="005E619A">
        <w:rPr>
          <w:rFonts w:ascii="Times New Roman" w:hAnsi="Times New Roman" w:cs="Times New Roman"/>
        </w:rPr>
        <w:t xml:space="preserve"> mund të ushtrojë asnjë veprimtari tjetër fitimprurëse, me përjashtim të mësimdhënies; </w:t>
      </w:r>
    </w:p>
    <w:p w:rsidR="00C84845" w:rsidRPr="005E619A" w:rsidRDefault="00C84845" w:rsidP="00C84845">
      <w:pPr>
        <w:pStyle w:val="Default"/>
        <w:rPr>
          <w:rFonts w:ascii="Times New Roman" w:hAnsi="Times New Roman" w:cs="Times New Roman"/>
        </w:rPr>
      </w:pPr>
      <w:r w:rsidRPr="005E619A">
        <w:rPr>
          <w:rFonts w:ascii="Times New Roman" w:hAnsi="Times New Roman" w:cs="Times New Roman"/>
        </w:rPr>
        <w:t xml:space="preserve">c) </w:t>
      </w:r>
      <w:proofErr w:type="gramStart"/>
      <w:r w:rsidRPr="005E619A">
        <w:rPr>
          <w:rFonts w:ascii="Times New Roman" w:hAnsi="Times New Roman" w:cs="Times New Roman"/>
        </w:rPr>
        <w:t>nuk</w:t>
      </w:r>
      <w:proofErr w:type="gramEnd"/>
      <w:r w:rsidRPr="005E619A">
        <w:rPr>
          <w:rFonts w:ascii="Times New Roman" w:hAnsi="Times New Roman" w:cs="Times New Roman"/>
        </w:rPr>
        <w:t xml:space="preserve"> mund të jetë anëtar i partive politike dhe nuk mund të marrë pjesë në veprimtaritë e tyre; </w:t>
      </w:r>
    </w:p>
    <w:p w:rsidR="00C84845" w:rsidRPr="005E619A" w:rsidRDefault="00C84845" w:rsidP="00C84845">
      <w:pPr>
        <w:pStyle w:val="Default"/>
        <w:rPr>
          <w:rFonts w:ascii="Times New Roman" w:hAnsi="Times New Roman" w:cs="Times New Roman"/>
        </w:rPr>
      </w:pPr>
      <w:r w:rsidRPr="005E619A">
        <w:rPr>
          <w:rFonts w:ascii="Times New Roman" w:hAnsi="Times New Roman" w:cs="Times New Roman"/>
        </w:rPr>
        <w:t xml:space="preserve">d) </w:t>
      </w:r>
      <w:proofErr w:type="gramStart"/>
      <w:r w:rsidRPr="005E619A">
        <w:rPr>
          <w:rFonts w:ascii="Times New Roman" w:hAnsi="Times New Roman" w:cs="Times New Roman"/>
        </w:rPr>
        <w:t>nuk</w:t>
      </w:r>
      <w:proofErr w:type="gramEnd"/>
      <w:r w:rsidRPr="005E619A">
        <w:rPr>
          <w:rFonts w:ascii="Times New Roman" w:hAnsi="Times New Roman" w:cs="Times New Roman"/>
        </w:rPr>
        <w:t xml:space="preserve"> mund të zotërojë në mënyrë aktive, aksione ose pjesë në kapital të një shoqërie tregtare, të çdo forme. </w:t>
      </w:r>
    </w:p>
    <w:p w:rsidR="00C84845" w:rsidRDefault="00C84845" w:rsidP="00C84845">
      <w:pPr>
        <w:autoSpaceDE w:val="0"/>
        <w:autoSpaceDN w:val="0"/>
        <w:adjustRightInd w:val="0"/>
        <w:spacing w:after="0" w:line="240" w:lineRule="auto"/>
        <w:rPr>
          <w:rFonts w:ascii="Times New Roman" w:hAnsi="Times New Roman" w:cs="Times New Roman"/>
          <w:sz w:val="24"/>
          <w:szCs w:val="24"/>
        </w:rPr>
      </w:pPr>
    </w:p>
    <w:p w:rsidR="00C84845" w:rsidRPr="00C84845" w:rsidRDefault="00C84845" w:rsidP="00C84845">
      <w:pPr>
        <w:autoSpaceDE w:val="0"/>
        <w:autoSpaceDN w:val="0"/>
        <w:adjustRightInd w:val="0"/>
        <w:spacing w:after="0" w:line="240" w:lineRule="auto"/>
        <w:rPr>
          <w:rFonts w:ascii="Times New Roman" w:hAnsi="Times New Roman" w:cs="Times New Roman"/>
          <w:sz w:val="24"/>
          <w:szCs w:val="24"/>
        </w:rPr>
      </w:pPr>
      <w:r w:rsidRPr="00C84845">
        <w:rPr>
          <w:rFonts w:ascii="Times New Roman" w:hAnsi="Times New Roman" w:cs="Times New Roman"/>
          <w:sz w:val="24"/>
          <w:szCs w:val="24"/>
        </w:rPr>
        <w:t>2. Ndalimet dhe kufizimet për zyrtarët, të përcaktuara në</w:t>
      </w:r>
      <w:r>
        <w:rPr>
          <w:rFonts w:ascii="Times New Roman" w:hAnsi="Times New Roman" w:cs="Times New Roman"/>
          <w:sz w:val="24"/>
          <w:szCs w:val="24"/>
        </w:rPr>
        <w:t xml:space="preserve"> </w:t>
      </w:r>
      <w:r w:rsidRPr="00C84845">
        <w:rPr>
          <w:rFonts w:ascii="Times New Roman" w:hAnsi="Times New Roman" w:cs="Times New Roman"/>
          <w:sz w:val="24"/>
          <w:szCs w:val="24"/>
        </w:rPr>
        <w:t>pikën 1 të këtij neni zbatohen edhe për personat e lidhur me ta,</w:t>
      </w:r>
      <w:r>
        <w:rPr>
          <w:rFonts w:ascii="Times New Roman" w:hAnsi="Times New Roman" w:cs="Times New Roman"/>
          <w:sz w:val="24"/>
          <w:szCs w:val="24"/>
        </w:rPr>
        <w:t xml:space="preserve"> </w:t>
      </w:r>
      <w:r w:rsidRPr="00C84845">
        <w:rPr>
          <w:rFonts w:ascii="Times New Roman" w:hAnsi="Times New Roman" w:cs="Times New Roman"/>
          <w:sz w:val="24"/>
          <w:szCs w:val="24"/>
        </w:rPr>
        <w:t>bashkëshorti/ja, fëmijët në moshë madhore dhe prindërit e zyrtarit</w:t>
      </w:r>
    </w:p>
    <w:p w:rsidR="00C84845" w:rsidRPr="00C84845" w:rsidRDefault="00C84845" w:rsidP="00C84845">
      <w:pPr>
        <w:autoSpaceDE w:val="0"/>
        <w:autoSpaceDN w:val="0"/>
        <w:adjustRightInd w:val="0"/>
        <w:spacing w:after="0" w:line="240" w:lineRule="auto"/>
        <w:rPr>
          <w:rFonts w:ascii="Times New Roman" w:hAnsi="Times New Roman" w:cs="Times New Roman"/>
          <w:sz w:val="24"/>
          <w:szCs w:val="24"/>
        </w:rPr>
      </w:pPr>
      <w:proofErr w:type="gramStart"/>
      <w:r w:rsidRPr="00C84845">
        <w:rPr>
          <w:rFonts w:ascii="Times New Roman" w:hAnsi="Times New Roman" w:cs="Times New Roman"/>
          <w:sz w:val="24"/>
          <w:szCs w:val="24"/>
        </w:rPr>
        <w:t>dhe</w:t>
      </w:r>
      <w:proofErr w:type="gramEnd"/>
      <w:r w:rsidRPr="00C84845">
        <w:rPr>
          <w:rFonts w:ascii="Times New Roman" w:hAnsi="Times New Roman" w:cs="Times New Roman"/>
          <w:sz w:val="24"/>
          <w:szCs w:val="24"/>
        </w:rPr>
        <w:t xml:space="preserve"> bashkëshortit/es, sipas përcaktimeve të pikës 1 të nenit 24 të </w:t>
      </w:r>
      <w:r>
        <w:rPr>
          <w:rFonts w:ascii="Times New Roman" w:hAnsi="Times New Roman" w:cs="Times New Roman"/>
          <w:sz w:val="24"/>
          <w:szCs w:val="24"/>
        </w:rPr>
        <w:t>ligjit nr. 9367, datë 7.4.2005</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 ndryshuar.</w:t>
      </w:r>
    </w:p>
    <w:p w:rsidR="00C74601" w:rsidRPr="00D512DD" w:rsidRDefault="00C74601" w:rsidP="005E619A">
      <w:pPr>
        <w:autoSpaceDE w:val="0"/>
        <w:autoSpaceDN w:val="0"/>
        <w:adjustRightInd w:val="0"/>
        <w:spacing w:after="0" w:line="240" w:lineRule="auto"/>
        <w:rPr>
          <w:rFonts w:ascii="Times New Roman" w:hAnsi="Times New Roman" w:cs="Times New Roman"/>
          <w:b/>
          <w:bCs/>
          <w:sz w:val="24"/>
          <w:szCs w:val="24"/>
        </w:rPr>
      </w:pPr>
    </w:p>
    <w:p w:rsidR="00374B82" w:rsidRPr="00173F9F" w:rsidRDefault="00374B82" w:rsidP="00BA3466">
      <w:pPr>
        <w:autoSpaceDE w:val="0"/>
        <w:autoSpaceDN w:val="0"/>
        <w:adjustRightInd w:val="0"/>
        <w:spacing w:after="0" w:line="240" w:lineRule="auto"/>
        <w:jc w:val="center"/>
        <w:rPr>
          <w:rFonts w:ascii="Times New Roman" w:hAnsi="Times New Roman" w:cs="Times New Roman"/>
          <w:b/>
          <w:bCs/>
          <w:sz w:val="24"/>
          <w:szCs w:val="24"/>
        </w:rPr>
      </w:pPr>
    </w:p>
    <w:p w:rsidR="00374B82" w:rsidRPr="00173F9F" w:rsidRDefault="00374B82" w:rsidP="00BA3466">
      <w:pPr>
        <w:autoSpaceDE w:val="0"/>
        <w:autoSpaceDN w:val="0"/>
        <w:adjustRightInd w:val="0"/>
        <w:spacing w:after="0" w:line="240" w:lineRule="auto"/>
        <w:jc w:val="center"/>
        <w:rPr>
          <w:rFonts w:ascii="Times New Roman" w:hAnsi="Times New Roman" w:cs="Times New Roman"/>
          <w:b/>
          <w:bCs/>
          <w:sz w:val="24"/>
          <w:szCs w:val="24"/>
        </w:rPr>
      </w:pPr>
    </w:p>
    <w:p w:rsidR="00374B82" w:rsidRPr="00173F9F" w:rsidRDefault="00374B82" w:rsidP="00BA3466">
      <w:pPr>
        <w:autoSpaceDE w:val="0"/>
        <w:autoSpaceDN w:val="0"/>
        <w:adjustRightInd w:val="0"/>
        <w:spacing w:after="0" w:line="240" w:lineRule="auto"/>
        <w:jc w:val="center"/>
        <w:rPr>
          <w:rFonts w:ascii="Times New Roman" w:hAnsi="Times New Roman" w:cs="Times New Roman"/>
          <w:b/>
          <w:bCs/>
          <w:sz w:val="24"/>
          <w:szCs w:val="24"/>
        </w:rPr>
      </w:pPr>
    </w:p>
    <w:p w:rsidR="00374B82" w:rsidRPr="00173F9F" w:rsidRDefault="00374B82" w:rsidP="00BA3466">
      <w:pPr>
        <w:autoSpaceDE w:val="0"/>
        <w:autoSpaceDN w:val="0"/>
        <w:adjustRightInd w:val="0"/>
        <w:spacing w:after="0" w:line="240" w:lineRule="auto"/>
        <w:jc w:val="center"/>
        <w:rPr>
          <w:rFonts w:ascii="Times New Roman" w:hAnsi="Times New Roman" w:cs="Times New Roman"/>
          <w:b/>
          <w:bCs/>
          <w:sz w:val="24"/>
          <w:szCs w:val="24"/>
        </w:rPr>
      </w:pPr>
    </w:p>
    <w:p w:rsidR="00374B82" w:rsidRPr="00173F9F" w:rsidRDefault="00374B82" w:rsidP="00BA3466">
      <w:pPr>
        <w:autoSpaceDE w:val="0"/>
        <w:autoSpaceDN w:val="0"/>
        <w:adjustRightInd w:val="0"/>
        <w:spacing w:after="0" w:line="240" w:lineRule="auto"/>
        <w:jc w:val="center"/>
        <w:rPr>
          <w:rFonts w:ascii="Times New Roman" w:hAnsi="Times New Roman" w:cs="Times New Roman"/>
          <w:b/>
          <w:bCs/>
          <w:sz w:val="24"/>
          <w:szCs w:val="24"/>
        </w:rPr>
      </w:pPr>
    </w:p>
    <w:p w:rsidR="00374B82" w:rsidRPr="00173F9F" w:rsidRDefault="00374B82" w:rsidP="00BA3466">
      <w:pPr>
        <w:autoSpaceDE w:val="0"/>
        <w:autoSpaceDN w:val="0"/>
        <w:adjustRightInd w:val="0"/>
        <w:spacing w:after="0" w:line="240" w:lineRule="auto"/>
        <w:jc w:val="center"/>
        <w:rPr>
          <w:rFonts w:ascii="Times New Roman" w:hAnsi="Times New Roman" w:cs="Times New Roman"/>
          <w:b/>
          <w:bCs/>
          <w:sz w:val="24"/>
          <w:szCs w:val="24"/>
        </w:rPr>
      </w:pPr>
    </w:p>
    <w:p w:rsidR="00BA3466" w:rsidRPr="00BA3466" w:rsidRDefault="00BA3466" w:rsidP="00BA3466">
      <w:pPr>
        <w:autoSpaceDE w:val="0"/>
        <w:autoSpaceDN w:val="0"/>
        <w:adjustRightInd w:val="0"/>
        <w:spacing w:after="0" w:line="240" w:lineRule="auto"/>
        <w:jc w:val="center"/>
        <w:rPr>
          <w:rFonts w:ascii="Times New Roman" w:hAnsi="Times New Roman" w:cs="Times New Roman"/>
          <w:b/>
          <w:bCs/>
          <w:sz w:val="24"/>
          <w:szCs w:val="24"/>
          <w:lang w:val="it-IT"/>
        </w:rPr>
      </w:pPr>
      <w:r w:rsidRPr="00BA3466">
        <w:rPr>
          <w:rFonts w:ascii="Times New Roman" w:hAnsi="Times New Roman" w:cs="Times New Roman"/>
          <w:b/>
          <w:bCs/>
          <w:sz w:val="24"/>
          <w:szCs w:val="24"/>
          <w:lang w:val="it-IT"/>
        </w:rPr>
        <w:t>Neni 20</w:t>
      </w:r>
    </w:p>
    <w:p w:rsidR="00BA3466" w:rsidRPr="00BA3466" w:rsidRDefault="00BA3466" w:rsidP="00BA3466">
      <w:pPr>
        <w:autoSpaceDE w:val="0"/>
        <w:autoSpaceDN w:val="0"/>
        <w:adjustRightInd w:val="0"/>
        <w:spacing w:after="0" w:line="240" w:lineRule="auto"/>
        <w:jc w:val="center"/>
        <w:rPr>
          <w:rFonts w:ascii="Times New Roman" w:hAnsi="Times New Roman" w:cs="Times New Roman"/>
          <w:b/>
          <w:bCs/>
          <w:sz w:val="24"/>
          <w:szCs w:val="24"/>
          <w:lang w:val="it-IT"/>
        </w:rPr>
      </w:pPr>
      <w:r w:rsidRPr="00BA3466">
        <w:rPr>
          <w:rFonts w:ascii="Times New Roman" w:hAnsi="Times New Roman" w:cs="Times New Roman"/>
          <w:b/>
          <w:bCs/>
          <w:sz w:val="24"/>
          <w:szCs w:val="24"/>
          <w:lang w:val="it-IT"/>
        </w:rPr>
        <w:t>Ndalimi i marrjes së dhuratave, favoreve, premtimeve ose</w:t>
      </w:r>
    </w:p>
    <w:p w:rsidR="00BA3466" w:rsidRPr="00D512DD" w:rsidRDefault="00BA3466" w:rsidP="00BA3466">
      <w:pPr>
        <w:autoSpaceDE w:val="0"/>
        <w:autoSpaceDN w:val="0"/>
        <w:adjustRightInd w:val="0"/>
        <w:spacing w:after="0" w:line="240" w:lineRule="auto"/>
        <w:jc w:val="center"/>
        <w:rPr>
          <w:rFonts w:ascii="Times New Roman" w:hAnsi="Times New Roman" w:cs="Times New Roman"/>
          <w:b/>
          <w:bCs/>
          <w:sz w:val="24"/>
          <w:szCs w:val="24"/>
          <w:lang w:val="it-IT"/>
        </w:rPr>
      </w:pPr>
      <w:r w:rsidRPr="00D512DD">
        <w:rPr>
          <w:rFonts w:ascii="Times New Roman" w:hAnsi="Times New Roman" w:cs="Times New Roman"/>
          <w:b/>
          <w:bCs/>
          <w:sz w:val="24"/>
          <w:szCs w:val="24"/>
          <w:lang w:val="it-IT"/>
        </w:rPr>
        <w:t>trajtimeve preferenciale</w:t>
      </w:r>
    </w:p>
    <w:p w:rsidR="00BA3466" w:rsidRPr="00D512DD" w:rsidRDefault="00BA3466" w:rsidP="00BA3466">
      <w:pPr>
        <w:autoSpaceDE w:val="0"/>
        <w:autoSpaceDN w:val="0"/>
        <w:adjustRightInd w:val="0"/>
        <w:spacing w:after="0" w:line="240" w:lineRule="auto"/>
        <w:jc w:val="center"/>
        <w:rPr>
          <w:rFonts w:ascii="Times New Roman" w:hAnsi="Times New Roman" w:cs="Times New Roman"/>
          <w:b/>
          <w:bCs/>
          <w:sz w:val="24"/>
          <w:szCs w:val="24"/>
          <w:lang w:val="it-IT"/>
        </w:rPr>
      </w:pPr>
    </w:p>
    <w:p w:rsidR="00C74601" w:rsidRPr="00D512DD" w:rsidRDefault="00C74601" w:rsidP="00C74601">
      <w:pPr>
        <w:pStyle w:val="Default"/>
        <w:rPr>
          <w:lang w:val="it-IT"/>
        </w:rPr>
      </w:pPr>
    </w:p>
    <w:p w:rsidR="005E619A" w:rsidRDefault="00C74601" w:rsidP="00C74601">
      <w:pPr>
        <w:pStyle w:val="Default"/>
        <w:rPr>
          <w:sz w:val="23"/>
          <w:szCs w:val="23"/>
          <w:lang w:val="it-IT"/>
        </w:rPr>
      </w:pPr>
      <w:r w:rsidRPr="00D512DD">
        <w:rPr>
          <w:sz w:val="23"/>
          <w:szCs w:val="23"/>
          <w:lang w:val="it-IT"/>
        </w:rPr>
        <w:t>1. Është e ndaluar që një zyrtar në AKOB të kërkojë, të pranojë ose të marrë, në mënyrë të drejtpërdrejtë a të tërthortë, për veten, për familjen, të afërmit, dhurata, favore, premtime</w:t>
      </w:r>
    </w:p>
    <w:p w:rsidR="00C74601" w:rsidRPr="00D512DD" w:rsidRDefault="00C74601" w:rsidP="00C74601">
      <w:pPr>
        <w:pStyle w:val="Default"/>
        <w:rPr>
          <w:sz w:val="23"/>
          <w:szCs w:val="23"/>
          <w:lang w:val="it-IT"/>
        </w:rPr>
      </w:pPr>
      <w:r w:rsidRPr="00D512DD">
        <w:rPr>
          <w:sz w:val="23"/>
          <w:szCs w:val="23"/>
          <w:lang w:val="it-IT"/>
        </w:rPr>
        <w:t xml:space="preserve">ose trajtime preferenciale, të cilat i jepen për shkak të pozicionit të tij AKOB, nga një individ, person fizik ose juridik privat, kur kjo mund të shkaktojë lindjen e një konflikti interesi të çdo lloji, ose që ndikon ose duket sikur ndikon në paanshmërinë e kryerjes së detyrës a është ose duket sikur është shpërblim për mënyrën e kryerjes së detyrës zyrtare. </w:t>
      </w:r>
    </w:p>
    <w:p w:rsidR="008A5653" w:rsidRPr="00D512DD" w:rsidRDefault="008A5653" w:rsidP="008A5653">
      <w:pPr>
        <w:pStyle w:val="Default"/>
        <w:ind w:left="1440"/>
        <w:rPr>
          <w:sz w:val="23"/>
          <w:szCs w:val="23"/>
          <w:lang w:val="it-IT"/>
        </w:rPr>
      </w:pPr>
    </w:p>
    <w:p w:rsidR="00C74601" w:rsidRPr="00D512DD" w:rsidRDefault="00C74601" w:rsidP="00C74601">
      <w:pPr>
        <w:pStyle w:val="Default"/>
        <w:numPr>
          <w:ilvl w:val="1"/>
          <w:numId w:val="31"/>
        </w:numPr>
        <w:rPr>
          <w:sz w:val="23"/>
          <w:szCs w:val="23"/>
          <w:lang w:val="it-IT"/>
        </w:rPr>
      </w:pPr>
      <w:r w:rsidRPr="00D512DD">
        <w:rPr>
          <w:sz w:val="23"/>
          <w:szCs w:val="23"/>
          <w:lang w:val="it-IT"/>
        </w:rPr>
        <w:t xml:space="preserve">“Dhurata”, sipas kësaj rregulloreje ka të njëjtin kuptim të përcaktuar në ligjin nr.9367, datë 07.04.2005, i ndryshuar, dhe në VKM-në nr.714, datë 22.10.2004; </w:t>
      </w:r>
    </w:p>
    <w:p w:rsidR="008A5653" w:rsidRPr="00D512DD" w:rsidRDefault="008A5653" w:rsidP="008A5653">
      <w:pPr>
        <w:pStyle w:val="Default"/>
        <w:ind w:left="720"/>
        <w:rPr>
          <w:sz w:val="23"/>
          <w:szCs w:val="23"/>
          <w:lang w:val="it-IT"/>
        </w:rPr>
      </w:pPr>
    </w:p>
    <w:p w:rsidR="00C74601" w:rsidRPr="00D512DD" w:rsidRDefault="00C74601" w:rsidP="00C74601">
      <w:pPr>
        <w:pStyle w:val="Default"/>
        <w:numPr>
          <w:ilvl w:val="1"/>
          <w:numId w:val="31"/>
        </w:numPr>
        <w:rPr>
          <w:sz w:val="23"/>
          <w:szCs w:val="23"/>
          <w:lang w:val="it-IT"/>
        </w:rPr>
      </w:pPr>
      <w:r w:rsidRPr="00D512DD">
        <w:rPr>
          <w:sz w:val="23"/>
          <w:szCs w:val="23"/>
          <w:lang w:val="it-IT"/>
        </w:rPr>
        <w:t xml:space="preserve">Nuk konsiderohen si dhurata, në kuptim të këtij neni, dhuratat, të cilat i ofrohen zyrtarit si pasojë e lidhjeve farefisnore apo njohjeve personale që ai ka me dhuruesit, si edhe në rastin kur është e qartë se dhurata nuk ka asnjë lidhje me pozicionin dhe cilësinë si nëpunës i administratës publike, të personit, që merr dhuratën. </w:t>
      </w:r>
    </w:p>
    <w:p w:rsidR="00C74601" w:rsidRPr="00D512DD" w:rsidRDefault="00C74601" w:rsidP="00C74601">
      <w:pPr>
        <w:pStyle w:val="Default"/>
        <w:rPr>
          <w:lang w:val="it-IT"/>
        </w:rPr>
      </w:pPr>
    </w:p>
    <w:p w:rsidR="00C74601" w:rsidRPr="00D512DD" w:rsidRDefault="00C74601" w:rsidP="00C74601">
      <w:pPr>
        <w:pStyle w:val="Default"/>
        <w:rPr>
          <w:sz w:val="23"/>
          <w:szCs w:val="23"/>
          <w:lang w:val="it-IT"/>
        </w:rPr>
      </w:pPr>
      <w:r w:rsidRPr="00D512DD">
        <w:rPr>
          <w:sz w:val="23"/>
          <w:szCs w:val="23"/>
          <w:lang w:val="it-IT"/>
        </w:rPr>
        <w:t xml:space="preserve">2. Zyrtari nuk duhet që, në mënyrë të drejtpërdrejtë ose të tërthortë, të japë dhurata ose të ndërmjetësojë për të dhënë dhurata për një zyrtar të një niveli më të lartë apo të afërm të tij dhe as të kërkojë ose të pranojë dhurata nga zyrtarë të një niveli më të ulët ose të afërm të tij, për shkak të cilësive dhe raporteve zyrtare. </w:t>
      </w:r>
    </w:p>
    <w:p w:rsidR="00C74601" w:rsidRPr="00D512DD" w:rsidRDefault="00C74601" w:rsidP="00C74601">
      <w:pPr>
        <w:pStyle w:val="Default"/>
        <w:rPr>
          <w:sz w:val="23"/>
          <w:szCs w:val="23"/>
          <w:lang w:val="it-IT"/>
        </w:rPr>
      </w:pPr>
    </w:p>
    <w:p w:rsidR="00C74601" w:rsidRPr="00173F9F" w:rsidRDefault="00C74601" w:rsidP="00C74601">
      <w:pPr>
        <w:pStyle w:val="Default"/>
        <w:rPr>
          <w:sz w:val="23"/>
          <w:szCs w:val="23"/>
          <w:lang w:val="it-IT"/>
        </w:rPr>
      </w:pPr>
      <w:r w:rsidRPr="00173F9F">
        <w:rPr>
          <w:sz w:val="23"/>
          <w:szCs w:val="23"/>
          <w:lang w:val="it-IT"/>
        </w:rPr>
        <w:t xml:space="preserve">3. Rregullat e mësipërme nuk zbatohen në rastin e ftesave të zakonshme apo kur janë të ftuar punonjës ose kolegë të tjerë, të mikpritjes tradicionale, dhuratave me vlerë simbolike apo tradicionale dhe të mirësjelljes, brenda kufijve normalë të traditës, zakoneve dhe praktikës së përditshme, të cilat nuk krijojnë dyshime për paanësinë e nëpunësit. </w:t>
      </w:r>
    </w:p>
    <w:p w:rsidR="00C74601" w:rsidRPr="00173F9F" w:rsidRDefault="00C74601" w:rsidP="00C74601">
      <w:pPr>
        <w:pStyle w:val="Default"/>
        <w:rPr>
          <w:sz w:val="23"/>
          <w:szCs w:val="23"/>
          <w:lang w:val="it-IT"/>
        </w:rPr>
      </w:pPr>
    </w:p>
    <w:p w:rsidR="00C74601" w:rsidRPr="00173F9F" w:rsidRDefault="00C74601" w:rsidP="00C74601">
      <w:pPr>
        <w:pStyle w:val="Default"/>
        <w:rPr>
          <w:sz w:val="23"/>
          <w:szCs w:val="23"/>
          <w:lang w:val="it-IT"/>
        </w:rPr>
      </w:pPr>
      <w:r w:rsidRPr="00173F9F">
        <w:rPr>
          <w:sz w:val="23"/>
          <w:szCs w:val="23"/>
          <w:lang w:val="it-IT"/>
        </w:rPr>
        <w:t xml:space="preserve">4. Pranimi dhe vlerësimi i dhuratave bëhet sipas rregullave të përcaktuara në nenin 23 të ligjit nr.9367, datë 07.04.2005, i ndryshuar, dhe në VKM-në nr.714, datë 22.10.2004; </w:t>
      </w:r>
    </w:p>
    <w:p w:rsidR="00C74601" w:rsidRPr="00173F9F" w:rsidRDefault="00C74601" w:rsidP="00C74601">
      <w:pPr>
        <w:pStyle w:val="Default"/>
        <w:rPr>
          <w:sz w:val="23"/>
          <w:szCs w:val="23"/>
          <w:lang w:val="it-IT"/>
        </w:rPr>
      </w:pPr>
    </w:p>
    <w:p w:rsidR="00C74601" w:rsidRPr="005D26DB" w:rsidRDefault="00C74601" w:rsidP="00C74601">
      <w:pPr>
        <w:pStyle w:val="Default"/>
        <w:rPr>
          <w:sz w:val="23"/>
          <w:szCs w:val="23"/>
          <w:lang w:val="it-IT"/>
        </w:rPr>
      </w:pPr>
      <w:r w:rsidRPr="005D26DB">
        <w:rPr>
          <w:sz w:val="23"/>
          <w:szCs w:val="23"/>
          <w:lang w:val="it-IT"/>
        </w:rPr>
        <w:t xml:space="preserve">5. Në asnjë rast zyrtari i AKOB-it  nuk duhet të pranojë dhurata në vlerë monetare. </w:t>
      </w:r>
    </w:p>
    <w:p w:rsidR="00C74601" w:rsidRPr="005D26DB" w:rsidRDefault="00C74601" w:rsidP="00C74601">
      <w:pPr>
        <w:pStyle w:val="Default"/>
        <w:rPr>
          <w:sz w:val="23"/>
          <w:szCs w:val="23"/>
          <w:lang w:val="it-IT"/>
        </w:rPr>
      </w:pPr>
    </w:p>
    <w:p w:rsidR="00C74601" w:rsidRPr="005D26DB" w:rsidRDefault="00C74601" w:rsidP="00C74601">
      <w:pPr>
        <w:pStyle w:val="Default"/>
        <w:rPr>
          <w:sz w:val="23"/>
          <w:szCs w:val="23"/>
          <w:lang w:val="it-IT"/>
        </w:rPr>
      </w:pPr>
      <w:r w:rsidRPr="005D26DB">
        <w:rPr>
          <w:sz w:val="23"/>
          <w:szCs w:val="23"/>
          <w:lang w:val="it-IT"/>
        </w:rPr>
        <w:t xml:space="preserve">6. Përjashtohen vetëm rastet e përcaktuara me akte të organeve kompetente, të cilat lejojnë pranimin e dhuratave apo trajtimeve preferenciale për arsye protokollare </w:t>
      </w:r>
    </w:p>
    <w:p w:rsidR="00BA3466" w:rsidRPr="005D26DB" w:rsidRDefault="00BA3466" w:rsidP="00BA3466">
      <w:pPr>
        <w:autoSpaceDE w:val="0"/>
        <w:autoSpaceDN w:val="0"/>
        <w:adjustRightInd w:val="0"/>
        <w:spacing w:after="0" w:line="240" w:lineRule="auto"/>
        <w:rPr>
          <w:rFonts w:ascii="Times New Roman" w:hAnsi="Times New Roman" w:cs="Times New Roman"/>
          <w:sz w:val="24"/>
          <w:szCs w:val="24"/>
          <w:lang w:val="it-IT"/>
        </w:rPr>
      </w:pPr>
    </w:p>
    <w:p w:rsidR="00374B82" w:rsidRPr="005D26DB" w:rsidRDefault="00374B82" w:rsidP="002C19AA">
      <w:pPr>
        <w:pStyle w:val="Default"/>
        <w:jc w:val="center"/>
        <w:rPr>
          <w:rFonts w:ascii="Times New Roman" w:hAnsi="Times New Roman" w:cs="Times New Roman"/>
          <w:b/>
          <w:bCs/>
          <w:color w:val="auto"/>
          <w:lang w:val="it-IT"/>
        </w:rPr>
      </w:pPr>
    </w:p>
    <w:p w:rsidR="00374B82" w:rsidRPr="005D26DB" w:rsidRDefault="00374B82" w:rsidP="002C19AA">
      <w:pPr>
        <w:pStyle w:val="Default"/>
        <w:jc w:val="center"/>
        <w:rPr>
          <w:rFonts w:ascii="Times New Roman" w:hAnsi="Times New Roman" w:cs="Times New Roman"/>
          <w:b/>
          <w:bCs/>
          <w:color w:val="auto"/>
          <w:lang w:val="it-IT"/>
        </w:rPr>
      </w:pPr>
    </w:p>
    <w:p w:rsidR="00901DF8" w:rsidRPr="002F19AA" w:rsidRDefault="00901DF8" w:rsidP="002C19AA">
      <w:pPr>
        <w:pStyle w:val="Default"/>
        <w:jc w:val="center"/>
        <w:rPr>
          <w:rFonts w:ascii="Times New Roman" w:hAnsi="Times New Roman" w:cs="Times New Roman"/>
          <w:b/>
          <w:bCs/>
          <w:lang w:val="it-IT"/>
        </w:rPr>
      </w:pPr>
      <w:r w:rsidRPr="002F19AA">
        <w:rPr>
          <w:rFonts w:ascii="Times New Roman" w:hAnsi="Times New Roman" w:cs="Times New Roman"/>
          <w:b/>
          <w:bCs/>
          <w:color w:val="auto"/>
          <w:lang w:val="it-IT"/>
        </w:rPr>
        <w:lastRenderedPageBreak/>
        <w:t>Neni 21</w:t>
      </w:r>
    </w:p>
    <w:p w:rsidR="00901DF8" w:rsidRPr="002F19AA" w:rsidRDefault="00901DF8" w:rsidP="002C19AA">
      <w:pPr>
        <w:pStyle w:val="Default"/>
        <w:jc w:val="center"/>
        <w:rPr>
          <w:rFonts w:ascii="Times New Roman" w:hAnsi="Times New Roman" w:cs="Times New Roman"/>
          <w:lang w:val="it-IT"/>
        </w:rPr>
      </w:pPr>
      <w:r w:rsidRPr="002F19AA">
        <w:rPr>
          <w:rFonts w:ascii="Times New Roman" w:hAnsi="Times New Roman" w:cs="Times New Roman"/>
          <w:b/>
          <w:bCs/>
          <w:lang w:val="it-IT"/>
        </w:rPr>
        <w:t>Prania dhe kufizimi i interesave privatë të personave të lidhur me zyrtarin</w:t>
      </w:r>
    </w:p>
    <w:p w:rsidR="00901DF8" w:rsidRPr="00D512DD" w:rsidRDefault="00901DF8" w:rsidP="00901DF8">
      <w:pPr>
        <w:pStyle w:val="Default"/>
        <w:rPr>
          <w:rFonts w:ascii="Times New Roman" w:hAnsi="Times New Roman" w:cs="Times New Roman"/>
          <w:lang w:val="it-IT"/>
        </w:rPr>
      </w:pPr>
    </w:p>
    <w:p w:rsidR="00374B82" w:rsidRDefault="00374B82" w:rsidP="00901DF8">
      <w:pPr>
        <w:pStyle w:val="Default"/>
        <w:rPr>
          <w:rFonts w:ascii="Times New Roman" w:hAnsi="Times New Roman" w:cs="Times New Roman"/>
          <w:lang w:val="it-IT"/>
        </w:rPr>
      </w:pPr>
    </w:p>
    <w:p w:rsidR="00901DF8" w:rsidRPr="00D512DD" w:rsidRDefault="00901DF8" w:rsidP="00901DF8">
      <w:pPr>
        <w:pStyle w:val="Default"/>
        <w:rPr>
          <w:rFonts w:ascii="Times New Roman" w:hAnsi="Times New Roman" w:cs="Times New Roman"/>
          <w:lang w:val="it-IT"/>
        </w:rPr>
      </w:pPr>
      <w:r w:rsidRPr="00D512DD">
        <w:rPr>
          <w:rFonts w:ascii="Times New Roman" w:hAnsi="Times New Roman" w:cs="Times New Roman"/>
          <w:lang w:val="it-IT"/>
        </w:rPr>
        <w:t xml:space="preserve">1. Person i lidhur me zyrtarin e </w:t>
      </w:r>
      <w:r w:rsidR="002C19AA" w:rsidRPr="00D512DD">
        <w:rPr>
          <w:rFonts w:ascii="Times New Roman" w:hAnsi="Times New Roman" w:cs="Times New Roman"/>
          <w:lang w:val="it-IT"/>
        </w:rPr>
        <w:t>AKOB-it</w:t>
      </w:r>
      <w:r w:rsidRPr="00D512DD">
        <w:rPr>
          <w:rFonts w:ascii="Times New Roman" w:hAnsi="Times New Roman" w:cs="Times New Roman"/>
          <w:lang w:val="it-IT"/>
        </w:rPr>
        <w:t>, për kufizimet e interesave privatë të zyrtarëve, të përcaktuar në nenet 1</w:t>
      </w:r>
      <w:r w:rsidR="002C19AA" w:rsidRPr="00D512DD">
        <w:rPr>
          <w:rFonts w:ascii="Times New Roman" w:hAnsi="Times New Roman" w:cs="Times New Roman"/>
          <w:lang w:val="it-IT"/>
        </w:rPr>
        <w:t>9</w:t>
      </w:r>
      <w:r w:rsidRPr="00D512DD">
        <w:rPr>
          <w:rFonts w:ascii="Times New Roman" w:hAnsi="Times New Roman" w:cs="Times New Roman"/>
          <w:lang w:val="it-IT"/>
        </w:rPr>
        <w:t xml:space="preserve"> e </w:t>
      </w:r>
      <w:r w:rsidR="002C19AA" w:rsidRPr="00D512DD">
        <w:rPr>
          <w:rFonts w:ascii="Times New Roman" w:hAnsi="Times New Roman" w:cs="Times New Roman"/>
          <w:lang w:val="it-IT"/>
        </w:rPr>
        <w:t>20</w:t>
      </w:r>
      <w:r w:rsidRPr="00D512DD">
        <w:rPr>
          <w:rFonts w:ascii="Times New Roman" w:hAnsi="Times New Roman" w:cs="Times New Roman"/>
          <w:lang w:val="it-IT"/>
        </w:rPr>
        <w:t xml:space="preserve"> të kësaj rregulloreje janë përkatësisht: </w:t>
      </w:r>
    </w:p>
    <w:p w:rsidR="00901DF8" w:rsidRPr="00D512DD" w:rsidRDefault="00901DF8" w:rsidP="00901DF8">
      <w:pPr>
        <w:pStyle w:val="Default"/>
        <w:rPr>
          <w:rFonts w:ascii="Times New Roman" w:hAnsi="Times New Roman" w:cs="Times New Roman"/>
          <w:lang w:val="it-IT"/>
        </w:rPr>
      </w:pPr>
    </w:p>
    <w:p w:rsidR="00901DF8" w:rsidRPr="00173F9F" w:rsidRDefault="00901DF8" w:rsidP="00901DF8">
      <w:pPr>
        <w:pStyle w:val="Default"/>
        <w:rPr>
          <w:rFonts w:ascii="Times New Roman" w:hAnsi="Times New Roman" w:cs="Times New Roman"/>
          <w:lang w:val="it-IT"/>
        </w:rPr>
      </w:pPr>
      <w:r w:rsidRPr="00173F9F">
        <w:rPr>
          <w:rFonts w:ascii="Times New Roman" w:hAnsi="Times New Roman" w:cs="Times New Roman"/>
          <w:lang w:val="it-IT"/>
        </w:rPr>
        <w:t xml:space="preserve">a) bashkëshorti/ja, bashkëjetuesi/ja fëmijët në moshë madhore, prindërit e zyrtarit e të bashkëshortit/es, bashkëjetuesit/ja; </w:t>
      </w:r>
    </w:p>
    <w:p w:rsidR="00901DF8" w:rsidRPr="00173F9F" w:rsidRDefault="00901DF8" w:rsidP="00901DF8">
      <w:pPr>
        <w:pStyle w:val="Default"/>
        <w:rPr>
          <w:rFonts w:ascii="Times New Roman" w:hAnsi="Times New Roman" w:cs="Times New Roman"/>
          <w:lang w:val="it-IT"/>
        </w:rPr>
      </w:pPr>
    </w:p>
    <w:p w:rsidR="00901DF8" w:rsidRPr="00173F9F" w:rsidRDefault="00901DF8" w:rsidP="00901DF8">
      <w:pPr>
        <w:pStyle w:val="Default"/>
        <w:rPr>
          <w:rFonts w:ascii="Times New Roman" w:hAnsi="Times New Roman" w:cs="Times New Roman"/>
          <w:lang w:val="it-IT"/>
        </w:rPr>
      </w:pPr>
      <w:r w:rsidRPr="00173F9F">
        <w:rPr>
          <w:rFonts w:ascii="Times New Roman" w:hAnsi="Times New Roman" w:cs="Times New Roman"/>
          <w:lang w:val="it-IT"/>
        </w:rPr>
        <w:t xml:space="preserve">b) çdo person fizik ose juridik, i cili, në lidhje me dhuratën, favorin, premtimin ose trajtimin preferencial, luan rolin e ndërmjetësit a të shkëmbyesit të interesave të lindur nga ky veprim. </w:t>
      </w:r>
    </w:p>
    <w:p w:rsidR="00901DF8" w:rsidRPr="00173F9F" w:rsidRDefault="00901DF8" w:rsidP="00901DF8">
      <w:pPr>
        <w:pStyle w:val="Default"/>
        <w:rPr>
          <w:rFonts w:ascii="Times New Roman" w:hAnsi="Times New Roman" w:cs="Times New Roman"/>
          <w:lang w:val="it-IT"/>
        </w:rPr>
      </w:pPr>
      <w:r w:rsidRPr="00173F9F">
        <w:rPr>
          <w:rFonts w:ascii="Times New Roman" w:hAnsi="Times New Roman" w:cs="Times New Roman"/>
          <w:lang w:val="it-IT"/>
        </w:rPr>
        <w:t xml:space="preserve">2. Ndalimet dhe kufizimet për zyrtarin e </w:t>
      </w:r>
      <w:r w:rsidR="002C19AA" w:rsidRPr="00173F9F">
        <w:rPr>
          <w:rFonts w:ascii="Times New Roman" w:hAnsi="Times New Roman" w:cs="Times New Roman"/>
          <w:lang w:val="it-IT"/>
        </w:rPr>
        <w:t>AKOB-it</w:t>
      </w:r>
      <w:r w:rsidRPr="00173F9F">
        <w:rPr>
          <w:rFonts w:ascii="Times New Roman" w:hAnsi="Times New Roman" w:cs="Times New Roman"/>
          <w:lang w:val="it-IT"/>
        </w:rPr>
        <w:t xml:space="preserve">, të përcaktuara në këtë rregullore, zbatohen edhe për personat e lidhur me të, në përputhje me pikën 1 të këtij neni. </w:t>
      </w:r>
    </w:p>
    <w:p w:rsidR="00D35739" w:rsidRPr="00173F9F" w:rsidRDefault="00D35739" w:rsidP="00901DF8">
      <w:pPr>
        <w:pStyle w:val="Default"/>
        <w:rPr>
          <w:rFonts w:ascii="Times New Roman" w:hAnsi="Times New Roman" w:cs="Times New Roman"/>
          <w:lang w:val="it-IT"/>
        </w:rPr>
      </w:pPr>
    </w:p>
    <w:p w:rsidR="00D35739" w:rsidRPr="00173F9F" w:rsidRDefault="00D35739" w:rsidP="00D35739">
      <w:pPr>
        <w:pStyle w:val="Default"/>
        <w:rPr>
          <w:rFonts w:ascii="Times New Roman" w:hAnsi="Times New Roman" w:cs="Times New Roman"/>
          <w:lang w:val="it-IT"/>
        </w:rPr>
      </w:pPr>
      <w:r w:rsidRPr="00173F9F">
        <w:rPr>
          <w:rFonts w:ascii="Times New Roman" w:hAnsi="Times New Roman" w:cs="Times New Roman"/>
          <w:lang w:val="it-IT"/>
        </w:rPr>
        <w:t>3. Kufizimet n</w:t>
      </w:r>
      <w:r w:rsidR="002F19AA" w:rsidRPr="00173F9F">
        <w:rPr>
          <w:rFonts w:ascii="Times New Roman" w:hAnsi="Times New Roman" w:cs="Times New Roman"/>
          <w:lang w:val="it-IT"/>
        </w:rPr>
        <w:t>ë</w:t>
      </w:r>
      <w:r w:rsidRPr="00173F9F">
        <w:rPr>
          <w:rFonts w:ascii="Times New Roman" w:hAnsi="Times New Roman" w:cs="Times New Roman"/>
          <w:lang w:val="it-IT"/>
        </w:rPr>
        <w:t xml:space="preserve"> lidhje me  zotërimit të aksioneve, p</w:t>
      </w:r>
      <w:r w:rsidR="002F19AA" w:rsidRPr="00173F9F">
        <w:rPr>
          <w:rFonts w:ascii="Times New Roman" w:hAnsi="Times New Roman" w:cs="Times New Roman"/>
          <w:lang w:val="it-IT"/>
        </w:rPr>
        <w:t>ë</w:t>
      </w:r>
      <w:r w:rsidRPr="00173F9F">
        <w:rPr>
          <w:rFonts w:ascii="Times New Roman" w:hAnsi="Times New Roman" w:cs="Times New Roman"/>
          <w:lang w:val="it-IT"/>
        </w:rPr>
        <w:t xml:space="preserve">r zyrtarin e AKOB dhe personin e lidhur me të, zbatohen drejtëpërdrejt parashikimet e nenit 24, pikat 4 e 5 dhe nenit 35, pikat 2 e 3, të ligjit nr.9367, datë 07.04.2005, i ndryshuar. </w:t>
      </w:r>
    </w:p>
    <w:p w:rsidR="00D35739" w:rsidRPr="00173F9F" w:rsidRDefault="00D35739" w:rsidP="00D35739">
      <w:pPr>
        <w:pStyle w:val="Default"/>
        <w:rPr>
          <w:rFonts w:ascii="Times New Roman" w:hAnsi="Times New Roman" w:cs="Times New Roman"/>
          <w:lang w:val="it-IT"/>
        </w:rPr>
      </w:pPr>
    </w:p>
    <w:p w:rsidR="00D35739" w:rsidRPr="00173F9F" w:rsidRDefault="00D35739" w:rsidP="00901DF8">
      <w:pPr>
        <w:pStyle w:val="Default"/>
        <w:rPr>
          <w:sz w:val="23"/>
          <w:szCs w:val="23"/>
          <w:lang w:val="it-IT"/>
        </w:rPr>
      </w:pPr>
    </w:p>
    <w:p w:rsidR="002F19AA" w:rsidRPr="00173F9F" w:rsidRDefault="002F19AA" w:rsidP="002F19AA">
      <w:pPr>
        <w:autoSpaceDE w:val="0"/>
        <w:autoSpaceDN w:val="0"/>
        <w:adjustRightInd w:val="0"/>
        <w:spacing w:after="0" w:line="240" w:lineRule="auto"/>
        <w:jc w:val="center"/>
        <w:rPr>
          <w:rFonts w:ascii="Times New Roman" w:hAnsi="Times New Roman" w:cs="Times New Roman"/>
          <w:b/>
          <w:bCs/>
          <w:sz w:val="24"/>
          <w:szCs w:val="24"/>
          <w:lang w:val="it-IT"/>
        </w:rPr>
      </w:pPr>
      <w:r w:rsidRPr="00173F9F">
        <w:rPr>
          <w:rFonts w:ascii="Times New Roman" w:hAnsi="Times New Roman" w:cs="Times New Roman"/>
          <w:b/>
          <w:bCs/>
          <w:sz w:val="24"/>
          <w:szCs w:val="24"/>
          <w:lang w:val="it-IT"/>
        </w:rPr>
        <w:t>Neni 22</w:t>
      </w:r>
    </w:p>
    <w:p w:rsidR="00901DF8" w:rsidRPr="00173F9F" w:rsidRDefault="002F19AA" w:rsidP="002F19AA">
      <w:pPr>
        <w:autoSpaceDE w:val="0"/>
        <w:autoSpaceDN w:val="0"/>
        <w:adjustRightInd w:val="0"/>
        <w:spacing w:after="0" w:line="240" w:lineRule="auto"/>
        <w:jc w:val="center"/>
        <w:rPr>
          <w:rFonts w:ascii="Times New Roman" w:hAnsi="Times New Roman" w:cs="Times New Roman"/>
          <w:b/>
          <w:bCs/>
          <w:sz w:val="24"/>
          <w:szCs w:val="24"/>
          <w:lang w:val="it-IT"/>
        </w:rPr>
      </w:pPr>
      <w:r w:rsidRPr="00173F9F">
        <w:rPr>
          <w:rFonts w:ascii="Times New Roman" w:hAnsi="Times New Roman" w:cs="Times New Roman"/>
          <w:b/>
          <w:bCs/>
          <w:sz w:val="24"/>
          <w:szCs w:val="24"/>
          <w:lang w:val="it-IT"/>
        </w:rPr>
        <w:t>Mënyrat e trajtimit dhe të zgjidhjes së konfliktit të interesave</w:t>
      </w:r>
    </w:p>
    <w:p w:rsidR="002F19AA" w:rsidRPr="00173F9F" w:rsidRDefault="002F19AA" w:rsidP="002F19AA">
      <w:pPr>
        <w:autoSpaceDE w:val="0"/>
        <w:autoSpaceDN w:val="0"/>
        <w:adjustRightInd w:val="0"/>
        <w:spacing w:after="0" w:line="240" w:lineRule="auto"/>
        <w:jc w:val="center"/>
        <w:rPr>
          <w:rFonts w:ascii="Times New Roman" w:hAnsi="Times New Roman" w:cs="Times New Roman"/>
          <w:b/>
          <w:bCs/>
          <w:sz w:val="24"/>
          <w:szCs w:val="24"/>
          <w:lang w:val="it-IT"/>
        </w:rPr>
      </w:pPr>
    </w:p>
    <w:p w:rsidR="00374B82" w:rsidRPr="00173F9F" w:rsidRDefault="00374B82" w:rsidP="002F19AA">
      <w:pPr>
        <w:autoSpaceDE w:val="0"/>
        <w:autoSpaceDN w:val="0"/>
        <w:adjustRightInd w:val="0"/>
        <w:spacing w:after="0" w:line="240" w:lineRule="auto"/>
        <w:rPr>
          <w:rFonts w:ascii="Times New Roman" w:hAnsi="Times New Roman" w:cs="Times New Roman"/>
          <w:sz w:val="24"/>
          <w:szCs w:val="24"/>
          <w:lang w:val="it-IT"/>
        </w:rPr>
      </w:pPr>
    </w:p>
    <w:p w:rsidR="002F19AA" w:rsidRPr="005D26DB" w:rsidRDefault="002F19AA" w:rsidP="002F19AA">
      <w:pPr>
        <w:autoSpaceDE w:val="0"/>
        <w:autoSpaceDN w:val="0"/>
        <w:adjustRightInd w:val="0"/>
        <w:spacing w:after="0" w:line="240" w:lineRule="auto"/>
        <w:rPr>
          <w:rFonts w:ascii="Times New Roman" w:hAnsi="Times New Roman" w:cs="Times New Roman"/>
          <w:sz w:val="24"/>
          <w:szCs w:val="24"/>
          <w:lang w:val="it-IT"/>
        </w:rPr>
      </w:pPr>
      <w:r w:rsidRPr="00173F9F">
        <w:rPr>
          <w:rFonts w:ascii="Times New Roman" w:hAnsi="Times New Roman" w:cs="Times New Roman"/>
          <w:sz w:val="24"/>
          <w:szCs w:val="24"/>
          <w:lang w:val="it-IT"/>
        </w:rPr>
        <w:t xml:space="preserve"> </w:t>
      </w:r>
      <w:r w:rsidRPr="005D26DB">
        <w:rPr>
          <w:rFonts w:ascii="Times New Roman" w:hAnsi="Times New Roman" w:cs="Times New Roman"/>
          <w:sz w:val="24"/>
          <w:szCs w:val="24"/>
          <w:lang w:val="it-IT"/>
        </w:rPr>
        <w:t>Mënyrat e trajtimit dhe të zgjidhjes së konfliktit të interesave për zyrtarët e AKOB  bëhen sipas kreut IV të ligjit nr. 9367, datë 7.4.2005, i ndryshuar.</w:t>
      </w:r>
    </w:p>
    <w:p w:rsidR="002F19AA" w:rsidRPr="005D26DB" w:rsidRDefault="002F19AA" w:rsidP="002F19AA">
      <w:pPr>
        <w:autoSpaceDE w:val="0"/>
        <w:autoSpaceDN w:val="0"/>
        <w:adjustRightInd w:val="0"/>
        <w:spacing w:after="0" w:line="240" w:lineRule="auto"/>
        <w:rPr>
          <w:rFonts w:ascii="Times New Roman" w:hAnsi="Times New Roman" w:cs="Times New Roman"/>
          <w:sz w:val="24"/>
          <w:szCs w:val="24"/>
          <w:lang w:val="it-IT"/>
        </w:rPr>
      </w:pPr>
    </w:p>
    <w:p w:rsidR="00374B82" w:rsidRPr="005D26DB" w:rsidRDefault="00374B82" w:rsidP="002F19AA">
      <w:pPr>
        <w:autoSpaceDE w:val="0"/>
        <w:autoSpaceDN w:val="0"/>
        <w:adjustRightInd w:val="0"/>
        <w:spacing w:after="0" w:line="240" w:lineRule="auto"/>
        <w:jc w:val="center"/>
        <w:rPr>
          <w:rFonts w:ascii="Times New Roman" w:hAnsi="Times New Roman" w:cs="Times New Roman"/>
          <w:b/>
          <w:bCs/>
          <w:sz w:val="24"/>
          <w:szCs w:val="24"/>
          <w:lang w:val="it-IT"/>
        </w:rPr>
      </w:pPr>
    </w:p>
    <w:p w:rsidR="002F19AA" w:rsidRPr="002F19AA" w:rsidRDefault="002F19AA" w:rsidP="002F19AA">
      <w:pPr>
        <w:autoSpaceDE w:val="0"/>
        <w:autoSpaceDN w:val="0"/>
        <w:adjustRightInd w:val="0"/>
        <w:spacing w:after="0" w:line="240" w:lineRule="auto"/>
        <w:jc w:val="center"/>
        <w:rPr>
          <w:rFonts w:ascii="Times New Roman" w:hAnsi="Times New Roman" w:cs="Times New Roman"/>
          <w:b/>
          <w:bCs/>
          <w:sz w:val="24"/>
          <w:szCs w:val="24"/>
          <w:lang w:val="it-IT"/>
        </w:rPr>
      </w:pPr>
      <w:r w:rsidRPr="002F19AA">
        <w:rPr>
          <w:rFonts w:ascii="Times New Roman" w:hAnsi="Times New Roman" w:cs="Times New Roman"/>
          <w:b/>
          <w:bCs/>
          <w:sz w:val="24"/>
          <w:szCs w:val="24"/>
          <w:lang w:val="it-IT"/>
        </w:rPr>
        <w:t xml:space="preserve">Neni </w:t>
      </w:r>
      <w:r w:rsidR="00AB4C0A">
        <w:rPr>
          <w:rFonts w:ascii="Times New Roman" w:hAnsi="Times New Roman" w:cs="Times New Roman"/>
          <w:b/>
          <w:bCs/>
          <w:sz w:val="24"/>
          <w:szCs w:val="24"/>
          <w:lang w:val="it-IT"/>
        </w:rPr>
        <w:t>23</w:t>
      </w:r>
    </w:p>
    <w:p w:rsidR="002F19AA" w:rsidRPr="002F19AA" w:rsidRDefault="002F19AA" w:rsidP="002F19AA">
      <w:pPr>
        <w:autoSpaceDE w:val="0"/>
        <w:autoSpaceDN w:val="0"/>
        <w:adjustRightInd w:val="0"/>
        <w:spacing w:after="0" w:line="240" w:lineRule="auto"/>
        <w:jc w:val="center"/>
        <w:rPr>
          <w:rFonts w:ascii="Times New Roman" w:hAnsi="Times New Roman" w:cs="Times New Roman"/>
          <w:b/>
          <w:bCs/>
          <w:sz w:val="24"/>
          <w:szCs w:val="24"/>
          <w:lang w:val="it-IT"/>
        </w:rPr>
      </w:pPr>
      <w:r w:rsidRPr="002F19AA">
        <w:rPr>
          <w:rFonts w:ascii="Times New Roman" w:hAnsi="Times New Roman" w:cs="Times New Roman"/>
          <w:b/>
          <w:bCs/>
          <w:sz w:val="24"/>
          <w:szCs w:val="24"/>
          <w:lang w:val="it-IT"/>
        </w:rPr>
        <w:t>Mbrojtja për dhënien e informacioneve</w:t>
      </w:r>
    </w:p>
    <w:p w:rsidR="002F19AA" w:rsidRDefault="002F19AA" w:rsidP="002F19AA">
      <w:pPr>
        <w:autoSpaceDE w:val="0"/>
        <w:autoSpaceDN w:val="0"/>
        <w:adjustRightInd w:val="0"/>
        <w:spacing w:after="0" w:line="240" w:lineRule="auto"/>
        <w:rPr>
          <w:rFonts w:ascii="CGTimes-Regular" w:hAnsi="CGTimes-Regular" w:cs="CGTimes-Regular"/>
          <w:color w:val="414142"/>
          <w:lang w:val="it-IT"/>
        </w:rPr>
      </w:pPr>
    </w:p>
    <w:p w:rsidR="002F19AA" w:rsidRPr="00D512DD" w:rsidRDefault="002F19AA" w:rsidP="002F19AA">
      <w:pPr>
        <w:pStyle w:val="Default"/>
        <w:rPr>
          <w:rFonts w:ascii="Times New Roman" w:hAnsi="Times New Roman" w:cs="Times New Roman"/>
          <w:lang w:val="it-IT"/>
        </w:rPr>
      </w:pPr>
    </w:p>
    <w:p w:rsidR="002F19AA" w:rsidRPr="00C55B9A" w:rsidRDefault="002F19AA" w:rsidP="002F19AA">
      <w:pPr>
        <w:pStyle w:val="Default"/>
        <w:rPr>
          <w:rFonts w:ascii="Times New Roman" w:hAnsi="Times New Roman" w:cs="Times New Roman"/>
          <w:lang w:val="it-IT"/>
        </w:rPr>
      </w:pPr>
      <w:r w:rsidRPr="00C55B9A">
        <w:rPr>
          <w:rFonts w:ascii="Times New Roman" w:hAnsi="Times New Roman" w:cs="Times New Roman"/>
          <w:lang w:val="it-IT"/>
        </w:rPr>
        <w:t xml:space="preserve">1. Çdo shtetas, i cili ofron informacion të bazuar për rastet e konfliktit të interesave të padek1aruara nga zyrtarët e </w:t>
      </w:r>
      <w:r w:rsidR="00C55B9A" w:rsidRPr="00C55B9A">
        <w:rPr>
          <w:rFonts w:ascii="Times New Roman" w:hAnsi="Times New Roman" w:cs="Times New Roman"/>
          <w:lang w:val="it-IT"/>
        </w:rPr>
        <w:t>AKOB- it</w:t>
      </w:r>
      <w:r w:rsidRPr="00C55B9A">
        <w:rPr>
          <w:rFonts w:ascii="Times New Roman" w:hAnsi="Times New Roman" w:cs="Times New Roman"/>
          <w:lang w:val="it-IT"/>
        </w:rPr>
        <w:t xml:space="preserve">, përfiton, mbrojtje të veçantë  administrative, si më poshtë: </w:t>
      </w:r>
    </w:p>
    <w:p w:rsidR="002F19AA" w:rsidRPr="00173F9F" w:rsidRDefault="002F19AA" w:rsidP="002F19AA">
      <w:pPr>
        <w:pStyle w:val="Default"/>
        <w:numPr>
          <w:ilvl w:val="1"/>
          <w:numId w:val="32"/>
        </w:numPr>
        <w:rPr>
          <w:rFonts w:ascii="Times New Roman" w:hAnsi="Times New Roman" w:cs="Times New Roman"/>
          <w:lang w:val="it-IT"/>
        </w:rPr>
      </w:pPr>
      <w:r w:rsidRPr="00173F9F">
        <w:rPr>
          <w:rFonts w:ascii="Times New Roman" w:hAnsi="Times New Roman" w:cs="Times New Roman"/>
          <w:lang w:val="it-IT"/>
        </w:rPr>
        <w:t>zyrtari i AKOB, për të cilin jepet informacion, nuk mund të ushtrojë asnjë kompetencë administrative me efekte ndëshkuese mbi shtetasin informues (qofte ky dhe subjekt i Agjencis</w:t>
      </w:r>
      <w:r w:rsidR="005767E3" w:rsidRPr="00173F9F">
        <w:rPr>
          <w:rFonts w:ascii="Times New Roman" w:hAnsi="Times New Roman" w:cs="Times New Roman"/>
          <w:lang w:val="it-IT"/>
        </w:rPr>
        <w:t>ë</w:t>
      </w:r>
      <w:r w:rsidRPr="00173F9F">
        <w:rPr>
          <w:rFonts w:ascii="Times New Roman" w:hAnsi="Times New Roman" w:cs="Times New Roman"/>
          <w:lang w:val="it-IT"/>
        </w:rPr>
        <w:t xml:space="preserve">), dhe as të bëhet pengesë për fitimin e të drejtave të ligjshme nga ky i fundit për shkak të dhënies së informacionit; </w:t>
      </w:r>
    </w:p>
    <w:p w:rsidR="002F19AA" w:rsidRPr="00173F9F" w:rsidRDefault="002F19AA" w:rsidP="002F19AA">
      <w:pPr>
        <w:pStyle w:val="Default"/>
        <w:ind w:left="1080"/>
        <w:rPr>
          <w:rFonts w:ascii="Times New Roman" w:hAnsi="Times New Roman" w:cs="Times New Roman"/>
          <w:lang w:val="it-IT"/>
        </w:rPr>
      </w:pPr>
    </w:p>
    <w:p w:rsidR="002F19AA" w:rsidRPr="005D26DB" w:rsidRDefault="002F19AA" w:rsidP="002F19AA">
      <w:pPr>
        <w:pStyle w:val="Default"/>
        <w:numPr>
          <w:ilvl w:val="1"/>
          <w:numId w:val="32"/>
        </w:numPr>
        <w:rPr>
          <w:rFonts w:ascii="Times New Roman" w:hAnsi="Times New Roman" w:cs="Times New Roman"/>
          <w:lang w:val="it-IT"/>
        </w:rPr>
      </w:pPr>
      <w:r w:rsidRPr="005D26DB">
        <w:rPr>
          <w:rFonts w:ascii="Times New Roman" w:hAnsi="Times New Roman" w:cs="Times New Roman"/>
          <w:lang w:val="it-IT"/>
        </w:rPr>
        <w:t>kur marrja e masës ndaj shtetasit që informon përcaktohet nga një shkak tjetër ligjor, ajo merret vetëm nga një zyrtar tjetër i Agjencis</w:t>
      </w:r>
      <w:r w:rsidR="005767E3" w:rsidRPr="005D26DB">
        <w:rPr>
          <w:rFonts w:ascii="Times New Roman" w:hAnsi="Times New Roman" w:cs="Times New Roman"/>
          <w:lang w:val="it-IT"/>
        </w:rPr>
        <w:t>ë</w:t>
      </w:r>
      <w:r w:rsidRPr="005D26DB">
        <w:rPr>
          <w:rFonts w:ascii="Times New Roman" w:hAnsi="Times New Roman" w:cs="Times New Roman"/>
          <w:lang w:val="it-IT"/>
        </w:rPr>
        <w:t xml:space="preserve">, që qëndron në marrëdhënie varësie vertikale mbi zyrtarin, për të cilin është dhënë informacioni. </w:t>
      </w:r>
    </w:p>
    <w:p w:rsidR="002F19AA" w:rsidRPr="005D26DB" w:rsidRDefault="002F19AA" w:rsidP="002F19AA">
      <w:pPr>
        <w:pStyle w:val="Default"/>
        <w:rPr>
          <w:rFonts w:ascii="Times New Roman" w:hAnsi="Times New Roman" w:cs="Times New Roman"/>
          <w:lang w:val="it-IT"/>
        </w:rPr>
      </w:pPr>
    </w:p>
    <w:p w:rsidR="002F19AA" w:rsidRPr="005D26DB" w:rsidRDefault="002F19AA" w:rsidP="002F19AA">
      <w:pPr>
        <w:pStyle w:val="Default"/>
        <w:rPr>
          <w:rFonts w:ascii="Times New Roman" w:hAnsi="Times New Roman" w:cs="Times New Roman"/>
          <w:lang w:val="it-IT"/>
        </w:rPr>
      </w:pPr>
      <w:r w:rsidRPr="005D26DB">
        <w:rPr>
          <w:rFonts w:ascii="Times New Roman" w:hAnsi="Times New Roman" w:cs="Times New Roman"/>
          <w:lang w:val="it-IT"/>
        </w:rPr>
        <w:lastRenderedPageBreak/>
        <w:t xml:space="preserve">2. Nga parashikimi i pikës 1 (b) të këtij neni bën përjashtim rasti kur marrja e masës administrative bëhet në kushtet kur konflikti i vetëm i interesit i pashmangshëm i zyrtarit të AKOB është ai në dukje kur plotësohen kushtet e mëposhtme: </w:t>
      </w:r>
    </w:p>
    <w:p w:rsidR="006B5DE1" w:rsidRPr="005D26DB" w:rsidRDefault="006B5DE1" w:rsidP="002F19AA">
      <w:pPr>
        <w:pStyle w:val="Default"/>
        <w:rPr>
          <w:rFonts w:ascii="Times New Roman" w:hAnsi="Times New Roman" w:cs="Times New Roman"/>
          <w:lang w:val="it-IT"/>
        </w:rPr>
      </w:pPr>
    </w:p>
    <w:p w:rsidR="002F19AA" w:rsidRPr="005767E3" w:rsidRDefault="002F19AA" w:rsidP="002F19AA">
      <w:pPr>
        <w:pStyle w:val="Default"/>
        <w:rPr>
          <w:rFonts w:ascii="Times New Roman" w:hAnsi="Times New Roman" w:cs="Times New Roman"/>
        </w:rPr>
      </w:pPr>
      <w:r w:rsidRPr="005767E3">
        <w:rPr>
          <w:rFonts w:ascii="Times New Roman" w:hAnsi="Times New Roman" w:cs="Times New Roman"/>
        </w:rPr>
        <w:t xml:space="preserve">a) </w:t>
      </w:r>
      <w:proofErr w:type="gramStart"/>
      <w:r w:rsidRPr="005767E3">
        <w:rPr>
          <w:rFonts w:ascii="Times New Roman" w:hAnsi="Times New Roman" w:cs="Times New Roman"/>
        </w:rPr>
        <w:t>kur</w:t>
      </w:r>
      <w:proofErr w:type="gramEnd"/>
      <w:r w:rsidRPr="005767E3">
        <w:rPr>
          <w:rFonts w:ascii="Times New Roman" w:hAnsi="Times New Roman" w:cs="Times New Roman"/>
        </w:rPr>
        <w:t xml:space="preserve"> zyrtari AKOB, është i pazëvendësueshëm në ushtrimin e funksioneve; </w:t>
      </w:r>
    </w:p>
    <w:p w:rsidR="00B4643A" w:rsidRPr="005767E3" w:rsidRDefault="00B4643A" w:rsidP="002F19AA">
      <w:pPr>
        <w:pStyle w:val="Default"/>
        <w:rPr>
          <w:rFonts w:ascii="Times New Roman" w:hAnsi="Times New Roman" w:cs="Times New Roman"/>
        </w:rPr>
      </w:pPr>
    </w:p>
    <w:p w:rsidR="002F19AA" w:rsidRPr="005767E3" w:rsidRDefault="002F19AA" w:rsidP="002F19AA">
      <w:pPr>
        <w:pStyle w:val="Default"/>
        <w:rPr>
          <w:rFonts w:ascii="Times New Roman" w:hAnsi="Times New Roman" w:cs="Times New Roman"/>
        </w:rPr>
      </w:pPr>
      <w:r w:rsidRPr="005767E3">
        <w:rPr>
          <w:rFonts w:ascii="Times New Roman" w:hAnsi="Times New Roman" w:cs="Times New Roman"/>
        </w:rPr>
        <w:t xml:space="preserve">b) </w:t>
      </w:r>
      <w:proofErr w:type="gramStart"/>
      <w:r w:rsidRPr="005767E3">
        <w:rPr>
          <w:rFonts w:ascii="Times New Roman" w:hAnsi="Times New Roman" w:cs="Times New Roman"/>
        </w:rPr>
        <w:t>kur</w:t>
      </w:r>
      <w:proofErr w:type="gramEnd"/>
      <w:r w:rsidRPr="005767E3">
        <w:rPr>
          <w:rFonts w:ascii="Times New Roman" w:hAnsi="Times New Roman" w:cs="Times New Roman"/>
        </w:rPr>
        <w:t xml:space="preserve"> vetëpërjashtimi i zyrtarit është i pamundur, sepse është e pamundur delegimi i kompetencave të tij tek një zyrtar tjetër, për shkak të ligjit apo për shkak të situatës; </w:t>
      </w:r>
    </w:p>
    <w:p w:rsidR="00B4643A" w:rsidRPr="005767E3" w:rsidRDefault="00B4643A" w:rsidP="002F19AA">
      <w:pPr>
        <w:pStyle w:val="Default"/>
        <w:rPr>
          <w:rFonts w:ascii="Times New Roman" w:hAnsi="Times New Roman" w:cs="Times New Roman"/>
        </w:rPr>
      </w:pPr>
    </w:p>
    <w:p w:rsidR="002F19AA" w:rsidRPr="005767E3" w:rsidRDefault="002F19AA" w:rsidP="002F19AA">
      <w:pPr>
        <w:pStyle w:val="Default"/>
        <w:rPr>
          <w:rFonts w:ascii="Times New Roman" w:hAnsi="Times New Roman" w:cs="Times New Roman"/>
        </w:rPr>
      </w:pPr>
      <w:r w:rsidRPr="005767E3">
        <w:rPr>
          <w:rFonts w:ascii="Times New Roman" w:hAnsi="Times New Roman" w:cs="Times New Roman"/>
        </w:rPr>
        <w:t xml:space="preserve">c) </w:t>
      </w:r>
      <w:proofErr w:type="gramStart"/>
      <w:r w:rsidRPr="005767E3">
        <w:rPr>
          <w:rFonts w:ascii="Times New Roman" w:hAnsi="Times New Roman" w:cs="Times New Roman"/>
        </w:rPr>
        <w:t>kur</w:t>
      </w:r>
      <w:proofErr w:type="gramEnd"/>
      <w:r w:rsidRPr="005767E3">
        <w:rPr>
          <w:rFonts w:ascii="Times New Roman" w:hAnsi="Times New Roman" w:cs="Times New Roman"/>
        </w:rPr>
        <w:t xml:space="preserve"> vendimet e zyrtarit të </w:t>
      </w:r>
      <w:r w:rsidR="00490B1A" w:rsidRPr="005767E3">
        <w:rPr>
          <w:rFonts w:ascii="Times New Roman" w:hAnsi="Times New Roman" w:cs="Times New Roman"/>
        </w:rPr>
        <w:t>AKOB</w:t>
      </w:r>
      <w:r w:rsidRPr="005767E3">
        <w:rPr>
          <w:rFonts w:ascii="Times New Roman" w:hAnsi="Times New Roman" w:cs="Times New Roman"/>
        </w:rPr>
        <w:t xml:space="preserve">, sipas rregullimeve me ligj, nuk i nënshtrohen miratimit, revokimit ose shfuqizimit nga një institucion epror; </w:t>
      </w:r>
    </w:p>
    <w:p w:rsidR="002F19AA" w:rsidRPr="005767E3" w:rsidRDefault="002F19AA" w:rsidP="002F19AA">
      <w:pPr>
        <w:pStyle w:val="Default"/>
        <w:rPr>
          <w:rFonts w:ascii="Times New Roman" w:hAnsi="Times New Roman" w:cs="Times New Roman"/>
        </w:rPr>
      </w:pPr>
    </w:p>
    <w:p w:rsidR="002F19AA" w:rsidRPr="005767E3" w:rsidRDefault="002F19AA" w:rsidP="002F19AA">
      <w:pPr>
        <w:pStyle w:val="Default"/>
        <w:rPr>
          <w:rFonts w:ascii="Times New Roman" w:hAnsi="Times New Roman" w:cs="Times New Roman"/>
        </w:rPr>
      </w:pPr>
      <w:r w:rsidRPr="005767E3">
        <w:rPr>
          <w:rFonts w:ascii="Times New Roman" w:hAnsi="Times New Roman" w:cs="Times New Roman"/>
        </w:rPr>
        <w:t xml:space="preserve">d) </w:t>
      </w:r>
      <w:proofErr w:type="gramStart"/>
      <w:r w:rsidRPr="005767E3">
        <w:rPr>
          <w:rFonts w:ascii="Times New Roman" w:hAnsi="Times New Roman" w:cs="Times New Roman"/>
        </w:rPr>
        <w:t>kur</w:t>
      </w:r>
      <w:proofErr w:type="gramEnd"/>
      <w:r w:rsidRPr="005767E3">
        <w:rPr>
          <w:rFonts w:ascii="Times New Roman" w:hAnsi="Times New Roman" w:cs="Times New Roman"/>
        </w:rPr>
        <w:t xml:space="preserve"> nuk është i mundur transferimi a tjetërsimi i interesit privat, për shkak të natyrës së tij (si lidhje familjare, komunitare etj.); </w:t>
      </w:r>
    </w:p>
    <w:p w:rsidR="00B4643A" w:rsidRPr="005767E3" w:rsidRDefault="00B4643A" w:rsidP="002F19AA">
      <w:pPr>
        <w:pStyle w:val="Default"/>
        <w:rPr>
          <w:rFonts w:ascii="Times New Roman" w:hAnsi="Times New Roman" w:cs="Times New Roman"/>
        </w:rPr>
      </w:pPr>
    </w:p>
    <w:p w:rsidR="002F19AA" w:rsidRPr="005767E3" w:rsidRDefault="002F19AA" w:rsidP="002F19AA">
      <w:pPr>
        <w:pStyle w:val="Default"/>
        <w:rPr>
          <w:rFonts w:ascii="Times New Roman" w:hAnsi="Times New Roman" w:cs="Times New Roman"/>
        </w:rPr>
      </w:pPr>
      <w:r w:rsidRPr="005767E3">
        <w:rPr>
          <w:rFonts w:ascii="Times New Roman" w:hAnsi="Times New Roman" w:cs="Times New Roman"/>
        </w:rPr>
        <w:t xml:space="preserve">e) </w:t>
      </w:r>
      <w:proofErr w:type="gramStart"/>
      <w:r w:rsidRPr="005767E3">
        <w:rPr>
          <w:rFonts w:ascii="Times New Roman" w:hAnsi="Times New Roman" w:cs="Times New Roman"/>
        </w:rPr>
        <w:t>kur</w:t>
      </w:r>
      <w:proofErr w:type="gramEnd"/>
      <w:r w:rsidRPr="005767E3">
        <w:rPr>
          <w:rFonts w:ascii="Times New Roman" w:hAnsi="Times New Roman" w:cs="Times New Roman"/>
        </w:rPr>
        <w:t xml:space="preserve"> nuk ka kuptim, që për një rast konflikti të tillë, zyrtari i </w:t>
      </w:r>
      <w:r w:rsidR="00B4643A" w:rsidRPr="005767E3">
        <w:rPr>
          <w:rFonts w:ascii="Times New Roman" w:hAnsi="Times New Roman" w:cs="Times New Roman"/>
        </w:rPr>
        <w:t>AKOB</w:t>
      </w:r>
      <w:r w:rsidRPr="005767E3">
        <w:rPr>
          <w:rFonts w:ascii="Times New Roman" w:hAnsi="Times New Roman" w:cs="Times New Roman"/>
        </w:rPr>
        <w:t xml:space="preserve"> të japë detyrimisht dorëheqjen nga funksioni. </w:t>
      </w:r>
      <w:proofErr w:type="gramStart"/>
      <w:r w:rsidRPr="005767E3">
        <w:rPr>
          <w:rFonts w:ascii="Times New Roman" w:hAnsi="Times New Roman" w:cs="Times New Roman"/>
        </w:rPr>
        <w:t xml:space="preserve">Në një rast të tillë, vendimet e këtij zyrtari i nënshtrohen një kontrolli dhe vlerësimi të veçantë nga </w:t>
      </w:r>
      <w:r w:rsidR="005767E3" w:rsidRPr="00374B82">
        <w:rPr>
          <w:rFonts w:ascii="Times New Roman" w:hAnsi="Times New Roman" w:cs="Times New Roman"/>
        </w:rPr>
        <w:t>Ministria e Infrastrukturës dhe Energjisë ose Kryeministri</w:t>
      </w:r>
      <w:r w:rsidRPr="005767E3">
        <w:rPr>
          <w:rFonts w:ascii="Times New Roman" w:hAnsi="Times New Roman" w:cs="Times New Roman"/>
        </w:rPr>
        <w:t>, të ngarkuar me ligj për të kryer kontrollin e këtyre vendimeve.</w:t>
      </w:r>
      <w:proofErr w:type="gramEnd"/>
      <w:r w:rsidRPr="005767E3">
        <w:rPr>
          <w:rFonts w:ascii="Times New Roman" w:hAnsi="Times New Roman" w:cs="Times New Roman"/>
        </w:rPr>
        <w:t xml:space="preserve"> Vendimi dhe rezultatet e kontrollit bëhen kurdoherë publike </w:t>
      </w:r>
    </w:p>
    <w:p w:rsidR="002F19AA" w:rsidRDefault="002F19AA" w:rsidP="002F19AA">
      <w:pPr>
        <w:autoSpaceDE w:val="0"/>
        <w:autoSpaceDN w:val="0"/>
        <w:adjustRightInd w:val="0"/>
        <w:spacing w:after="0" w:line="240" w:lineRule="auto"/>
        <w:rPr>
          <w:rFonts w:ascii="Times New Roman" w:hAnsi="Times New Roman" w:cs="Times New Roman"/>
          <w:sz w:val="24"/>
          <w:szCs w:val="24"/>
        </w:rPr>
      </w:pPr>
    </w:p>
    <w:p w:rsidR="00AB4C0A" w:rsidRPr="00D512DD" w:rsidRDefault="00AB4C0A" w:rsidP="00AB4C0A">
      <w:pPr>
        <w:pStyle w:val="Default"/>
        <w:jc w:val="center"/>
        <w:rPr>
          <w:rFonts w:ascii="Times New Roman" w:hAnsi="Times New Roman" w:cs="Times New Roman"/>
          <w:color w:val="auto"/>
        </w:rPr>
      </w:pPr>
      <w:r w:rsidRPr="00D512DD">
        <w:rPr>
          <w:rFonts w:ascii="Times New Roman" w:hAnsi="Times New Roman" w:cs="Times New Roman"/>
          <w:b/>
          <w:bCs/>
          <w:color w:val="auto"/>
        </w:rPr>
        <w:t>Neni 24</w:t>
      </w:r>
    </w:p>
    <w:p w:rsidR="00AB4C0A" w:rsidRPr="00D512DD" w:rsidRDefault="00AB4C0A" w:rsidP="00AB4C0A">
      <w:pPr>
        <w:pStyle w:val="Default"/>
        <w:jc w:val="center"/>
        <w:rPr>
          <w:rFonts w:ascii="Times New Roman" w:hAnsi="Times New Roman" w:cs="Times New Roman"/>
          <w:color w:val="auto"/>
        </w:rPr>
      </w:pPr>
      <w:r w:rsidRPr="00D512DD">
        <w:rPr>
          <w:rFonts w:ascii="Times New Roman" w:hAnsi="Times New Roman" w:cs="Times New Roman"/>
          <w:b/>
          <w:bCs/>
          <w:color w:val="auto"/>
        </w:rPr>
        <w:t>Ndalimi i shpërdorimit të së drejtës</w:t>
      </w:r>
    </w:p>
    <w:p w:rsidR="00AB4C0A" w:rsidRPr="00D512DD" w:rsidRDefault="00AB4C0A" w:rsidP="00AB4C0A">
      <w:pPr>
        <w:pStyle w:val="Default"/>
        <w:rPr>
          <w:rFonts w:ascii="Times New Roman" w:hAnsi="Times New Roman" w:cs="Times New Roman"/>
          <w:color w:val="auto"/>
        </w:rPr>
      </w:pPr>
    </w:p>
    <w:p w:rsidR="00374B82" w:rsidRDefault="00374B82" w:rsidP="00AB4C0A">
      <w:pPr>
        <w:pStyle w:val="Default"/>
        <w:rPr>
          <w:rFonts w:ascii="Times New Roman" w:hAnsi="Times New Roman" w:cs="Times New Roman"/>
          <w:color w:val="auto"/>
        </w:rPr>
      </w:pPr>
    </w:p>
    <w:p w:rsidR="00AB4C0A" w:rsidRPr="00D512DD" w:rsidRDefault="00AB4C0A" w:rsidP="00AB4C0A">
      <w:pPr>
        <w:pStyle w:val="Default"/>
        <w:rPr>
          <w:rFonts w:ascii="Times New Roman" w:hAnsi="Times New Roman" w:cs="Times New Roman"/>
          <w:color w:val="auto"/>
        </w:rPr>
      </w:pPr>
      <w:r w:rsidRPr="00D512DD">
        <w:rPr>
          <w:rFonts w:ascii="Times New Roman" w:hAnsi="Times New Roman" w:cs="Times New Roman"/>
          <w:color w:val="auto"/>
        </w:rPr>
        <w:t xml:space="preserve">1. Asnjëra nga dispozitat e kësaj rregulloreje nuk mund të interpretohet sikur i jep zyrtarëve të AKOB-it, të drejta që të ndërmarrin ndonjë veprimtari ose të kryejnë ndonjë akt që synon cënimin e parashikimeve dhe rregullave të përcaktuara në ligjin nr.9367, datë 07.04.2005, i ndryshuar, dhe në këtë rregullore. </w:t>
      </w:r>
    </w:p>
    <w:p w:rsidR="008A5653" w:rsidRPr="00D512DD" w:rsidRDefault="008A5653" w:rsidP="00AB4C0A">
      <w:pPr>
        <w:autoSpaceDE w:val="0"/>
        <w:autoSpaceDN w:val="0"/>
        <w:adjustRightInd w:val="0"/>
        <w:spacing w:after="0" w:line="240" w:lineRule="auto"/>
        <w:rPr>
          <w:rFonts w:ascii="Times New Roman" w:hAnsi="Times New Roman" w:cs="Times New Roman"/>
          <w:sz w:val="24"/>
          <w:szCs w:val="24"/>
        </w:rPr>
      </w:pPr>
    </w:p>
    <w:p w:rsidR="00AB4C0A" w:rsidRPr="00D512DD" w:rsidRDefault="00AB4C0A" w:rsidP="00AB4C0A">
      <w:pPr>
        <w:autoSpaceDE w:val="0"/>
        <w:autoSpaceDN w:val="0"/>
        <w:adjustRightInd w:val="0"/>
        <w:spacing w:after="0" w:line="240" w:lineRule="auto"/>
        <w:rPr>
          <w:rFonts w:ascii="Times New Roman" w:hAnsi="Times New Roman" w:cs="Times New Roman"/>
          <w:sz w:val="24"/>
          <w:szCs w:val="24"/>
        </w:rPr>
      </w:pPr>
      <w:r w:rsidRPr="00D512DD">
        <w:rPr>
          <w:rFonts w:ascii="Times New Roman" w:hAnsi="Times New Roman" w:cs="Times New Roman"/>
          <w:sz w:val="24"/>
          <w:szCs w:val="24"/>
        </w:rPr>
        <w:t>2. Në mungesë të parashikimeve të veçanta në këtë rregullore, zbatohen drejtëpërdrejt dispozitat e përcaktuara në ligjin nr.9367, datë 07.04.2005, i ndryshuar.</w:t>
      </w:r>
    </w:p>
    <w:p w:rsidR="004923E9" w:rsidRPr="00D512DD" w:rsidRDefault="004923E9" w:rsidP="00AB4C0A">
      <w:pPr>
        <w:autoSpaceDE w:val="0"/>
        <w:autoSpaceDN w:val="0"/>
        <w:adjustRightInd w:val="0"/>
        <w:spacing w:after="0" w:line="240" w:lineRule="auto"/>
        <w:rPr>
          <w:rFonts w:ascii="Times New Roman" w:hAnsi="Times New Roman" w:cs="Times New Roman"/>
          <w:sz w:val="24"/>
          <w:szCs w:val="24"/>
        </w:rPr>
      </w:pPr>
    </w:p>
    <w:p w:rsidR="00374B82" w:rsidRDefault="00374B82" w:rsidP="004923E9">
      <w:pPr>
        <w:autoSpaceDE w:val="0"/>
        <w:autoSpaceDN w:val="0"/>
        <w:adjustRightInd w:val="0"/>
        <w:spacing w:after="0" w:line="240" w:lineRule="auto"/>
        <w:jc w:val="center"/>
        <w:rPr>
          <w:rFonts w:ascii="Times New Roman" w:hAnsi="Times New Roman" w:cs="Times New Roman"/>
          <w:b/>
          <w:bCs/>
          <w:sz w:val="24"/>
          <w:szCs w:val="24"/>
        </w:rPr>
      </w:pPr>
    </w:p>
    <w:p w:rsidR="004923E9" w:rsidRPr="00D512DD" w:rsidRDefault="004923E9" w:rsidP="004923E9">
      <w:pPr>
        <w:autoSpaceDE w:val="0"/>
        <w:autoSpaceDN w:val="0"/>
        <w:adjustRightInd w:val="0"/>
        <w:spacing w:after="0" w:line="240" w:lineRule="auto"/>
        <w:jc w:val="center"/>
        <w:rPr>
          <w:rFonts w:ascii="Times New Roman" w:hAnsi="Times New Roman" w:cs="Times New Roman"/>
          <w:b/>
          <w:bCs/>
          <w:sz w:val="24"/>
          <w:szCs w:val="24"/>
        </w:rPr>
      </w:pPr>
      <w:r w:rsidRPr="00D512DD">
        <w:rPr>
          <w:rFonts w:ascii="Times New Roman" w:hAnsi="Times New Roman" w:cs="Times New Roman"/>
          <w:b/>
          <w:bCs/>
          <w:sz w:val="24"/>
          <w:szCs w:val="24"/>
        </w:rPr>
        <w:t>Neni 25</w:t>
      </w:r>
    </w:p>
    <w:p w:rsidR="004923E9" w:rsidRPr="00D512DD" w:rsidRDefault="004923E9" w:rsidP="004923E9">
      <w:pPr>
        <w:autoSpaceDE w:val="0"/>
        <w:autoSpaceDN w:val="0"/>
        <w:adjustRightInd w:val="0"/>
        <w:spacing w:after="0" w:line="240" w:lineRule="auto"/>
        <w:jc w:val="center"/>
        <w:rPr>
          <w:rFonts w:ascii="Times New Roman" w:hAnsi="Times New Roman" w:cs="Times New Roman"/>
          <w:b/>
          <w:bCs/>
          <w:sz w:val="24"/>
          <w:szCs w:val="24"/>
        </w:rPr>
      </w:pPr>
      <w:r w:rsidRPr="00D512DD">
        <w:rPr>
          <w:rFonts w:ascii="Times New Roman" w:hAnsi="Times New Roman" w:cs="Times New Roman"/>
          <w:b/>
          <w:bCs/>
          <w:sz w:val="24"/>
          <w:szCs w:val="24"/>
        </w:rPr>
        <w:t>Njoftimi i rregullores punonjësve dhe trajnimet për rregulloren</w:t>
      </w:r>
    </w:p>
    <w:p w:rsidR="004923E9" w:rsidRPr="00D512DD" w:rsidRDefault="004923E9" w:rsidP="004923E9">
      <w:pPr>
        <w:autoSpaceDE w:val="0"/>
        <w:autoSpaceDN w:val="0"/>
        <w:adjustRightInd w:val="0"/>
        <w:spacing w:after="0" w:line="240" w:lineRule="auto"/>
        <w:rPr>
          <w:rFonts w:ascii="Times New Roman" w:hAnsi="Times New Roman" w:cs="Times New Roman"/>
          <w:sz w:val="24"/>
          <w:szCs w:val="24"/>
        </w:rPr>
      </w:pPr>
    </w:p>
    <w:p w:rsidR="00374B82" w:rsidRDefault="00374B82" w:rsidP="004923E9">
      <w:pPr>
        <w:autoSpaceDE w:val="0"/>
        <w:autoSpaceDN w:val="0"/>
        <w:adjustRightInd w:val="0"/>
        <w:spacing w:after="0" w:line="240" w:lineRule="auto"/>
        <w:rPr>
          <w:rFonts w:ascii="Times New Roman" w:hAnsi="Times New Roman" w:cs="Times New Roman"/>
          <w:sz w:val="24"/>
          <w:szCs w:val="24"/>
        </w:rPr>
      </w:pPr>
    </w:p>
    <w:p w:rsidR="004923E9" w:rsidRPr="00D512DD" w:rsidRDefault="004923E9" w:rsidP="004923E9">
      <w:pPr>
        <w:autoSpaceDE w:val="0"/>
        <w:autoSpaceDN w:val="0"/>
        <w:adjustRightInd w:val="0"/>
        <w:spacing w:after="0" w:line="240" w:lineRule="auto"/>
        <w:rPr>
          <w:rFonts w:ascii="Times New Roman" w:hAnsi="Times New Roman" w:cs="Times New Roman"/>
          <w:sz w:val="24"/>
          <w:szCs w:val="24"/>
        </w:rPr>
      </w:pPr>
      <w:r w:rsidRPr="00D512DD">
        <w:rPr>
          <w:rFonts w:ascii="Times New Roman" w:hAnsi="Times New Roman" w:cs="Times New Roman"/>
          <w:sz w:val="24"/>
          <w:szCs w:val="24"/>
        </w:rPr>
        <w:t>1. Rregullorja i bëhet e njohur çdo punonjësi të institucionit nëpërmjet dërgimit në postën elektronike zyrtare, nëse ka, ose dhënies së një kopje të saj, secilit punonjës të punësuar në kohën e miratimit të saj apo në momentin që punësohet në institucion.</w:t>
      </w:r>
    </w:p>
    <w:p w:rsidR="004923E9" w:rsidRPr="00D512DD" w:rsidRDefault="004923E9" w:rsidP="004923E9">
      <w:pPr>
        <w:autoSpaceDE w:val="0"/>
        <w:autoSpaceDN w:val="0"/>
        <w:adjustRightInd w:val="0"/>
        <w:spacing w:after="0" w:line="240" w:lineRule="auto"/>
        <w:rPr>
          <w:rFonts w:ascii="Times New Roman" w:hAnsi="Times New Roman" w:cs="Times New Roman"/>
          <w:sz w:val="24"/>
          <w:szCs w:val="24"/>
        </w:rPr>
      </w:pPr>
    </w:p>
    <w:p w:rsidR="004923E9" w:rsidRPr="00D512DD" w:rsidRDefault="004923E9" w:rsidP="004923E9">
      <w:pPr>
        <w:autoSpaceDE w:val="0"/>
        <w:autoSpaceDN w:val="0"/>
        <w:adjustRightInd w:val="0"/>
        <w:spacing w:after="0" w:line="240" w:lineRule="auto"/>
        <w:rPr>
          <w:rFonts w:ascii="Times New Roman" w:hAnsi="Times New Roman" w:cs="Times New Roman"/>
          <w:sz w:val="24"/>
          <w:szCs w:val="24"/>
        </w:rPr>
      </w:pPr>
      <w:r w:rsidRPr="00D512DD">
        <w:rPr>
          <w:rFonts w:ascii="Times New Roman" w:hAnsi="Times New Roman" w:cs="Times New Roman"/>
          <w:sz w:val="24"/>
          <w:szCs w:val="24"/>
        </w:rPr>
        <w:t>2. Sektori i shërbimeve është përgjegjës për njohjen e kësaj rregulloreje nga të gjithë nëpunësit e Agjencisë.</w:t>
      </w:r>
    </w:p>
    <w:p w:rsidR="004923E9" w:rsidRPr="00D512DD" w:rsidRDefault="004923E9" w:rsidP="004923E9">
      <w:pPr>
        <w:autoSpaceDE w:val="0"/>
        <w:autoSpaceDN w:val="0"/>
        <w:adjustRightInd w:val="0"/>
        <w:spacing w:after="0" w:line="240" w:lineRule="auto"/>
        <w:rPr>
          <w:rFonts w:ascii="Times New Roman" w:hAnsi="Times New Roman" w:cs="Times New Roman"/>
          <w:sz w:val="24"/>
          <w:szCs w:val="24"/>
        </w:rPr>
      </w:pPr>
    </w:p>
    <w:p w:rsidR="00374B82" w:rsidRDefault="00374B82" w:rsidP="004923E9">
      <w:pPr>
        <w:autoSpaceDE w:val="0"/>
        <w:autoSpaceDN w:val="0"/>
        <w:adjustRightInd w:val="0"/>
        <w:spacing w:after="0" w:line="240" w:lineRule="auto"/>
        <w:jc w:val="center"/>
        <w:rPr>
          <w:rFonts w:ascii="Times New Roman" w:hAnsi="Times New Roman" w:cs="Times New Roman"/>
          <w:b/>
          <w:bCs/>
          <w:sz w:val="24"/>
          <w:szCs w:val="24"/>
        </w:rPr>
      </w:pPr>
    </w:p>
    <w:p w:rsidR="004923E9" w:rsidRPr="00D512DD" w:rsidRDefault="004923E9" w:rsidP="004923E9">
      <w:pPr>
        <w:autoSpaceDE w:val="0"/>
        <w:autoSpaceDN w:val="0"/>
        <w:adjustRightInd w:val="0"/>
        <w:spacing w:after="0" w:line="240" w:lineRule="auto"/>
        <w:jc w:val="center"/>
        <w:rPr>
          <w:rFonts w:ascii="Times New Roman" w:hAnsi="Times New Roman" w:cs="Times New Roman"/>
          <w:b/>
          <w:bCs/>
          <w:sz w:val="24"/>
          <w:szCs w:val="24"/>
        </w:rPr>
      </w:pPr>
      <w:r w:rsidRPr="00D512DD">
        <w:rPr>
          <w:rFonts w:ascii="Times New Roman" w:hAnsi="Times New Roman" w:cs="Times New Roman"/>
          <w:b/>
          <w:bCs/>
          <w:sz w:val="24"/>
          <w:szCs w:val="24"/>
        </w:rPr>
        <w:lastRenderedPageBreak/>
        <w:t>Neni 23</w:t>
      </w:r>
    </w:p>
    <w:p w:rsidR="004923E9" w:rsidRPr="00D512DD" w:rsidRDefault="004923E9" w:rsidP="004923E9">
      <w:pPr>
        <w:autoSpaceDE w:val="0"/>
        <w:autoSpaceDN w:val="0"/>
        <w:adjustRightInd w:val="0"/>
        <w:spacing w:after="0" w:line="240" w:lineRule="auto"/>
        <w:jc w:val="center"/>
        <w:rPr>
          <w:rFonts w:ascii="Times New Roman" w:hAnsi="Times New Roman" w:cs="Times New Roman"/>
          <w:b/>
          <w:bCs/>
          <w:sz w:val="24"/>
          <w:szCs w:val="24"/>
        </w:rPr>
      </w:pPr>
      <w:r w:rsidRPr="00D512DD">
        <w:rPr>
          <w:rFonts w:ascii="Times New Roman" w:hAnsi="Times New Roman" w:cs="Times New Roman"/>
          <w:b/>
          <w:bCs/>
          <w:sz w:val="24"/>
          <w:szCs w:val="24"/>
        </w:rPr>
        <w:t>Sanksionet</w:t>
      </w:r>
    </w:p>
    <w:p w:rsidR="004923E9" w:rsidRPr="00D512DD" w:rsidRDefault="004923E9" w:rsidP="004923E9">
      <w:pPr>
        <w:autoSpaceDE w:val="0"/>
        <w:autoSpaceDN w:val="0"/>
        <w:adjustRightInd w:val="0"/>
        <w:spacing w:after="0" w:line="240" w:lineRule="auto"/>
        <w:jc w:val="center"/>
        <w:rPr>
          <w:rFonts w:ascii="Times New Roman" w:hAnsi="Times New Roman" w:cs="Times New Roman"/>
          <w:sz w:val="24"/>
          <w:szCs w:val="24"/>
        </w:rPr>
      </w:pPr>
    </w:p>
    <w:p w:rsidR="004923E9" w:rsidRPr="00D512DD" w:rsidRDefault="004923E9" w:rsidP="004923E9">
      <w:pPr>
        <w:autoSpaceDE w:val="0"/>
        <w:autoSpaceDN w:val="0"/>
        <w:adjustRightInd w:val="0"/>
        <w:spacing w:after="0" w:line="240" w:lineRule="auto"/>
        <w:rPr>
          <w:rFonts w:ascii="Times New Roman" w:hAnsi="Times New Roman" w:cs="Times New Roman"/>
          <w:sz w:val="24"/>
          <w:szCs w:val="24"/>
        </w:rPr>
      </w:pPr>
      <w:proofErr w:type="gramStart"/>
      <w:r w:rsidRPr="00D512DD">
        <w:rPr>
          <w:rFonts w:ascii="Times New Roman" w:hAnsi="Times New Roman" w:cs="Times New Roman"/>
          <w:sz w:val="24"/>
          <w:szCs w:val="24"/>
        </w:rPr>
        <w:t>Shkeljet e detyrimeve të përcaktuara në ligjin nr.</w:t>
      </w:r>
      <w:proofErr w:type="gramEnd"/>
      <w:r w:rsidRPr="00D512DD">
        <w:rPr>
          <w:rFonts w:ascii="Times New Roman" w:hAnsi="Times New Roman" w:cs="Times New Roman"/>
          <w:sz w:val="24"/>
          <w:szCs w:val="24"/>
        </w:rPr>
        <w:t xml:space="preserve"> 9367, datë 7.4.2005, i ndryshuar dhe</w:t>
      </w:r>
    </w:p>
    <w:p w:rsidR="004923E9" w:rsidRPr="00D512DD" w:rsidRDefault="004923E9" w:rsidP="004923E9">
      <w:pPr>
        <w:autoSpaceDE w:val="0"/>
        <w:autoSpaceDN w:val="0"/>
        <w:adjustRightInd w:val="0"/>
        <w:spacing w:after="0" w:line="240" w:lineRule="auto"/>
        <w:rPr>
          <w:rFonts w:ascii="Times New Roman" w:hAnsi="Times New Roman" w:cs="Times New Roman"/>
          <w:sz w:val="24"/>
          <w:szCs w:val="24"/>
        </w:rPr>
      </w:pPr>
      <w:proofErr w:type="gramStart"/>
      <w:r w:rsidRPr="00D512DD">
        <w:rPr>
          <w:rFonts w:ascii="Times New Roman" w:hAnsi="Times New Roman" w:cs="Times New Roman"/>
          <w:sz w:val="24"/>
          <w:szCs w:val="24"/>
        </w:rPr>
        <w:t>ligjin</w:t>
      </w:r>
      <w:proofErr w:type="gramEnd"/>
      <w:r w:rsidRPr="00D512DD">
        <w:rPr>
          <w:rFonts w:ascii="Times New Roman" w:hAnsi="Times New Roman" w:cs="Times New Roman"/>
          <w:sz w:val="24"/>
          <w:szCs w:val="24"/>
        </w:rPr>
        <w:t xml:space="preserve"> nr. 9049, datë 10.4.2003 përbëjnë sipas rastit shkelje disiplinore, kundërvajtje administrative apo vepër penale, dhe ndëshkohen sipas parashikimeve ligjore në fuqi</w:t>
      </w:r>
    </w:p>
    <w:p w:rsidR="00374B82" w:rsidRDefault="00374B82" w:rsidP="003A56A9">
      <w:pPr>
        <w:pStyle w:val="Default"/>
        <w:jc w:val="center"/>
        <w:rPr>
          <w:rFonts w:ascii="Times New Roman" w:hAnsi="Times New Roman" w:cs="Times New Roman"/>
          <w:b/>
          <w:bCs/>
        </w:rPr>
      </w:pPr>
    </w:p>
    <w:p w:rsidR="00374B82" w:rsidRDefault="00374B82" w:rsidP="003A56A9">
      <w:pPr>
        <w:pStyle w:val="Default"/>
        <w:jc w:val="center"/>
        <w:rPr>
          <w:rFonts w:ascii="Times New Roman" w:hAnsi="Times New Roman" w:cs="Times New Roman"/>
          <w:b/>
          <w:bCs/>
        </w:rPr>
      </w:pPr>
    </w:p>
    <w:p w:rsidR="00374B82" w:rsidRDefault="00374B82" w:rsidP="003A56A9">
      <w:pPr>
        <w:pStyle w:val="Default"/>
        <w:jc w:val="center"/>
        <w:rPr>
          <w:rFonts w:ascii="Times New Roman" w:hAnsi="Times New Roman" w:cs="Times New Roman"/>
          <w:b/>
          <w:bCs/>
        </w:rPr>
      </w:pPr>
    </w:p>
    <w:p w:rsidR="003A56A9" w:rsidRPr="00D512DD" w:rsidRDefault="003A56A9" w:rsidP="003A56A9">
      <w:pPr>
        <w:pStyle w:val="Default"/>
        <w:jc w:val="center"/>
        <w:rPr>
          <w:rFonts w:ascii="Times New Roman" w:hAnsi="Times New Roman" w:cs="Times New Roman"/>
        </w:rPr>
      </w:pPr>
      <w:r w:rsidRPr="00D512DD">
        <w:rPr>
          <w:rFonts w:ascii="Times New Roman" w:hAnsi="Times New Roman" w:cs="Times New Roman"/>
          <w:b/>
          <w:bCs/>
        </w:rPr>
        <w:t>Neni 21</w:t>
      </w:r>
    </w:p>
    <w:p w:rsidR="003A56A9" w:rsidRPr="00D512DD" w:rsidRDefault="003A56A9" w:rsidP="003A56A9">
      <w:pPr>
        <w:pStyle w:val="Default"/>
        <w:jc w:val="center"/>
        <w:rPr>
          <w:rFonts w:ascii="Times New Roman" w:hAnsi="Times New Roman" w:cs="Times New Roman"/>
        </w:rPr>
      </w:pPr>
      <w:r w:rsidRPr="00D512DD">
        <w:rPr>
          <w:rFonts w:ascii="Times New Roman" w:hAnsi="Times New Roman" w:cs="Times New Roman"/>
          <w:b/>
          <w:bCs/>
        </w:rPr>
        <w:t>Hyrja në fuqi</w:t>
      </w:r>
    </w:p>
    <w:p w:rsidR="003A56A9" w:rsidRPr="00D512DD" w:rsidRDefault="003A56A9" w:rsidP="003A56A9">
      <w:pPr>
        <w:pStyle w:val="Default"/>
        <w:rPr>
          <w:rFonts w:ascii="Times New Roman" w:hAnsi="Times New Roman" w:cs="Times New Roman"/>
        </w:rPr>
      </w:pPr>
    </w:p>
    <w:p w:rsidR="003A56A9" w:rsidRDefault="003A56A9" w:rsidP="003A56A9">
      <w:pPr>
        <w:pStyle w:val="Default"/>
        <w:rPr>
          <w:rFonts w:ascii="Times New Roman" w:hAnsi="Times New Roman"/>
          <w:lang w:val="sq-AL"/>
        </w:rPr>
      </w:pPr>
      <w:r w:rsidRPr="00D512DD">
        <w:rPr>
          <w:rFonts w:ascii="Times New Roman" w:hAnsi="Times New Roman" w:cs="Times New Roman"/>
        </w:rPr>
        <w:t xml:space="preserve">1. </w:t>
      </w:r>
      <w:r w:rsidRPr="00922B50">
        <w:rPr>
          <w:rFonts w:ascii="Times New Roman" w:hAnsi="Times New Roman"/>
          <w:lang w:val="sq-AL"/>
        </w:rPr>
        <w:t xml:space="preserve">Kjo rregullore hyn në fuqi </w:t>
      </w:r>
      <w:r w:rsidR="00173F9F">
        <w:rPr>
          <w:rFonts w:ascii="Times New Roman" w:hAnsi="Times New Roman"/>
          <w:lang w:val="sq-AL"/>
        </w:rPr>
        <w:t>më datë 11</w:t>
      </w:r>
      <w:r>
        <w:rPr>
          <w:rFonts w:ascii="Times New Roman" w:hAnsi="Times New Roman"/>
          <w:lang w:val="sq-AL"/>
        </w:rPr>
        <w:t>/12/</w:t>
      </w:r>
      <w:r w:rsidRPr="00922B50">
        <w:rPr>
          <w:rFonts w:ascii="Times New Roman" w:hAnsi="Times New Roman"/>
          <w:lang w:val="sq-AL"/>
        </w:rPr>
        <w:t>2019, menjëherë, pas firmosjes nga Kryetari</w:t>
      </w:r>
    </w:p>
    <w:p w:rsidR="00EE23BD" w:rsidRDefault="00EE23BD" w:rsidP="003A56A9">
      <w:pPr>
        <w:pStyle w:val="Default"/>
        <w:rPr>
          <w:rFonts w:ascii="Times New Roman" w:hAnsi="Times New Roman"/>
          <w:lang w:val="sq-AL"/>
        </w:rPr>
      </w:pPr>
    </w:p>
    <w:p w:rsidR="00EE23BD" w:rsidRDefault="00EE23BD" w:rsidP="003A56A9">
      <w:pPr>
        <w:pStyle w:val="Default"/>
        <w:rPr>
          <w:rFonts w:ascii="Times New Roman" w:hAnsi="Times New Roman"/>
          <w:lang w:val="sq-AL"/>
        </w:rPr>
      </w:pPr>
    </w:p>
    <w:p w:rsidR="00EE23BD" w:rsidRDefault="00EE23BD" w:rsidP="003A56A9">
      <w:pPr>
        <w:pStyle w:val="Default"/>
        <w:rPr>
          <w:rFonts w:ascii="Times New Roman" w:hAnsi="Times New Roman"/>
          <w:lang w:val="sq-AL"/>
        </w:rPr>
      </w:pPr>
    </w:p>
    <w:p w:rsidR="00EE23BD" w:rsidRPr="00D512DD" w:rsidRDefault="00EE23BD" w:rsidP="003A56A9">
      <w:pPr>
        <w:pStyle w:val="Default"/>
        <w:rPr>
          <w:rFonts w:ascii="Times New Roman" w:hAnsi="Times New Roman" w:cs="Times New Roman"/>
          <w:color w:val="auto"/>
        </w:rPr>
      </w:pPr>
    </w:p>
    <w:p w:rsidR="00EE23BD" w:rsidRPr="00D512DD" w:rsidRDefault="00EE23BD" w:rsidP="003A56A9">
      <w:pPr>
        <w:pStyle w:val="Default"/>
        <w:rPr>
          <w:rFonts w:ascii="Times New Roman" w:hAnsi="Times New Roman" w:cs="Times New Roman"/>
          <w:color w:val="auto"/>
        </w:rPr>
      </w:pPr>
    </w:p>
    <w:p w:rsidR="00EE23BD" w:rsidRPr="0044710A" w:rsidRDefault="00EE23BD" w:rsidP="00EE23BD">
      <w:pPr>
        <w:jc w:val="center"/>
        <w:rPr>
          <w:rFonts w:ascii="Times New Roman" w:hAnsi="Times New Roman"/>
          <w:b/>
          <w:lang w:val="sq-AL"/>
        </w:rPr>
      </w:pPr>
    </w:p>
    <w:p w:rsidR="00EE23BD" w:rsidRPr="00D512DD" w:rsidRDefault="00EE23BD" w:rsidP="00EE23BD">
      <w:pPr>
        <w:jc w:val="center"/>
        <w:rPr>
          <w:rFonts w:ascii="Times New Roman" w:hAnsi="Times New Roman"/>
          <w:b/>
        </w:rPr>
      </w:pPr>
    </w:p>
    <w:p w:rsidR="00EE23BD" w:rsidRDefault="008C6B29" w:rsidP="008C6B29">
      <w:pPr>
        <w:jc w:val="center"/>
        <w:rPr>
          <w:rFonts w:ascii="Times New Roman" w:hAnsi="Times New Roman"/>
          <w:b/>
          <w:lang w:val="it-IT"/>
        </w:rPr>
      </w:pPr>
      <w:r w:rsidRPr="00D512DD">
        <w:rPr>
          <w:rFonts w:ascii="Times New Roman" w:hAnsi="Times New Roman"/>
          <w:b/>
        </w:rPr>
        <w:t xml:space="preserve">       </w:t>
      </w:r>
      <w:r w:rsidR="00EE23BD">
        <w:rPr>
          <w:rFonts w:ascii="Times New Roman" w:hAnsi="Times New Roman"/>
          <w:b/>
          <w:lang w:val="it-IT"/>
        </w:rPr>
        <w:t>MIRATUAR</w:t>
      </w:r>
    </w:p>
    <w:p w:rsidR="008C6B29" w:rsidRDefault="008C6B29" w:rsidP="008C6B29">
      <w:pPr>
        <w:rPr>
          <w:rFonts w:ascii="Times New Roman" w:hAnsi="Times New Roman"/>
          <w:b/>
          <w:lang w:val="it-IT"/>
        </w:rPr>
      </w:pPr>
      <w:r>
        <w:rPr>
          <w:rFonts w:ascii="Times New Roman" w:hAnsi="Times New Roman"/>
          <w:b/>
          <w:lang w:val="it-IT"/>
        </w:rPr>
        <w:t xml:space="preserve">   </w:t>
      </w:r>
    </w:p>
    <w:p w:rsidR="00EE23BD" w:rsidRDefault="008C6B29" w:rsidP="008C6B29">
      <w:pPr>
        <w:rPr>
          <w:rFonts w:ascii="Times New Roman" w:hAnsi="Times New Roman"/>
          <w:b/>
          <w:lang w:val="it-IT"/>
        </w:rPr>
      </w:pPr>
      <w:r>
        <w:rPr>
          <w:rFonts w:ascii="Times New Roman" w:hAnsi="Times New Roman"/>
          <w:b/>
          <w:lang w:val="it-IT"/>
        </w:rPr>
        <w:t xml:space="preserve">                                                                            </w:t>
      </w:r>
      <w:r w:rsidR="00EE23BD">
        <w:rPr>
          <w:rFonts w:ascii="Times New Roman" w:hAnsi="Times New Roman"/>
          <w:b/>
          <w:lang w:val="it-IT"/>
        </w:rPr>
        <w:t>FATOSH KLOSI</w:t>
      </w:r>
    </w:p>
    <w:p w:rsidR="00EE23BD" w:rsidRDefault="00EE23BD" w:rsidP="00EE23BD">
      <w:pPr>
        <w:jc w:val="center"/>
        <w:rPr>
          <w:rFonts w:ascii="Times New Roman" w:hAnsi="Times New Roman"/>
          <w:b/>
          <w:lang w:val="it-IT"/>
        </w:rPr>
      </w:pPr>
    </w:p>
    <w:p w:rsidR="00EE23BD" w:rsidRPr="003A56A9" w:rsidRDefault="00EE23BD" w:rsidP="003A56A9">
      <w:pPr>
        <w:pStyle w:val="Default"/>
        <w:rPr>
          <w:rFonts w:ascii="Times New Roman" w:hAnsi="Times New Roman" w:cs="Times New Roman"/>
          <w:color w:val="auto"/>
          <w:lang w:val="it-IT"/>
        </w:rPr>
      </w:pPr>
    </w:p>
    <w:sectPr w:rsidR="00EE23BD" w:rsidRPr="003A56A9" w:rsidSect="00224845">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B3D" w:rsidRDefault="00071B3D" w:rsidP="00BF7E40">
      <w:pPr>
        <w:spacing w:after="0" w:line="240" w:lineRule="auto"/>
      </w:pPr>
      <w:r>
        <w:separator/>
      </w:r>
    </w:p>
  </w:endnote>
  <w:endnote w:type="continuationSeparator" w:id="0">
    <w:p w:rsidR="00071B3D" w:rsidRDefault="00071B3D" w:rsidP="00BF7E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GTimes-Regular">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845" w:rsidRPr="00224845" w:rsidRDefault="00224845">
    <w:pPr>
      <w:pStyle w:val="Footer"/>
      <w:pBdr>
        <w:top w:val="thinThickSmallGap" w:sz="24" w:space="1" w:color="622423" w:themeColor="accent2" w:themeShade="7F"/>
      </w:pBdr>
      <w:rPr>
        <w:rFonts w:asciiTheme="majorHAnsi" w:hAnsiTheme="majorHAnsi"/>
        <w:lang w:val="it-IT"/>
      </w:rPr>
    </w:pPr>
    <w:r w:rsidRPr="00224845">
      <w:rPr>
        <w:rFonts w:asciiTheme="majorHAnsi" w:hAnsiTheme="majorHAnsi"/>
        <w:lang w:val="it-IT"/>
      </w:rPr>
      <w:t>M</w:t>
    </w:r>
    <w:r>
      <w:rPr>
        <w:rFonts w:asciiTheme="majorHAnsi" w:hAnsiTheme="majorHAnsi"/>
        <w:lang w:val="it-IT"/>
      </w:rPr>
      <w:t>odel rregullore pë</w:t>
    </w:r>
    <w:r w:rsidRPr="00224845">
      <w:rPr>
        <w:rFonts w:asciiTheme="majorHAnsi" w:hAnsiTheme="majorHAnsi"/>
        <w:lang w:val="it-IT"/>
      </w:rPr>
      <w:t>r konfliktin e interesave</w:t>
    </w:r>
    <w:r>
      <w:rPr>
        <w:rFonts w:asciiTheme="majorHAnsi" w:hAnsiTheme="majorHAnsi"/>
      </w:rPr>
      <w:ptab w:relativeTo="margin" w:alignment="right" w:leader="none"/>
    </w:r>
    <w:r w:rsidRPr="00224845">
      <w:rPr>
        <w:rFonts w:asciiTheme="majorHAnsi" w:hAnsiTheme="majorHAnsi"/>
        <w:lang w:val="it-IT"/>
      </w:rPr>
      <w:t xml:space="preserve">Page </w:t>
    </w:r>
    <w:r w:rsidR="00801EF1">
      <w:fldChar w:fldCharType="begin"/>
    </w:r>
    <w:r w:rsidRPr="00224845">
      <w:rPr>
        <w:lang w:val="it-IT"/>
      </w:rPr>
      <w:instrText xml:space="preserve"> PAGE   \* MERGEFORMAT </w:instrText>
    </w:r>
    <w:r w:rsidR="00801EF1">
      <w:fldChar w:fldCharType="separate"/>
    </w:r>
    <w:r w:rsidR="00242F1D" w:rsidRPr="00242F1D">
      <w:rPr>
        <w:rFonts w:asciiTheme="majorHAnsi" w:hAnsiTheme="majorHAnsi"/>
        <w:noProof/>
        <w:lang w:val="it-IT"/>
      </w:rPr>
      <w:t>2</w:t>
    </w:r>
    <w:r w:rsidR="00801EF1">
      <w:fldChar w:fldCharType="end"/>
    </w:r>
  </w:p>
  <w:p w:rsidR="00BF7E40" w:rsidRPr="00224845" w:rsidRDefault="00BF7E40">
    <w:pPr>
      <w:pStyle w:val="Footer"/>
      <w:rPr>
        <w:lang w:val="it-IT"/>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E40" w:rsidRDefault="00BF7E40">
    <w:pPr>
      <w:pStyle w:val="Footer"/>
    </w:pPr>
  </w:p>
  <w:p w:rsidR="00224845" w:rsidRDefault="00224845">
    <w:pPr>
      <w:pStyle w:val="Footer"/>
    </w:pPr>
  </w:p>
  <w:p w:rsidR="00224845" w:rsidRDefault="002248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B3D" w:rsidRDefault="00071B3D" w:rsidP="00BF7E40">
      <w:pPr>
        <w:spacing w:after="0" w:line="240" w:lineRule="auto"/>
      </w:pPr>
      <w:r>
        <w:separator/>
      </w:r>
    </w:p>
  </w:footnote>
  <w:footnote w:type="continuationSeparator" w:id="0">
    <w:p w:rsidR="00071B3D" w:rsidRDefault="00071B3D" w:rsidP="00BF7E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9153D"/>
    <w:multiLevelType w:val="hybridMultilevel"/>
    <w:tmpl w:val="0A3888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0C1A95"/>
    <w:multiLevelType w:val="hybridMultilevel"/>
    <w:tmpl w:val="D40C5A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5C0E88"/>
    <w:multiLevelType w:val="hybridMultilevel"/>
    <w:tmpl w:val="5E8E0B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3A5F95"/>
    <w:multiLevelType w:val="hybridMultilevel"/>
    <w:tmpl w:val="77407492"/>
    <w:lvl w:ilvl="0" w:tplc="0409001B">
      <w:start w:val="1"/>
      <w:numFmt w:val="lowerRoman"/>
      <w:lvlText w:val="%1."/>
      <w:lvlJc w:val="righ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4">
    <w:nsid w:val="2116057B"/>
    <w:multiLevelType w:val="hybridMultilevel"/>
    <w:tmpl w:val="BB68FAE2"/>
    <w:lvl w:ilvl="0" w:tplc="0409001B">
      <w:start w:val="1"/>
      <w:numFmt w:val="lowerRoman"/>
      <w:lvlText w:val="%1."/>
      <w:lvlJc w:val="right"/>
      <w:pPr>
        <w:ind w:left="1635" w:hanging="360"/>
      </w:p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5">
    <w:nsid w:val="21BA1E34"/>
    <w:multiLevelType w:val="hybridMultilevel"/>
    <w:tmpl w:val="0BF4CC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2A73FB"/>
    <w:multiLevelType w:val="hybridMultilevel"/>
    <w:tmpl w:val="833AEE9E"/>
    <w:lvl w:ilvl="0" w:tplc="04090017">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C577EB"/>
    <w:multiLevelType w:val="hybridMultilevel"/>
    <w:tmpl w:val="AB186BA8"/>
    <w:lvl w:ilvl="0" w:tplc="0409001B">
      <w:start w:val="1"/>
      <w:numFmt w:val="lowerRoman"/>
      <w:lvlText w:val="%1."/>
      <w:lvlJc w:val="right"/>
      <w:pPr>
        <w:ind w:left="2325" w:hanging="360"/>
      </w:pPr>
    </w:lvl>
    <w:lvl w:ilvl="1" w:tplc="04090019" w:tentative="1">
      <w:start w:val="1"/>
      <w:numFmt w:val="lowerLetter"/>
      <w:lvlText w:val="%2."/>
      <w:lvlJc w:val="left"/>
      <w:pPr>
        <w:ind w:left="3045" w:hanging="360"/>
      </w:pPr>
    </w:lvl>
    <w:lvl w:ilvl="2" w:tplc="0409001B" w:tentative="1">
      <w:start w:val="1"/>
      <w:numFmt w:val="lowerRoman"/>
      <w:lvlText w:val="%3."/>
      <w:lvlJc w:val="right"/>
      <w:pPr>
        <w:ind w:left="3765" w:hanging="180"/>
      </w:pPr>
    </w:lvl>
    <w:lvl w:ilvl="3" w:tplc="0409000F" w:tentative="1">
      <w:start w:val="1"/>
      <w:numFmt w:val="decimal"/>
      <w:lvlText w:val="%4."/>
      <w:lvlJc w:val="left"/>
      <w:pPr>
        <w:ind w:left="4485" w:hanging="360"/>
      </w:pPr>
    </w:lvl>
    <w:lvl w:ilvl="4" w:tplc="04090019" w:tentative="1">
      <w:start w:val="1"/>
      <w:numFmt w:val="lowerLetter"/>
      <w:lvlText w:val="%5."/>
      <w:lvlJc w:val="left"/>
      <w:pPr>
        <w:ind w:left="5205" w:hanging="360"/>
      </w:pPr>
    </w:lvl>
    <w:lvl w:ilvl="5" w:tplc="0409001B" w:tentative="1">
      <w:start w:val="1"/>
      <w:numFmt w:val="lowerRoman"/>
      <w:lvlText w:val="%6."/>
      <w:lvlJc w:val="right"/>
      <w:pPr>
        <w:ind w:left="5925" w:hanging="180"/>
      </w:pPr>
    </w:lvl>
    <w:lvl w:ilvl="6" w:tplc="0409000F" w:tentative="1">
      <w:start w:val="1"/>
      <w:numFmt w:val="decimal"/>
      <w:lvlText w:val="%7."/>
      <w:lvlJc w:val="left"/>
      <w:pPr>
        <w:ind w:left="6645" w:hanging="360"/>
      </w:pPr>
    </w:lvl>
    <w:lvl w:ilvl="7" w:tplc="04090019" w:tentative="1">
      <w:start w:val="1"/>
      <w:numFmt w:val="lowerLetter"/>
      <w:lvlText w:val="%8."/>
      <w:lvlJc w:val="left"/>
      <w:pPr>
        <w:ind w:left="7365" w:hanging="360"/>
      </w:pPr>
    </w:lvl>
    <w:lvl w:ilvl="8" w:tplc="0409001B" w:tentative="1">
      <w:start w:val="1"/>
      <w:numFmt w:val="lowerRoman"/>
      <w:lvlText w:val="%9."/>
      <w:lvlJc w:val="right"/>
      <w:pPr>
        <w:ind w:left="8085" w:hanging="180"/>
      </w:pPr>
    </w:lvl>
  </w:abstractNum>
  <w:abstractNum w:abstractNumId="8">
    <w:nsid w:val="2C7E1BDB"/>
    <w:multiLevelType w:val="hybridMultilevel"/>
    <w:tmpl w:val="57AE487E"/>
    <w:lvl w:ilvl="0" w:tplc="04090017">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B85ED1"/>
    <w:multiLevelType w:val="hybridMultilevel"/>
    <w:tmpl w:val="8F68EE2C"/>
    <w:lvl w:ilvl="0" w:tplc="B78AD7F8">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310C69"/>
    <w:multiLevelType w:val="hybridMultilevel"/>
    <w:tmpl w:val="8DFEEA04"/>
    <w:lvl w:ilvl="0" w:tplc="058070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C10261"/>
    <w:multiLevelType w:val="hybridMultilevel"/>
    <w:tmpl w:val="822C65A2"/>
    <w:lvl w:ilvl="0" w:tplc="04090017">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23582C"/>
    <w:multiLevelType w:val="hybridMultilevel"/>
    <w:tmpl w:val="CECE3C8A"/>
    <w:lvl w:ilvl="0" w:tplc="04090013">
      <w:start w:val="1"/>
      <w:numFmt w:val="upperRoman"/>
      <w:lvlText w:val="%1."/>
      <w:lvlJc w:val="righ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3">
    <w:nsid w:val="3F7E069A"/>
    <w:multiLevelType w:val="hybridMultilevel"/>
    <w:tmpl w:val="ECE231EA"/>
    <w:lvl w:ilvl="0" w:tplc="B78AD7F8">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B40D90"/>
    <w:multiLevelType w:val="hybridMultilevel"/>
    <w:tmpl w:val="FEA223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215AF4"/>
    <w:multiLevelType w:val="hybridMultilevel"/>
    <w:tmpl w:val="F96651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474286"/>
    <w:multiLevelType w:val="hybridMultilevel"/>
    <w:tmpl w:val="80BE6A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4B4E7D"/>
    <w:multiLevelType w:val="hybridMultilevel"/>
    <w:tmpl w:val="77407492"/>
    <w:lvl w:ilvl="0" w:tplc="0409001B">
      <w:start w:val="1"/>
      <w:numFmt w:val="lowerRoman"/>
      <w:lvlText w:val="%1."/>
      <w:lvlJc w:val="righ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
    <w:nsid w:val="50F74A6A"/>
    <w:multiLevelType w:val="hybridMultilevel"/>
    <w:tmpl w:val="3000CD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FF5F6A"/>
    <w:multiLevelType w:val="hybridMultilevel"/>
    <w:tmpl w:val="799819B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3CE50D3"/>
    <w:multiLevelType w:val="hybridMultilevel"/>
    <w:tmpl w:val="77407492"/>
    <w:lvl w:ilvl="0" w:tplc="0409001B">
      <w:start w:val="1"/>
      <w:numFmt w:val="lowerRoman"/>
      <w:lvlText w:val="%1."/>
      <w:lvlJc w:val="righ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1">
    <w:nsid w:val="58684EEE"/>
    <w:multiLevelType w:val="hybridMultilevel"/>
    <w:tmpl w:val="77407492"/>
    <w:lvl w:ilvl="0" w:tplc="0409001B">
      <w:start w:val="1"/>
      <w:numFmt w:val="lowerRoman"/>
      <w:lvlText w:val="%1."/>
      <w:lvlJc w:val="righ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2">
    <w:nsid w:val="5ACF7817"/>
    <w:multiLevelType w:val="hybridMultilevel"/>
    <w:tmpl w:val="3EB65A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0D22FF"/>
    <w:multiLevelType w:val="hybridMultilevel"/>
    <w:tmpl w:val="95521682"/>
    <w:lvl w:ilvl="0" w:tplc="B78AD7F8">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EA4E79"/>
    <w:multiLevelType w:val="hybridMultilevel"/>
    <w:tmpl w:val="632C076C"/>
    <w:lvl w:ilvl="0" w:tplc="B78AD7F8">
      <w:start w:val="1"/>
      <w:numFmt w:val="lowerLetter"/>
      <w:lvlText w:val="%1."/>
      <w:lvlJc w:val="left"/>
      <w:pPr>
        <w:ind w:left="2280" w:hanging="360"/>
      </w:pPr>
      <w:rPr>
        <w:rFonts w:ascii="Times New Roman" w:hAnsi="Times New Roman" w:cs="Times New Roman" w:hint="default"/>
        <w:sz w:val="24"/>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5">
    <w:nsid w:val="668D6BD3"/>
    <w:multiLevelType w:val="hybridMultilevel"/>
    <w:tmpl w:val="77407492"/>
    <w:lvl w:ilvl="0" w:tplc="0409001B">
      <w:start w:val="1"/>
      <w:numFmt w:val="lowerRoman"/>
      <w:lvlText w:val="%1."/>
      <w:lvlJc w:val="righ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6">
    <w:nsid w:val="67090E0C"/>
    <w:multiLevelType w:val="hybridMultilevel"/>
    <w:tmpl w:val="E126FB38"/>
    <w:lvl w:ilvl="0" w:tplc="0409001B">
      <w:start w:val="1"/>
      <w:numFmt w:val="lowerRoman"/>
      <w:lvlText w:val="%1."/>
      <w:lvlJc w:val="right"/>
      <w:pPr>
        <w:ind w:left="1920" w:hanging="360"/>
      </w:pPr>
      <w:rPr>
        <w:rFonts w:hint="default"/>
        <w:sz w:val="24"/>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7">
    <w:nsid w:val="6A3835F2"/>
    <w:multiLevelType w:val="hybridMultilevel"/>
    <w:tmpl w:val="29447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537BB7"/>
    <w:multiLevelType w:val="hybridMultilevel"/>
    <w:tmpl w:val="4198BD32"/>
    <w:lvl w:ilvl="0" w:tplc="0409001B">
      <w:start w:val="1"/>
      <w:numFmt w:val="lowerRoman"/>
      <w:lvlText w:val="%1."/>
      <w:lvlJc w:val="right"/>
      <w:pPr>
        <w:ind w:left="1440" w:hanging="360"/>
      </w:pPr>
    </w:lvl>
    <w:lvl w:ilvl="1" w:tplc="DD92AD8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0E66565"/>
    <w:multiLevelType w:val="hybridMultilevel"/>
    <w:tmpl w:val="28DA8F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5F454F"/>
    <w:multiLevelType w:val="hybridMultilevel"/>
    <w:tmpl w:val="600AB6A2"/>
    <w:lvl w:ilvl="0" w:tplc="D952AE88">
      <w:start w:val="3"/>
      <w:numFmt w:val="decimal"/>
      <w:lvlText w:val="%1."/>
      <w:lvlJc w:val="left"/>
      <w:pPr>
        <w:ind w:left="1290" w:hanging="249"/>
        <w:jc w:val="right"/>
      </w:pPr>
      <w:rPr>
        <w:rFonts w:ascii="Times New Roman" w:eastAsia="Times New Roman" w:hAnsi="Times New Roman" w:hint="default"/>
        <w:spacing w:val="-21"/>
        <w:w w:val="129"/>
      </w:rPr>
    </w:lvl>
    <w:lvl w:ilvl="1" w:tplc="2B8A9A6C">
      <w:start w:val="1"/>
      <w:numFmt w:val="lowerLetter"/>
      <w:lvlText w:val="%2)"/>
      <w:lvlJc w:val="left"/>
      <w:pPr>
        <w:ind w:left="1759" w:hanging="341"/>
        <w:jc w:val="left"/>
      </w:pPr>
      <w:rPr>
        <w:rFonts w:ascii="Times New Roman" w:eastAsia="Times New Roman" w:hAnsi="Times New Roman" w:hint="default"/>
        <w:color w:val="645D5D"/>
        <w:w w:val="103"/>
        <w:sz w:val="23"/>
        <w:szCs w:val="23"/>
      </w:rPr>
    </w:lvl>
    <w:lvl w:ilvl="2" w:tplc="A4F0F9E6">
      <w:start w:val="1"/>
      <w:numFmt w:val="lowerRoman"/>
      <w:lvlText w:val="%3)"/>
      <w:lvlJc w:val="left"/>
      <w:pPr>
        <w:ind w:left="2155" w:hanging="288"/>
        <w:jc w:val="left"/>
      </w:pPr>
      <w:rPr>
        <w:rFonts w:ascii="Times New Roman" w:eastAsia="Times New Roman" w:hAnsi="Times New Roman" w:hint="default"/>
        <w:w w:val="106"/>
      </w:rPr>
    </w:lvl>
    <w:lvl w:ilvl="3" w:tplc="AB0A3CE4">
      <w:start w:val="1"/>
      <w:numFmt w:val="bullet"/>
      <w:lvlText w:val="•"/>
      <w:lvlJc w:val="left"/>
      <w:pPr>
        <w:ind w:left="1820" w:hanging="288"/>
      </w:pPr>
      <w:rPr>
        <w:rFonts w:hint="default"/>
      </w:rPr>
    </w:lvl>
    <w:lvl w:ilvl="4" w:tplc="7F00963E">
      <w:start w:val="1"/>
      <w:numFmt w:val="bullet"/>
      <w:lvlText w:val="•"/>
      <w:lvlJc w:val="left"/>
      <w:pPr>
        <w:ind w:left="2140" w:hanging="288"/>
      </w:pPr>
      <w:rPr>
        <w:rFonts w:hint="default"/>
      </w:rPr>
    </w:lvl>
    <w:lvl w:ilvl="5" w:tplc="60F28144">
      <w:start w:val="1"/>
      <w:numFmt w:val="bullet"/>
      <w:lvlText w:val="•"/>
      <w:lvlJc w:val="left"/>
      <w:pPr>
        <w:ind w:left="2160" w:hanging="288"/>
      </w:pPr>
      <w:rPr>
        <w:rFonts w:hint="default"/>
      </w:rPr>
    </w:lvl>
    <w:lvl w:ilvl="6" w:tplc="B3542FF2">
      <w:start w:val="1"/>
      <w:numFmt w:val="bullet"/>
      <w:lvlText w:val="•"/>
      <w:lvlJc w:val="left"/>
      <w:pPr>
        <w:ind w:left="3803" w:hanging="288"/>
      </w:pPr>
      <w:rPr>
        <w:rFonts w:hint="default"/>
      </w:rPr>
    </w:lvl>
    <w:lvl w:ilvl="7" w:tplc="DFB0F45A">
      <w:start w:val="1"/>
      <w:numFmt w:val="bullet"/>
      <w:lvlText w:val="•"/>
      <w:lvlJc w:val="left"/>
      <w:pPr>
        <w:ind w:left="5446" w:hanging="288"/>
      </w:pPr>
      <w:rPr>
        <w:rFonts w:hint="default"/>
      </w:rPr>
    </w:lvl>
    <w:lvl w:ilvl="8" w:tplc="EC7AC57A">
      <w:start w:val="1"/>
      <w:numFmt w:val="bullet"/>
      <w:lvlText w:val="•"/>
      <w:lvlJc w:val="left"/>
      <w:pPr>
        <w:ind w:left="7089" w:hanging="288"/>
      </w:pPr>
      <w:rPr>
        <w:rFonts w:hint="default"/>
      </w:rPr>
    </w:lvl>
  </w:abstractNum>
  <w:abstractNum w:abstractNumId="31">
    <w:nsid w:val="7AA56CF5"/>
    <w:multiLevelType w:val="hybridMultilevel"/>
    <w:tmpl w:val="B9B003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1"/>
  </w:num>
  <w:num w:numId="3">
    <w:abstractNumId w:val="3"/>
  </w:num>
  <w:num w:numId="4">
    <w:abstractNumId w:val="25"/>
  </w:num>
  <w:num w:numId="5">
    <w:abstractNumId w:val="17"/>
  </w:num>
  <w:num w:numId="6">
    <w:abstractNumId w:val="20"/>
  </w:num>
  <w:num w:numId="7">
    <w:abstractNumId w:val="2"/>
  </w:num>
  <w:num w:numId="8">
    <w:abstractNumId w:val="5"/>
  </w:num>
  <w:num w:numId="9">
    <w:abstractNumId w:val="27"/>
  </w:num>
  <w:num w:numId="10">
    <w:abstractNumId w:val="29"/>
  </w:num>
  <w:num w:numId="11">
    <w:abstractNumId w:val="16"/>
  </w:num>
  <w:num w:numId="12">
    <w:abstractNumId w:val="10"/>
  </w:num>
  <w:num w:numId="13">
    <w:abstractNumId w:val="18"/>
  </w:num>
  <w:num w:numId="14">
    <w:abstractNumId w:val="14"/>
  </w:num>
  <w:num w:numId="15">
    <w:abstractNumId w:val="22"/>
  </w:num>
  <w:num w:numId="16">
    <w:abstractNumId w:val="1"/>
  </w:num>
  <w:num w:numId="17">
    <w:abstractNumId w:val="13"/>
  </w:num>
  <w:num w:numId="18">
    <w:abstractNumId w:val="9"/>
  </w:num>
  <w:num w:numId="19">
    <w:abstractNumId w:val="11"/>
  </w:num>
  <w:num w:numId="20">
    <w:abstractNumId w:val="28"/>
  </w:num>
  <w:num w:numId="21">
    <w:abstractNumId w:val="19"/>
  </w:num>
  <w:num w:numId="22">
    <w:abstractNumId w:val="0"/>
  </w:num>
  <w:num w:numId="23">
    <w:abstractNumId w:val="4"/>
  </w:num>
  <w:num w:numId="24">
    <w:abstractNumId w:val="7"/>
  </w:num>
  <w:num w:numId="25">
    <w:abstractNumId w:val="26"/>
  </w:num>
  <w:num w:numId="26">
    <w:abstractNumId w:val="24"/>
  </w:num>
  <w:num w:numId="27">
    <w:abstractNumId w:val="23"/>
  </w:num>
  <w:num w:numId="28">
    <w:abstractNumId w:val="8"/>
  </w:num>
  <w:num w:numId="29">
    <w:abstractNumId w:val="30"/>
  </w:num>
  <w:num w:numId="30">
    <w:abstractNumId w:val="6"/>
  </w:num>
  <w:num w:numId="31">
    <w:abstractNumId w:val="15"/>
  </w:num>
  <w:num w:numId="3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F7E40"/>
    <w:rsid w:val="000279C3"/>
    <w:rsid w:val="00034E6C"/>
    <w:rsid w:val="00042C32"/>
    <w:rsid w:val="00071B3D"/>
    <w:rsid w:val="000B40CC"/>
    <w:rsid w:val="00146769"/>
    <w:rsid w:val="00173F9F"/>
    <w:rsid w:val="001B0A90"/>
    <w:rsid w:val="001E2ADE"/>
    <w:rsid w:val="001E2CA6"/>
    <w:rsid w:val="00200EA5"/>
    <w:rsid w:val="0020406A"/>
    <w:rsid w:val="00224845"/>
    <w:rsid w:val="00241E94"/>
    <w:rsid w:val="00242F1D"/>
    <w:rsid w:val="00250F46"/>
    <w:rsid w:val="0028184F"/>
    <w:rsid w:val="00287494"/>
    <w:rsid w:val="002C19AA"/>
    <w:rsid w:val="002F19AA"/>
    <w:rsid w:val="00310856"/>
    <w:rsid w:val="0031723C"/>
    <w:rsid w:val="00374B82"/>
    <w:rsid w:val="00384AB0"/>
    <w:rsid w:val="003A56A9"/>
    <w:rsid w:val="003D1CA9"/>
    <w:rsid w:val="0047283B"/>
    <w:rsid w:val="00473B9A"/>
    <w:rsid w:val="004862B4"/>
    <w:rsid w:val="00490B1A"/>
    <w:rsid w:val="004923E9"/>
    <w:rsid w:val="004967C6"/>
    <w:rsid w:val="004C0245"/>
    <w:rsid w:val="005767E3"/>
    <w:rsid w:val="005A7C22"/>
    <w:rsid w:val="005D26DB"/>
    <w:rsid w:val="005E619A"/>
    <w:rsid w:val="00621894"/>
    <w:rsid w:val="0067500F"/>
    <w:rsid w:val="006B5DE1"/>
    <w:rsid w:val="00732693"/>
    <w:rsid w:val="007B7055"/>
    <w:rsid w:val="007F0969"/>
    <w:rsid w:val="007F5054"/>
    <w:rsid w:val="007F7F5B"/>
    <w:rsid w:val="00801EF1"/>
    <w:rsid w:val="00815530"/>
    <w:rsid w:val="00860A08"/>
    <w:rsid w:val="00860BA5"/>
    <w:rsid w:val="00875B37"/>
    <w:rsid w:val="00897222"/>
    <w:rsid w:val="008A5653"/>
    <w:rsid w:val="008B587C"/>
    <w:rsid w:val="008C434F"/>
    <w:rsid w:val="008C527E"/>
    <w:rsid w:val="008C6B29"/>
    <w:rsid w:val="008C757F"/>
    <w:rsid w:val="00901DF8"/>
    <w:rsid w:val="00927E0C"/>
    <w:rsid w:val="009E3360"/>
    <w:rsid w:val="00A05963"/>
    <w:rsid w:val="00AB2DD6"/>
    <w:rsid w:val="00AB4C0A"/>
    <w:rsid w:val="00AC5D2E"/>
    <w:rsid w:val="00AD29F7"/>
    <w:rsid w:val="00B073AC"/>
    <w:rsid w:val="00B4643A"/>
    <w:rsid w:val="00B9447C"/>
    <w:rsid w:val="00BA3466"/>
    <w:rsid w:val="00BD09CC"/>
    <w:rsid w:val="00BF7E40"/>
    <w:rsid w:val="00C15C9F"/>
    <w:rsid w:val="00C2588A"/>
    <w:rsid w:val="00C3459E"/>
    <w:rsid w:val="00C55B9A"/>
    <w:rsid w:val="00C74601"/>
    <w:rsid w:val="00C84845"/>
    <w:rsid w:val="00C855C5"/>
    <w:rsid w:val="00D35739"/>
    <w:rsid w:val="00D47EA8"/>
    <w:rsid w:val="00D512DD"/>
    <w:rsid w:val="00D55B9F"/>
    <w:rsid w:val="00D95D96"/>
    <w:rsid w:val="00E41491"/>
    <w:rsid w:val="00E503AB"/>
    <w:rsid w:val="00EB69F9"/>
    <w:rsid w:val="00ED1D75"/>
    <w:rsid w:val="00EE23BD"/>
    <w:rsid w:val="00EE5E62"/>
    <w:rsid w:val="00EF46CF"/>
    <w:rsid w:val="00F0338F"/>
    <w:rsid w:val="00F060E1"/>
    <w:rsid w:val="00F24A01"/>
    <w:rsid w:val="00F63D3E"/>
    <w:rsid w:val="00FA66F5"/>
    <w:rsid w:val="00FC76A7"/>
    <w:rsid w:val="00FD15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8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7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E40"/>
    <w:rPr>
      <w:rFonts w:ascii="Tahoma" w:hAnsi="Tahoma" w:cs="Tahoma"/>
      <w:sz w:val="16"/>
      <w:szCs w:val="16"/>
    </w:rPr>
  </w:style>
  <w:style w:type="paragraph" w:styleId="Header">
    <w:name w:val="header"/>
    <w:basedOn w:val="Normal"/>
    <w:link w:val="HeaderChar"/>
    <w:uiPriority w:val="99"/>
    <w:semiHidden/>
    <w:unhideWhenUsed/>
    <w:rsid w:val="00BF7E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7E40"/>
  </w:style>
  <w:style w:type="paragraph" w:styleId="Footer">
    <w:name w:val="footer"/>
    <w:basedOn w:val="Normal"/>
    <w:link w:val="FooterChar"/>
    <w:uiPriority w:val="99"/>
    <w:unhideWhenUsed/>
    <w:rsid w:val="00BF7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E40"/>
  </w:style>
  <w:style w:type="paragraph" w:customStyle="1" w:styleId="Default">
    <w:name w:val="Default"/>
    <w:rsid w:val="00224845"/>
    <w:pPr>
      <w:autoSpaceDE w:val="0"/>
      <w:autoSpaceDN w:val="0"/>
      <w:adjustRightInd w:val="0"/>
      <w:spacing w:after="0" w:line="240" w:lineRule="auto"/>
    </w:pPr>
    <w:rPr>
      <w:rFonts w:ascii="Palatino Linotype" w:hAnsi="Palatino Linotype" w:cs="Palatino Linotype"/>
      <w:color w:val="000000"/>
      <w:sz w:val="24"/>
      <w:szCs w:val="24"/>
    </w:rPr>
  </w:style>
  <w:style w:type="paragraph" w:styleId="ListParagraph">
    <w:name w:val="List Paragraph"/>
    <w:basedOn w:val="Normal"/>
    <w:uiPriority w:val="1"/>
    <w:qFormat/>
    <w:rsid w:val="00241E9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13</Pages>
  <Words>3981</Words>
  <Characters>22693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62</cp:revision>
  <dcterms:created xsi:type="dcterms:W3CDTF">2019-12-06T08:59:00Z</dcterms:created>
  <dcterms:modified xsi:type="dcterms:W3CDTF">2021-01-26T09:24:00Z</dcterms:modified>
</cp:coreProperties>
</file>