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157" w:rsidRPr="00BE6157" w:rsidRDefault="00BE6157" w:rsidP="004E54CD">
      <w:pPr>
        <w:pStyle w:val="NormalWeb"/>
        <w:jc w:val="both"/>
        <w:rPr>
          <w:b/>
        </w:rPr>
      </w:pPr>
      <w:r w:rsidRPr="00BE6157">
        <w:rPr>
          <w:b/>
        </w:rPr>
        <w:t>RRETH AUTORITETIT</w:t>
      </w:r>
    </w:p>
    <w:p w:rsidR="004E54CD" w:rsidRPr="00BE6157" w:rsidRDefault="008A5302" w:rsidP="004E54CD">
      <w:pPr>
        <w:pStyle w:val="NormalWeb"/>
        <w:jc w:val="both"/>
        <w:rPr>
          <w:b/>
        </w:rPr>
      </w:pPr>
      <w:r w:rsidRPr="00BE6157">
        <w:rPr>
          <w:b/>
        </w:rPr>
        <w:t>FUNKSIONET DHE DETYRAT E AKSEM</w:t>
      </w:r>
    </w:p>
    <w:p w:rsidR="008A5302" w:rsidRPr="008A5302" w:rsidRDefault="008A5302" w:rsidP="008A5302">
      <w:pPr>
        <w:numPr>
          <w:ilvl w:val="0"/>
          <w:numId w:val="1"/>
        </w:numPr>
        <w:spacing w:after="0" w:line="276" w:lineRule="auto"/>
        <w:ind w:left="27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A5302">
        <w:rPr>
          <w:rFonts w:ascii="Times New Roman" w:eastAsia="MS Mincho" w:hAnsi="Times New Roman" w:cs="Times New Roman"/>
          <w:sz w:val="24"/>
          <w:szCs w:val="24"/>
          <w:lang w:eastAsia="ja-JP"/>
        </w:rPr>
        <w:t>Autoriteti Kombëtar për Sigurinë dhe Emergjencat në Miniera kryen veprimtari në fushën e sigurisë në punë, të emergjencave dhe të shpëtimit në veprimtarinë minerare dhe në punimet nëntokësore të veprave hidroenergjitike.</w:t>
      </w:r>
    </w:p>
    <w:p w:rsidR="008A5302" w:rsidRPr="008A5302" w:rsidRDefault="008A5302" w:rsidP="008A5302">
      <w:pPr>
        <w:numPr>
          <w:ilvl w:val="0"/>
          <w:numId w:val="1"/>
        </w:numPr>
        <w:spacing w:after="0" w:line="276" w:lineRule="auto"/>
        <w:ind w:left="27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A5302">
        <w:rPr>
          <w:rFonts w:ascii="Times New Roman" w:eastAsia="MS Mincho" w:hAnsi="Times New Roman" w:cs="Times New Roman"/>
          <w:sz w:val="24"/>
          <w:szCs w:val="24"/>
          <w:lang w:eastAsia="ja-JP"/>
        </w:rPr>
        <w:t>Autoriteti Kombëtar për Sigurinë dhe Emergjencat në Miniera shtrin veprimtarinë e tij në të gjithë territorin e Republikës së Shqipërisë dhe organizohet në nivel qëndror.</w:t>
      </w:r>
    </w:p>
    <w:p w:rsidR="008A5302" w:rsidRPr="008A5302" w:rsidRDefault="008A5302" w:rsidP="008A5302">
      <w:pPr>
        <w:numPr>
          <w:ilvl w:val="0"/>
          <w:numId w:val="1"/>
        </w:numPr>
        <w:spacing w:after="0" w:line="276" w:lineRule="auto"/>
        <w:ind w:left="27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A5302">
        <w:rPr>
          <w:rFonts w:ascii="Times New Roman" w:eastAsia="MS Mincho" w:hAnsi="Times New Roman" w:cs="Times New Roman"/>
          <w:sz w:val="24"/>
          <w:szCs w:val="24"/>
          <w:lang w:eastAsia="ja-JP"/>
        </w:rPr>
        <w:t>Shërbimet e nevojshme sipas kësaj rregullore janë tërësia e masave me karakter operativ, organizativ, financiar dhe material sipas përcaktimeve të bëra në ligj dhe në këtë rregullore.</w:t>
      </w:r>
    </w:p>
    <w:p w:rsidR="008A5302" w:rsidRPr="008A5302" w:rsidRDefault="008A5302" w:rsidP="008A5302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8A5302" w:rsidRPr="008A5302" w:rsidRDefault="008A5302" w:rsidP="008A5302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A5302">
        <w:rPr>
          <w:rFonts w:ascii="Times New Roman" w:eastAsia="MS Mincho" w:hAnsi="Times New Roman" w:cs="Times New Roman"/>
          <w:sz w:val="24"/>
          <w:szCs w:val="24"/>
          <w:lang w:eastAsia="ja-JP"/>
        </w:rPr>
        <w:t>Autoriteti Kombëtar për Sigurinë dhe Emergjencat në Miniera në funksion të përmbushjes së veprimtarisë së tij, ushtron këto kompetenca:</w:t>
      </w:r>
    </w:p>
    <w:p w:rsidR="008A5302" w:rsidRPr="008A5302" w:rsidRDefault="008A5302" w:rsidP="008A5302">
      <w:pPr>
        <w:numPr>
          <w:ilvl w:val="0"/>
          <w:numId w:val="3"/>
        </w:numPr>
        <w:spacing w:after="0" w:line="276" w:lineRule="auto"/>
        <w:ind w:left="54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A5302">
        <w:rPr>
          <w:rFonts w:ascii="Times New Roman" w:eastAsia="MS Mincho" w:hAnsi="Times New Roman" w:cs="Times New Roman"/>
          <w:sz w:val="24"/>
          <w:szCs w:val="24"/>
          <w:lang w:eastAsia="ja-JP"/>
        </w:rPr>
        <w:t>Kryen inspektime në veprimtaritë minerare dhe ndërtimin e punimeve nëntokësore të veprave energjitike për verifikimin e zbatimit të kërkesave ligjore për sigurinë në punë e mbrojtjen e shëndetit të punonjësve gjatë veprimtarisë së tyre në:</w:t>
      </w:r>
    </w:p>
    <w:p w:rsidR="008A5302" w:rsidRPr="008A5302" w:rsidRDefault="008A5302" w:rsidP="008A5302">
      <w:pPr>
        <w:numPr>
          <w:ilvl w:val="0"/>
          <w:numId w:val="4"/>
        </w:numPr>
        <w:spacing w:after="0" w:line="276" w:lineRule="auto"/>
        <w:ind w:left="54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A5302">
        <w:rPr>
          <w:rFonts w:ascii="Times New Roman" w:eastAsia="MS Mincho" w:hAnsi="Times New Roman" w:cs="Times New Roman"/>
          <w:sz w:val="24"/>
          <w:szCs w:val="24"/>
          <w:lang w:eastAsia="ja-JP"/>
        </w:rPr>
        <w:t>Minierat nëntokësore me regjim gazi, të cilat inspektohen jo më pak se 3 (tre) herë në vit.</w:t>
      </w:r>
    </w:p>
    <w:p w:rsidR="008A5302" w:rsidRPr="008A5302" w:rsidRDefault="008A5302" w:rsidP="008A5302">
      <w:pPr>
        <w:numPr>
          <w:ilvl w:val="0"/>
          <w:numId w:val="4"/>
        </w:numPr>
        <w:spacing w:after="0" w:line="276" w:lineRule="auto"/>
        <w:ind w:left="54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A5302">
        <w:rPr>
          <w:rFonts w:ascii="Times New Roman" w:eastAsia="MS Mincho" w:hAnsi="Times New Roman" w:cs="Times New Roman"/>
          <w:sz w:val="24"/>
          <w:szCs w:val="24"/>
          <w:lang w:eastAsia="ja-JP"/>
        </w:rPr>
        <w:t>Minierat nëntokësore pa regjim gazi dhe punimet nëntokësore të veprave hidroenergjitike, të cilat inspektohen jo më pak se dy herë në vit.</w:t>
      </w:r>
    </w:p>
    <w:p w:rsidR="008A5302" w:rsidRPr="008A5302" w:rsidRDefault="008A5302" w:rsidP="008A5302">
      <w:pPr>
        <w:numPr>
          <w:ilvl w:val="0"/>
          <w:numId w:val="4"/>
        </w:numPr>
        <w:spacing w:after="0" w:line="276" w:lineRule="auto"/>
        <w:ind w:left="54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A5302">
        <w:rPr>
          <w:rFonts w:ascii="Times New Roman" w:eastAsia="MS Mincho" w:hAnsi="Times New Roman" w:cs="Times New Roman"/>
          <w:sz w:val="24"/>
          <w:szCs w:val="24"/>
          <w:lang w:eastAsia="ja-JP"/>
        </w:rPr>
        <w:t>Minierat sipërfaqësore, fabrikat e pasurimit dhe impiantet e përpunimit të mineraleve, të cilat inspektohen jo më pa se një herë në vit.</w:t>
      </w:r>
    </w:p>
    <w:p w:rsidR="008A5302" w:rsidRPr="008A5302" w:rsidRDefault="008A5302" w:rsidP="008A5302">
      <w:pPr>
        <w:numPr>
          <w:ilvl w:val="0"/>
          <w:numId w:val="3"/>
        </w:numPr>
        <w:spacing w:after="0" w:line="276" w:lineRule="auto"/>
        <w:ind w:left="54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A5302">
        <w:rPr>
          <w:rFonts w:ascii="Times New Roman" w:eastAsia="MS Mincho" w:hAnsi="Times New Roman" w:cs="Times New Roman"/>
          <w:sz w:val="24"/>
          <w:szCs w:val="24"/>
          <w:lang w:eastAsia="ja-JP"/>
        </w:rPr>
        <w:t>Monitoron e mbikqyr galeritë e minierave të mbyllyra dhe jashtë përdorimit.</w:t>
      </w:r>
    </w:p>
    <w:p w:rsidR="008A5302" w:rsidRPr="008A5302" w:rsidRDefault="008A5302" w:rsidP="008A5302">
      <w:pPr>
        <w:numPr>
          <w:ilvl w:val="0"/>
          <w:numId w:val="3"/>
        </w:numPr>
        <w:spacing w:after="0" w:line="276" w:lineRule="auto"/>
        <w:ind w:left="54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A5302">
        <w:rPr>
          <w:rFonts w:ascii="Times New Roman" w:eastAsia="MS Mincho" w:hAnsi="Times New Roman" w:cs="Times New Roman"/>
          <w:sz w:val="24"/>
          <w:szCs w:val="24"/>
          <w:lang w:eastAsia="ja-JP"/>
        </w:rPr>
        <w:t>Siguron gatishmërinë e plotë të personelit, pajisjeve dhe mjeteve për të ndërhyrëe përballuar situatën për shpëtimin e njerëzve për çdo situatë emergjente në veprimtaritë minerare dhe punimet nëntokësore të veprave energjitike.</w:t>
      </w:r>
    </w:p>
    <w:p w:rsidR="008A5302" w:rsidRPr="008A5302" w:rsidRDefault="008A5302" w:rsidP="008A5302">
      <w:pPr>
        <w:numPr>
          <w:ilvl w:val="0"/>
          <w:numId w:val="3"/>
        </w:numPr>
        <w:spacing w:after="0" w:line="276" w:lineRule="auto"/>
        <w:ind w:left="54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A5302">
        <w:rPr>
          <w:rFonts w:ascii="Times New Roman" w:eastAsia="MS Mincho" w:hAnsi="Times New Roman" w:cs="Times New Roman"/>
          <w:sz w:val="24"/>
          <w:szCs w:val="24"/>
          <w:lang w:eastAsia="ja-JP"/>
        </w:rPr>
        <w:t>Vlerëson, mbyll dhe monitoron grykat e punimeve minerare në minierat e braktisura.</w:t>
      </w:r>
    </w:p>
    <w:p w:rsidR="008A5302" w:rsidRPr="008A5302" w:rsidRDefault="008A5302" w:rsidP="008A5302">
      <w:pPr>
        <w:numPr>
          <w:ilvl w:val="0"/>
          <w:numId w:val="3"/>
        </w:numPr>
        <w:spacing w:after="0" w:line="276" w:lineRule="auto"/>
        <w:ind w:left="54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A5302">
        <w:rPr>
          <w:rFonts w:ascii="Times New Roman" w:eastAsia="MS Mincho" w:hAnsi="Times New Roman" w:cs="Times New Roman"/>
          <w:sz w:val="24"/>
          <w:szCs w:val="24"/>
          <w:lang w:eastAsia="ja-JP"/>
        </w:rPr>
        <w:t>Regjistron çdo subjekt që kryen veprimtari minerare dhe në punimet nëntokësore në veprat hidroenergjitike.</w:t>
      </w:r>
    </w:p>
    <w:p w:rsidR="008A5302" w:rsidRPr="008A5302" w:rsidRDefault="008A5302" w:rsidP="008A5302">
      <w:pPr>
        <w:numPr>
          <w:ilvl w:val="0"/>
          <w:numId w:val="3"/>
        </w:numPr>
        <w:spacing w:after="0" w:line="276" w:lineRule="auto"/>
        <w:ind w:left="54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A530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Vlerëson aftësitë teknike dhe profesionale të çdo personi fizik që kërkon të përdorë e të kryejë punë me lëndë plasëse në subjekte apo të punoj si specialist për emergjenca dhe shpëtim.  </w:t>
      </w:r>
    </w:p>
    <w:p w:rsidR="008A5302" w:rsidRPr="008A5302" w:rsidRDefault="008A5302" w:rsidP="008A5302">
      <w:pPr>
        <w:numPr>
          <w:ilvl w:val="0"/>
          <w:numId w:val="3"/>
        </w:numPr>
        <w:spacing w:after="0" w:line="276" w:lineRule="auto"/>
        <w:ind w:left="54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A5302">
        <w:rPr>
          <w:rFonts w:ascii="Times New Roman" w:eastAsia="MS Mincho" w:hAnsi="Times New Roman" w:cs="Times New Roman"/>
          <w:sz w:val="24"/>
          <w:szCs w:val="24"/>
          <w:lang w:eastAsia="ja-JP"/>
        </w:rPr>
        <w:t>Analizon dhe regjistron rastet e emergjencave dhe të aksidenteve të rënda me rrezik apo humbje jete.</w:t>
      </w:r>
    </w:p>
    <w:p w:rsidR="008A5302" w:rsidRPr="008A5302" w:rsidRDefault="008A5302" w:rsidP="008A5302">
      <w:pPr>
        <w:numPr>
          <w:ilvl w:val="0"/>
          <w:numId w:val="3"/>
        </w:numPr>
        <w:spacing w:after="0" w:line="276" w:lineRule="auto"/>
        <w:ind w:left="54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A5302">
        <w:rPr>
          <w:rFonts w:ascii="Times New Roman" w:eastAsia="MS Mincho" w:hAnsi="Times New Roman" w:cs="Times New Roman"/>
          <w:sz w:val="24"/>
          <w:szCs w:val="24"/>
          <w:lang w:eastAsia="ja-JP"/>
        </w:rPr>
        <w:t>Kryen analizat dhe verifikon rezistencën e litarëve të çelikut, që përdoren në impiantet ngritëse vertikale e të pjerrëta të transportit në subjekte.</w:t>
      </w:r>
    </w:p>
    <w:p w:rsidR="008A5302" w:rsidRPr="008A5302" w:rsidRDefault="008A5302" w:rsidP="008A5302">
      <w:pPr>
        <w:numPr>
          <w:ilvl w:val="0"/>
          <w:numId w:val="3"/>
        </w:numPr>
        <w:spacing w:after="0" w:line="276" w:lineRule="auto"/>
        <w:ind w:left="54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A5302">
        <w:rPr>
          <w:rFonts w:ascii="Times New Roman" w:eastAsia="MS Mincho" w:hAnsi="Times New Roman" w:cs="Times New Roman"/>
          <w:sz w:val="24"/>
          <w:szCs w:val="24"/>
          <w:lang w:eastAsia="ja-JP"/>
        </w:rPr>
        <w:t>Verifikon dhe vlerëson territorin e vendndërtimit të depove për magazinimin e lëndëve plasëse të subjekteve dhe miraton projektin e ndërtimit të këtyre depove.</w:t>
      </w:r>
    </w:p>
    <w:p w:rsidR="008A5302" w:rsidRPr="008A5302" w:rsidRDefault="008A5302" w:rsidP="008A5302">
      <w:pPr>
        <w:numPr>
          <w:ilvl w:val="0"/>
          <w:numId w:val="3"/>
        </w:numPr>
        <w:spacing w:after="0" w:line="276" w:lineRule="auto"/>
        <w:ind w:left="54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A5302">
        <w:rPr>
          <w:rFonts w:ascii="Times New Roman" w:eastAsia="MS Mincho" w:hAnsi="Times New Roman" w:cs="Times New Roman"/>
          <w:sz w:val="24"/>
          <w:szCs w:val="24"/>
          <w:lang w:eastAsia="ja-JP"/>
        </w:rPr>
        <w:t>Kryen vlerësimin e projekteve teknike, me qëllim pajisjen e subjekteve me autorizimin e përdorimit civil të lëndëve plasëse.</w:t>
      </w:r>
    </w:p>
    <w:p w:rsidR="008A5302" w:rsidRPr="008A5302" w:rsidRDefault="008A5302" w:rsidP="008A5302">
      <w:pPr>
        <w:numPr>
          <w:ilvl w:val="0"/>
          <w:numId w:val="3"/>
        </w:numPr>
        <w:spacing w:after="0" w:line="276" w:lineRule="auto"/>
        <w:ind w:left="540" w:hanging="27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A5302">
        <w:rPr>
          <w:rFonts w:ascii="Times New Roman" w:eastAsia="MS Mincho" w:hAnsi="Times New Roman" w:cs="Times New Roman"/>
          <w:sz w:val="24"/>
          <w:szCs w:val="24"/>
          <w:lang w:eastAsia="ja-JP"/>
        </w:rPr>
        <w:t>Kryen çdo detyrë tjetër të përcaktuar nga legjislacioni në fuqi.</w:t>
      </w:r>
    </w:p>
    <w:p w:rsidR="004E54CD" w:rsidRDefault="004E54CD">
      <w:bookmarkStart w:id="0" w:name="_GoBack"/>
      <w:bookmarkEnd w:id="0"/>
    </w:p>
    <w:sectPr w:rsidR="004E5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C6171"/>
    <w:multiLevelType w:val="hybridMultilevel"/>
    <w:tmpl w:val="AFC6CFE4"/>
    <w:lvl w:ilvl="0" w:tplc="EBBE5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78E"/>
    <w:multiLevelType w:val="hybridMultilevel"/>
    <w:tmpl w:val="0E902652"/>
    <w:lvl w:ilvl="0" w:tplc="5D6C4F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D3727"/>
    <w:multiLevelType w:val="hybridMultilevel"/>
    <w:tmpl w:val="7DD86FD8"/>
    <w:lvl w:ilvl="0" w:tplc="424CE54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40F59"/>
    <w:multiLevelType w:val="hybridMultilevel"/>
    <w:tmpl w:val="AA26E758"/>
    <w:lvl w:ilvl="0" w:tplc="CCD6A5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CD"/>
    <w:rsid w:val="002551FA"/>
    <w:rsid w:val="004E54CD"/>
    <w:rsid w:val="008A5302"/>
    <w:rsid w:val="00BE6157"/>
    <w:rsid w:val="00C3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8C6F"/>
  <w15:chartTrackingRefBased/>
  <w15:docId w15:val="{7993A5FF-0C0A-4091-BBA0-8261BD41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2021-11-22T10:22:00Z</dcterms:created>
  <dcterms:modified xsi:type="dcterms:W3CDTF">2025-11-25T14:56:00Z</dcterms:modified>
</cp:coreProperties>
</file>