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8F87B" w14:textId="77777777" w:rsidR="00463C8E" w:rsidRPr="000029AC" w:rsidRDefault="00463C8E" w:rsidP="00463C8E">
      <w:pPr>
        <w:ind w:left="0"/>
        <w:jc w:val="center"/>
        <w:rPr>
          <w:b/>
          <w:color w:val="000000"/>
          <w:sz w:val="24"/>
          <w:szCs w:val="24"/>
        </w:rPr>
      </w:pPr>
      <w:r w:rsidRPr="000029AC">
        <w:rPr>
          <w:b/>
          <w:color w:val="000000"/>
          <w:sz w:val="24"/>
          <w:szCs w:val="24"/>
        </w:rPr>
        <w:t xml:space="preserve">RELACION </w:t>
      </w:r>
    </w:p>
    <w:p w14:paraId="07B14A46" w14:textId="77777777" w:rsidR="00463C8E" w:rsidRPr="000029AC" w:rsidRDefault="00463C8E" w:rsidP="00463C8E">
      <w:pPr>
        <w:ind w:left="0"/>
        <w:jc w:val="center"/>
        <w:rPr>
          <w:b/>
          <w:color w:val="000000"/>
          <w:sz w:val="24"/>
          <w:szCs w:val="24"/>
        </w:rPr>
      </w:pPr>
    </w:p>
    <w:p w14:paraId="377B0CC3" w14:textId="77777777" w:rsidR="00463C8E" w:rsidRPr="000029AC" w:rsidRDefault="00463C8E" w:rsidP="00463C8E">
      <w:pPr>
        <w:ind w:left="0"/>
        <w:jc w:val="center"/>
        <w:rPr>
          <w:b/>
          <w:color w:val="000000"/>
          <w:sz w:val="24"/>
          <w:szCs w:val="24"/>
        </w:rPr>
      </w:pPr>
      <w:r w:rsidRPr="000029AC">
        <w:rPr>
          <w:b/>
          <w:color w:val="000000"/>
          <w:sz w:val="24"/>
          <w:szCs w:val="24"/>
        </w:rPr>
        <w:t>PËR</w:t>
      </w:r>
    </w:p>
    <w:p w14:paraId="06A56A90" w14:textId="77777777" w:rsidR="00463C8E" w:rsidRPr="000029AC" w:rsidRDefault="00463C8E" w:rsidP="00463C8E">
      <w:pPr>
        <w:ind w:left="0"/>
        <w:jc w:val="center"/>
        <w:rPr>
          <w:b/>
          <w:color w:val="000000"/>
          <w:sz w:val="24"/>
          <w:szCs w:val="24"/>
        </w:rPr>
      </w:pPr>
    </w:p>
    <w:p w14:paraId="12F5C200" w14:textId="77777777" w:rsidR="00463C8E" w:rsidRPr="000029AC" w:rsidRDefault="00463C8E" w:rsidP="00463C8E">
      <w:pPr>
        <w:jc w:val="center"/>
        <w:rPr>
          <w:b/>
          <w:color w:val="000000"/>
          <w:sz w:val="24"/>
          <w:szCs w:val="24"/>
        </w:rPr>
      </w:pPr>
      <w:r w:rsidRPr="000029AC">
        <w:rPr>
          <w:b/>
          <w:color w:val="000000"/>
          <w:sz w:val="24"/>
          <w:szCs w:val="24"/>
        </w:rPr>
        <w:t>PROJEKT-LIGJ</w:t>
      </w:r>
      <w:r w:rsidR="00887962" w:rsidRPr="000029AC">
        <w:rPr>
          <w:b/>
          <w:color w:val="000000"/>
          <w:sz w:val="24"/>
          <w:szCs w:val="24"/>
        </w:rPr>
        <w:t>IN</w:t>
      </w:r>
      <w:r w:rsidRPr="000029AC">
        <w:rPr>
          <w:b/>
          <w:color w:val="000000"/>
          <w:sz w:val="24"/>
          <w:szCs w:val="24"/>
        </w:rPr>
        <w:t xml:space="preserve">  PËR NJE NDRYSHIM NE LIGJIN 102/2015 “PER SEKTORIN E GAZIT NATYROR” TE NDRYSHUAR</w:t>
      </w:r>
    </w:p>
    <w:p w14:paraId="79202980" w14:textId="77777777" w:rsidR="00463C8E" w:rsidRPr="000029AC" w:rsidRDefault="00463C8E" w:rsidP="00463C8E">
      <w:pPr>
        <w:jc w:val="center"/>
        <w:rPr>
          <w:b/>
          <w:color w:val="000000"/>
          <w:sz w:val="24"/>
          <w:szCs w:val="24"/>
        </w:rPr>
      </w:pPr>
    </w:p>
    <w:p w14:paraId="61E519D8" w14:textId="77777777" w:rsidR="00463C8E" w:rsidRPr="000029AC" w:rsidRDefault="00463C8E" w:rsidP="00463C8E">
      <w:pPr>
        <w:jc w:val="center"/>
        <w:rPr>
          <w:b/>
          <w:color w:val="000000"/>
          <w:sz w:val="24"/>
          <w:szCs w:val="24"/>
        </w:rPr>
      </w:pPr>
    </w:p>
    <w:p w14:paraId="2D1D6789" w14:textId="77777777" w:rsidR="0003061C" w:rsidRPr="000029AC" w:rsidRDefault="00463C8E" w:rsidP="00463C8E">
      <w:pPr>
        <w:rPr>
          <w:b/>
          <w:sz w:val="24"/>
          <w:szCs w:val="24"/>
        </w:rPr>
      </w:pPr>
      <w:r w:rsidRPr="000029AC">
        <w:rPr>
          <w:b/>
          <w:sz w:val="24"/>
          <w:szCs w:val="24"/>
        </w:rPr>
        <w:t>I.-QËLLIMI I PROJEKTAKTIT DHE OBJEKTIVAT QË SYNOHEN TË ARRIHEN</w:t>
      </w:r>
    </w:p>
    <w:p w14:paraId="5C19B41B" w14:textId="77777777" w:rsidR="00463C8E" w:rsidRPr="000029AC" w:rsidRDefault="00463C8E" w:rsidP="00463C8E">
      <w:pPr>
        <w:rPr>
          <w:b/>
          <w:sz w:val="24"/>
          <w:szCs w:val="24"/>
        </w:rPr>
      </w:pPr>
    </w:p>
    <w:p w14:paraId="611F58A2" w14:textId="77777777" w:rsidR="00230B5E" w:rsidRPr="000029AC" w:rsidRDefault="00230B5E" w:rsidP="00463C8E">
      <w:pPr>
        <w:rPr>
          <w:b/>
          <w:sz w:val="24"/>
          <w:szCs w:val="24"/>
        </w:rPr>
      </w:pPr>
    </w:p>
    <w:p w14:paraId="0A981D1D" w14:textId="7B2959B0" w:rsidR="00230B5E" w:rsidRPr="000029AC" w:rsidRDefault="006E4E02" w:rsidP="00243FB6">
      <w:pPr>
        <w:rPr>
          <w:sz w:val="24"/>
          <w:szCs w:val="24"/>
        </w:rPr>
      </w:pPr>
      <w:r>
        <w:rPr>
          <w:iCs/>
          <w:noProof/>
          <w:spacing w:val="-1"/>
          <w:sz w:val="24"/>
          <w:szCs w:val="24"/>
        </w:rPr>
        <w:t>Mb</w:t>
      </w:r>
      <w:r w:rsidR="00AA2FE4">
        <w:rPr>
          <w:iCs/>
          <w:noProof/>
          <w:spacing w:val="-1"/>
          <w:sz w:val="24"/>
          <w:szCs w:val="24"/>
        </w:rPr>
        <w:t>ë</w:t>
      </w:r>
      <w:r>
        <w:rPr>
          <w:iCs/>
          <w:noProof/>
          <w:spacing w:val="-1"/>
          <w:sz w:val="24"/>
          <w:szCs w:val="24"/>
        </w:rPr>
        <w:t>shtetur n</w:t>
      </w:r>
      <w:r w:rsidR="00AA2FE4">
        <w:rPr>
          <w:iCs/>
          <w:noProof/>
          <w:spacing w:val="-1"/>
          <w:sz w:val="24"/>
          <w:szCs w:val="24"/>
        </w:rPr>
        <w:t>ë</w:t>
      </w:r>
      <w:r w:rsidR="00230B5E" w:rsidRPr="000029AC">
        <w:rPr>
          <w:iCs/>
          <w:noProof/>
          <w:spacing w:val="-1"/>
          <w:sz w:val="24"/>
          <w:szCs w:val="24"/>
        </w:rPr>
        <w:t xml:space="preserve"> Direktivën </w:t>
      </w:r>
      <w:r w:rsidR="00230B5E" w:rsidRPr="000029AC">
        <w:rPr>
          <w:iCs/>
          <w:noProof/>
          <w:sz w:val="24"/>
          <w:szCs w:val="24"/>
        </w:rPr>
        <w:t xml:space="preserve">2009/73/KE të Parlamentit Europian dhe të Këshillit, datë 13 korrik 2009, ”Mbi rregullat e përbashkëta për tregun e brendshëm të gazit natyror, si dhe </w:t>
      </w:r>
      <w:r w:rsidR="00230B5E" w:rsidRPr="000029AC">
        <w:rPr>
          <w:sz w:val="24"/>
          <w:szCs w:val="24"/>
        </w:rPr>
        <w:t>Rregullores (BE) 2017/19</w:t>
      </w:r>
      <w:r>
        <w:rPr>
          <w:sz w:val="24"/>
          <w:szCs w:val="24"/>
        </w:rPr>
        <w:t>38 e Parlamentit Evropian dhe t</w:t>
      </w:r>
      <w:r w:rsidR="00AA2FE4">
        <w:rPr>
          <w:sz w:val="24"/>
          <w:szCs w:val="24"/>
        </w:rPr>
        <w:t>ë</w:t>
      </w:r>
      <w:r>
        <w:rPr>
          <w:sz w:val="24"/>
          <w:szCs w:val="24"/>
        </w:rPr>
        <w:t xml:space="preserve"> K</w:t>
      </w:r>
      <w:r w:rsidR="00AA2FE4">
        <w:rPr>
          <w:sz w:val="24"/>
          <w:szCs w:val="24"/>
        </w:rPr>
        <w:t>ë</w:t>
      </w:r>
      <w:r w:rsidR="00230B5E" w:rsidRPr="000029AC">
        <w:rPr>
          <w:sz w:val="24"/>
          <w:szCs w:val="24"/>
        </w:rPr>
        <w:t>shillit të dates 25 tetorit 2017, lidhur me masat për të mbrojtur sigurinë e furnizimit me gaz</w:t>
      </w:r>
      <w:r w:rsidR="00E0347B" w:rsidRPr="000029AC">
        <w:rPr>
          <w:sz w:val="24"/>
          <w:szCs w:val="24"/>
        </w:rPr>
        <w:t>, e cila ka shfuqizuar Rregulloren</w:t>
      </w:r>
      <w:r w:rsidR="00230B5E" w:rsidRPr="000029AC">
        <w:rPr>
          <w:sz w:val="24"/>
          <w:szCs w:val="24"/>
        </w:rPr>
        <w:t xml:space="preserve"> (BE) Nr. 994/2010</w:t>
      </w:r>
      <w:r>
        <w:rPr>
          <w:sz w:val="24"/>
          <w:szCs w:val="24"/>
        </w:rPr>
        <w:t>, jan</w:t>
      </w:r>
      <w:r w:rsidR="00AA2FE4">
        <w:rPr>
          <w:sz w:val="24"/>
          <w:szCs w:val="24"/>
        </w:rPr>
        <w:t>ë</w:t>
      </w:r>
      <w:r>
        <w:rPr>
          <w:sz w:val="24"/>
          <w:szCs w:val="24"/>
        </w:rPr>
        <w:t xml:space="preserve"> nd</w:t>
      </w:r>
      <w:r w:rsidR="00AA2FE4">
        <w:rPr>
          <w:sz w:val="24"/>
          <w:szCs w:val="24"/>
        </w:rPr>
        <w:t>ë</w:t>
      </w:r>
      <w:r>
        <w:rPr>
          <w:sz w:val="24"/>
          <w:szCs w:val="24"/>
        </w:rPr>
        <w:t>rrmar</w:t>
      </w:r>
      <w:r w:rsidR="00AA2FE4">
        <w:rPr>
          <w:sz w:val="24"/>
          <w:szCs w:val="24"/>
        </w:rPr>
        <w:t>ë</w:t>
      </w:r>
      <w:r>
        <w:rPr>
          <w:sz w:val="24"/>
          <w:szCs w:val="24"/>
        </w:rPr>
        <w:t xml:space="preserve"> veprimet p</w:t>
      </w:r>
      <w:r w:rsidR="00AA2FE4">
        <w:rPr>
          <w:sz w:val="24"/>
          <w:szCs w:val="24"/>
        </w:rPr>
        <w:t>ë</w:t>
      </w:r>
      <w:r>
        <w:rPr>
          <w:sz w:val="24"/>
          <w:szCs w:val="24"/>
        </w:rPr>
        <w:t>rkat</w:t>
      </w:r>
      <w:r w:rsidR="00AA2FE4">
        <w:rPr>
          <w:sz w:val="24"/>
          <w:szCs w:val="24"/>
        </w:rPr>
        <w:t>ë</w:t>
      </w:r>
      <w:r>
        <w:rPr>
          <w:sz w:val="24"/>
          <w:szCs w:val="24"/>
        </w:rPr>
        <w:t>se p</w:t>
      </w:r>
      <w:r w:rsidR="00AA2FE4">
        <w:rPr>
          <w:sz w:val="24"/>
          <w:szCs w:val="24"/>
        </w:rPr>
        <w:t>ë</w:t>
      </w:r>
      <w:r>
        <w:rPr>
          <w:sz w:val="24"/>
          <w:szCs w:val="24"/>
        </w:rPr>
        <w:t>r p</w:t>
      </w:r>
      <w:r w:rsidR="00AA2FE4">
        <w:rPr>
          <w:sz w:val="24"/>
          <w:szCs w:val="24"/>
        </w:rPr>
        <w:t>ë</w:t>
      </w:r>
      <w:r w:rsidR="00E0347B" w:rsidRPr="000029AC">
        <w:rPr>
          <w:sz w:val="24"/>
          <w:szCs w:val="24"/>
        </w:rPr>
        <w:t>rshtatjen e rregullores (BE) 2017/1938</w:t>
      </w:r>
      <w:r w:rsidR="00243FB6" w:rsidRPr="000029AC">
        <w:rPr>
          <w:sz w:val="24"/>
          <w:szCs w:val="24"/>
        </w:rPr>
        <w:t>,</w:t>
      </w:r>
      <w:r>
        <w:rPr>
          <w:sz w:val="24"/>
          <w:szCs w:val="24"/>
        </w:rPr>
        <w:t xml:space="preserve"> e cila do t</w:t>
      </w:r>
      <w:r w:rsidR="00AA2FE4">
        <w:rPr>
          <w:sz w:val="24"/>
          <w:szCs w:val="24"/>
        </w:rPr>
        <w:t>ë</w:t>
      </w:r>
      <w:r w:rsidR="00E0347B" w:rsidRPr="000029AC">
        <w:rPr>
          <w:sz w:val="24"/>
          <w:szCs w:val="24"/>
        </w:rPr>
        <w:t xml:space="preserve"> </w:t>
      </w:r>
      <w:r>
        <w:rPr>
          <w:sz w:val="24"/>
          <w:szCs w:val="24"/>
        </w:rPr>
        <w:t>b</w:t>
      </w:r>
      <w:r w:rsidR="00AA2FE4">
        <w:rPr>
          <w:sz w:val="24"/>
          <w:szCs w:val="24"/>
        </w:rPr>
        <w:t>ë</w:t>
      </w:r>
      <w:r>
        <w:rPr>
          <w:sz w:val="24"/>
          <w:szCs w:val="24"/>
        </w:rPr>
        <w:t>het pjes</w:t>
      </w:r>
      <w:r w:rsidR="00AA2FE4">
        <w:rPr>
          <w:sz w:val="24"/>
          <w:szCs w:val="24"/>
        </w:rPr>
        <w:t>ë</w:t>
      </w:r>
      <w:r>
        <w:rPr>
          <w:sz w:val="24"/>
          <w:szCs w:val="24"/>
        </w:rPr>
        <w:t xml:space="preserve"> e aktetve ligjore n</w:t>
      </w:r>
      <w:r w:rsidR="00AA2FE4">
        <w:rPr>
          <w:sz w:val="24"/>
          <w:szCs w:val="24"/>
        </w:rPr>
        <w:t>ë</w:t>
      </w:r>
      <w:r w:rsidR="00243FB6" w:rsidRPr="000029AC">
        <w:rPr>
          <w:sz w:val="24"/>
          <w:szCs w:val="24"/>
        </w:rPr>
        <w:t xml:space="preserve"> </w:t>
      </w:r>
      <w:r>
        <w:rPr>
          <w:sz w:val="24"/>
          <w:szCs w:val="24"/>
        </w:rPr>
        <w:t>ligjin 102/2015 “P</w:t>
      </w:r>
      <w:r w:rsidR="00AA2FE4">
        <w:rPr>
          <w:sz w:val="24"/>
          <w:szCs w:val="24"/>
        </w:rPr>
        <w:t>ë</w:t>
      </w:r>
      <w:r w:rsidR="00E0347B" w:rsidRPr="000029AC">
        <w:rPr>
          <w:sz w:val="24"/>
          <w:szCs w:val="24"/>
        </w:rPr>
        <w:t>r sektorin</w:t>
      </w:r>
      <w:r>
        <w:rPr>
          <w:sz w:val="24"/>
          <w:szCs w:val="24"/>
        </w:rPr>
        <w:t xml:space="preserve"> e gazit natyror” t</w:t>
      </w:r>
      <w:r w:rsidR="00AA2FE4">
        <w:rPr>
          <w:sz w:val="24"/>
          <w:szCs w:val="24"/>
        </w:rPr>
        <w:t>ë</w:t>
      </w:r>
      <w:r w:rsidR="00E0347B" w:rsidRPr="000029AC">
        <w:rPr>
          <w:sz w:val="24"/>
          <w:szCs w:val="24"/>
        </w:rPr>
        <w:t xml:space="preserve"> ndryshuar. </w:t>
      </w:r>
    </w:p>
    <w:p w14:paraId="08A1A859" w14:textId="77777777" w:rsidR="00230B5E" w:rsidRPr="000029AC" w:rsidRDefault="00230B5E" w:rsidP="00463C8E">
      <w:pPr>
        <w:rPr>
          <w:b/>
          <w:sz w:val="24"/>
          <w:szCs w:val="24"/>
        </w:rPr>
      </w:pPr>
    </w:p>
    <w:p w14:paraId="3CC40465" w14:textId="324AC526" w:rsidR="00830549" w:rsidRDefault="006E4E02" w:rsidP="00ED6EEC">
      <w:pPr>
        <w:rPr>
          <w:sz w:val="24"/>
          <w:szCs w:val="24"/>
        </w:rPr>
      </w:pPr>
      <w:r>
        <w:rPr>
          <w:sz w:val="24"/>
          <w:szCs w:val="24"/>
        </w:rPr>
        <w:t>Ky projekt akt konsiston n</w:t>
      </w:r>
      <w:r w:rsidR="00AA2FE4">
        <w:rPr>
          <w:sz w:val="24"/>
          <w:szCs w:val="24"/>
        </w:rPr>
        <w:t>ë</w:t>
      </w:r>
      <w:r>
        <w:rPr>
          <w:sz w:val="24"/>
          <w:szCs w:val="24"/>
        </w:rPr>
        <w:t xml:space="preserve"> p</w:t>
      </w:r>
      <w:r w:rsidR="00AA2FE4">
        <w:rPr>
          <w:sz w:val="24"/>
          <w:szCs w:val="24"/>
        </w:rPr>
        <w:t>ë</w:t>
      </w:r>
      <w:r>
        <w:rPr>
          <w:sz w:val="24"/>
          <w:szCs w:val="24"/>
        </w:rPr>
        <w:t>rdit</w:t>
      </w:r>
      <w:r w:rsidR="00AA2FE4">
        <w:rPr>
          <w:sz w:val="24"/>
          <w:szCs w:val="24"/>
        </w:rPr>
        <w:t>ë</w:t>
      </w:r>
      <w:r w:rsidR="00463C8E" w:rsidRPr="000029AC">
        <w:rPr>
          <w:sz w:val="24"/>
          <w:szCs w:val="24"/>
        </w:rPr>
        <w:t>simin dhe krijimin e element</w:t>
      </w:r>
      <w:r w:rsidR="00AA2FE4">
        <w:rPr>
          <w:sz w:val="24"/>
          <w:szCs w:val="24"/>
        </w:rPr>
        <w:t>ë</w:t>
      </w:r>
      <w:r>
        <w:rPr>
          <w:sz w:val="24"/>
          <w:szCs w:val="24"/>
        </w:rPr>
        <w:t>ve t</w:t>
      </w:r>
      <w:r w:rsidR="00AA2FE4">
        <w:rPr>
          <w:sz w:val="24"/>
          <w:szCs w:val="24"/>
        </w:rPr>
        <w:t>ë</w:t>
      </w:r>
      <w:r w:rsidR="00463C8E" w:rsidRPr="000029AC">
        <w:rPr>
          <w:sz w:val="24"/>
          <w:szCs w:val="24"/>
        </w:rPr>
        <w:t xml:space="preserve"> rinj q</w:t>
      </w:r>
      <w:r w:rsidR="00AA2FE4">
        <w:rPr>
          <w:sz w:val="24"/>
          <w:szCs w:val="24"/>
        </w:rPr>
        <w:t>ë</w:t>
      </w:r>
      <w:r>
        <w:rPr>
          <w:sz w:val="24"/>
          <w:szCs w:val="24"/>
        </w:rPr>
        <w:t xml:space="preserve"> kan</w:t>
      </w:r>
      <w:r w:rsidR="00AA2FE4">
        <w:rPr>
          <w:sz w:val="24"/>
          <w:szCs w:val="24"/>
        </w:rPr>
        <w:t>ë</w:t>
      </w:r>
      <w:r>
        <w:rPr>
          <w:sz w:val="24"/>
          <w:szCs w:val="24"/>
        </w:rPr>
        <w:t xml:space="preserve"> t</w:t>
      </w:r>
      <w:r w:rsidR="00AA2FE4">
        <w:rPr>
          <w:sz w:val="24"/>
          <w:szCs w:val="24"/>
        </w:rPr>
        <w:t>ë</w:t>
      </w:r>
      <w:r>
        <w:rPr>
          <w:sz w:val="24"/>
          <w:szCs w:val="24"/>
        </w:rPr>
        <w:t xml:space="preserve"> b</w:t>
      </w:r>
      <w:r w:rsidR="00AA2FE4">
        <w:rPr>
          <w:sz w:val="24"/>
          <w:szCs w:val="24"/>
        </w:rPr>
        <w:t>ë</w:t>
      </w:r>
      <w:r>
        <w:rPr>
          <w:sz w:val="24"/>
          <w:szCs w:val="24"/>
        </w:rPr>
        <w:t>jn</w:t>
      </w:r>
      <w:r w:rsidR="00AA2FE4">
        <w:rPr>
          <w:sz w:val="24"/>
          <w:szCs w:val="24"/>
        </w:rPr>
        <w:t>ë</w:t>
      </w:r>
      <w:r>
        <w:rPr>
          <w:sz w:val="24"/>
          <w:szCs w:val="24"/>
        </w:rPr>
        <w:t xml:space="preserve"> me sigurin</w:t>
      </w:r>
      <w:r w:rsidR="00AA2FE4">
        <w:rPr>
          <w:sz w:val="24"/>
          <w:szCs w:val="24"/>
        </w:rPr>
        <w:t>ë</w:t>
      </w:r>
      <w:r w:rsidR="00463C8E" w:rsidRPr="000029AC">
        <w:rPr>
          <w:sz w:val="24"/>
          <w:szCs w:val="24"/>
        </w:rPr>
        <w:t xml:space="preserve"> e furnizimit me gaz natyror.</w:t>
      </w:r>
      <w:r w:rsidR="008F2B3B" w:rsidRPr="000029AC">
        <w:rPr>
          <w:sz w:val="24"/>
          <w:szCs w:val="24"/>
        </w:rPr>
        <w:t xml:space="preserve"> R</w:t>
      </w:r>
      <w:r w:rsidR="00887962" w:rsidRPr="000029AC">
        <w:rPr>
          <w:sz w:val="24"/>
          <w:szCs w:val="24"/>
        </w:rPr>
        <w:t>regullorja</w:t>
      </w:r>
      <w:r w:rsidR="00463C8E" w:rsidRPr="000029AC">
        <w:rPr>
          <w:sz w:val="24"/>
          <w:szCs w:val="24"/>
        </w:rPr>
        <w:t xml:space="preserve"> </w:t>
      </w:r>
      <w:r w:rsidR="00C368D4" w:rsidRPr="000029AC">
        <w:rPr>
          <w:sz w:val="24"/>
          <w:szCs w:val="24"/>
        </w:rPr>
        <w:t xml:space="preserve">(EU) </w:t>
      </w:r>
      <w:r w:rsidR="00463C8E" w:rsidRPr="000029AC">
        <w:rPr>
          <w:sz w:val="24"/>
          <w:szCs w:val="24"/>
        </w:rPr>
        <w:t>2017/1938</w:t>
      </w:r>
      <w:r w:rsidR="00887962" w:rsidRPr="000029AC">
        <w:rPr>
          <w:sz w:val="24"/>
          <w:szCs w:val="24"/>
        </w:rPr>
        <w:t xml:space="preserve"> </w:t>
      </w:r>
      <w:r w:rsidR="008F2B3B" w:rsidRPr="000029AC">
        <w:rPr>
          <w:sz w:val="24"/>
          <w:szCs w:val="24"/>
        </w:rPr>
        <w:t>e P</w:t>
      </w:r>
      <w:r w:rsidR="00C368D4" w:rsidRPr="000029AC">
        <w:rPr>
          <w:sz w:val="24"/>
          <w:szCs w:val="24"/>
        </w:rPr>
        <w:t xml:space="preserve">arlamentit Europian </w:t>
      </w:r>
      <w:r>
        <w:rPr>
          <w:sz w:val="24"/>
          <w:szCs w:val="24"/>
        </w:rPr>
        <w:t>konsiston n</w:t>
      </w:r>
      <w:r w:rsidR="00AA2FE4">
        <w:rPr>
          <w:sz w:val="24"/>
          <w:szCs w:val="24"/>
        </w:rPr>
        <w:t>ë</w:t>
      </w:r>
      <w:r w:rsidR="008F2B3B" w:rsidRPr="000029AC">
        <w:rPr>
          <w:sz w:val="24"/>
          <w:szCs w:val="24"/>
        </w:rPr>
        <w:t xml:space="preserve"> masat </w:t>
      </w:r>
      <w:r w:rsidR="00887962" w:rsidRPr="000029AC">
        <w:rPr>
          <w:sz w:val="24"/>
          <w:szCs w:val="24"/>
        </w:rPr>
        <w:t>q</w:t>
      </w:r>
      <w:r w:rsidR="00AA2FE4">
        <w:rPr>
          <w:sz w:val="24"/>
          <w:szCs w:val="24"/>
        </w:rPr>
        <w:t>ë</w:t>
      </w:r>
      <w:r>
        <w:rPr>
          <w:sz w:val="24"/>
          <w:szCs w:val="24"/>
        </w:rPr>
        <w:t xml:space="preserve"> duhet t</w:t>
      </w:r>
      <w:r w:rsidR="00AA2FE4">
        <w:rPr>
          <w:sz w:val="24"/>
          <w:szCs w:val="24"/>
        </w:rPr>
        <w:t>ë</w:t>
      </w:r>
      <w:r w:rsidR="00887962" w:rsidRPr="000029AC">
        <w:rPr>
          <w:sz w:val="24"/>
          <w:szCs w:val="24"/>
        </w:rPr>
        <w:t xml:space="preserve"> merren </w:t>
      </w:r>
      <w:r w:rsidR="008F2B3B" w:rsidRPr="000029AC">
        <w:rPr>
          <w:sz w:val="24"/>
          <w:szCs w:val="24"/>
        </w:rPr>
        <w:t xml:space="preserve">për të mbrojtur sigurinë e furnizimit me gaz. </w:t>
      </w:r>
      <w:r>
        <w:rPr>
          <w:sz w:val="24"/>
          <w:szCs w:val="24"/>
        </w:rPr>
        <w:t>Rregullorja (EU) 2017/1938 p</w:t>
      </w:r>
      <w:r w:rsidR="00AA2FE4">
        <w:rPr>
          <w:sz w:val="24"/>
          <w:szCs w:val="24"/>
        </w:rPr>
        <w:t>ë</w:t>
      </w:r>
      <w:r>
        <w:rPr>
          <w:sz w:val="24"/>
          <w:szCs w:val="24"/>
        </w:rPr>
        <w:t>r t</w:t>
      </w:r>
      <w:r w:rsidR="00AA2FE4">
        <w:rPr>
          <w:sz w:val="24"/>
          <w:szCs w:val="24"/>
        </w:rPr>
        <w:t>ë</w:t>
      </w:r>
      <w:r w:rsidR="00BD0A02" w:rsidRPr="000029AC">
        <w:rPr>
          <w:sz w:val="24"/>
          <w:szCs w:val="24"/>
        </w:rPr>
        <w:t xml:space="preserve"> cil</w:t>
      </w:r>
      <w:r w:rsidR="00AA2FE4">
        <w:rPr>
          <w:sz w:val="24"/>
          <w:szCs w:val="24"/>
        </w:rPr>
        <w:t>ë</w:t>
      </w:r>
      <w:r>
        <w:rPr>
          <w:sz w:val="24"/>
          <w:szCs w:val="24"/>
        </w:rPr>
        <w:t>n do t</w:t>
      </w:r>
      <w:r w:rsidR="00AA2FE4">
        <w:rPr>
          <w:sz w:val="24"/>
          <w:szCs w:val="24"/>
        </w:rPr>
        <w:t>ë</w:t>
      </w:r>
      <w:r>
        <w:rPr>
          <w:sz w:val="24"/>
          <w:szCs w:val="24"/>
        </w:rPr>
        <w:t xml:space="preserve"> b</w:t>
      </w:r>
      <w:r w:rsidR="00AA2FE4">
        <w:rPr>
          <w:sz w:val="24"/>
          <w:szCs w:val="24"/>
        </w:rPr>
        <w:t>ë</w:t>
      </w:r>
      <w:r w:rsidR="00BD0A02" w:rsidRPr="000029AC">
        <w:rPr>
          <w:sz w:val="24"/>
          <w:szCs w:val="24"/>
        </w:rPr>
        <w:t>hen edhe ndryshime</w:t>
      </w:r>
      <w:r>
        <w:rPr>
          <w:sz w:val="24"/>
          <w:szCs w:val="24"/>
        </w:rPr>
        <w:t>t n</w:t>
      </w:r>
      <w:r w:rsidR="00AA2FE4">
        <w:rPr>
          <w:sz w:val="24"/>
          <w:szCs w:val="24"/>
        </w:rPr>
        <w:t>ë</w:t>
      </w:r>
      <w:r w:rsidR="00BD0A02" w:rsidRPr="000029AC">
        <w:rPr>
          <w:sz w:val="24"/>
          <w:szCs w:val="24"/>
        </w:rPr>
        <w:t xml:space="preserve"> ligjin 102/2015 “P</w:t>
      </w:r>
      <w:r w:rsidR="00AA2FE4">
        <w:rPr>
          <w:sz w:val="24"/>
          <w:szCs w:val="24"/>
        </w:rPr>
        <w:t>ë</w:t>
      </w:r>
      <w:r>
        <w:rPr>
          <w:sz w:val="24"/>
          <w:szCs w:val="24"/>
        </w:rPr>
        <w:t>r sektorin e gazit natyror” t</w:t>
      </w:r>
      <w:r w:rsidR="00AA2FE4">
        <w:rPr>
          <w:sz w:val="24"/>
          <w:szCs w:val="24"/>
        </w:rPr>
        <w:t>ë</w:t>
      </w:r>
      <w:r>
        <w:rPr>
          <w:sz w:val="24"/>
          <w:szCs w:val="24"/>
        </w:rPr>
        <w:t xml:space="preserve"> ndryshuar, ka n</w:t>
      </w:r>
      <w:r w:rsidR="00AA2FE4">
        <w:rPr>
          <w:sz w:val="24"/>
          <w:szCs w:val="24"/>
        </w:rPr>
        <w:t>ë</w:t>
      </w:r>
      <w:r w:rsidR="00482343" w:rsidRPr="000029AC">
        <w:rPr>
          <w:sz w:val="24"/>
          <w:szCs w:val="24"/>
        </w:rPr>
        <w:t xml:space="preserve"> thelbin e saj</w:t>
      </w:r>
      <w:r w:rsidR="00BD0A02" w:rsidRPr="000029AC">
        <w:rPr>
          <w:sz w:val="24"/>
          <w:szCs w:val="24"/>
        </w:rPr>
        <w:t xml:space="preserve"> planin  e veprimit parandalues </w:t>
      </w:r>
      <w:r>
        <w:rPr>
          <w:sz w:val="24"/>
          <w:szCs w:val="24"/>
        </w:rPr>
        <w:t>dhe nj</w:t>
      </w:r>
      <w:r w:rsidR="00AA2FE4">
        <w:rPr>
          <w:sz w:val="24"/>
          <w:szCs w:val="24"/>
        </w:rPr>
        <w:t>ë</w:t>
      </w:r>
      <w:r w:rsidR="00D137A7" w:rsidRPr="000029AC">
        <w:rPr>
          <w:sz w:val="24"/>
          <w:szCs w:val="24"/>
        </w:rPr>
        <w:t xml:space="preserve"> plan emergjence </w:t>
      </w:r>
      <w:r>
        <w:rPr>
          <w:sz w:val="24"/>
          <w:szCs w:val="24"/>
        </w:rPr>
        <w:t>i</w:t>
      </w:r>
      <w:r w:rsidR="00ED6EEC" w:rsidRPr="000029AC">
        <w:rPr>
          <w:sz w:val="24"/>
          <w:szCs w:val="24"/>
        </w:rPr>
        <w:t xml:space="preserve"> ci</w:t>
      </w:r>
      <w:r>
        <w:rPr>
          <w:sz w:val="24"/>
          <w:szCs w:val="24"/>
        </w:rPr>
        <w:t>li</w:t>
      </w:r>
      <w:r w:rsidR="00ED6EEC" w:rsidRPr="000029AC">
        <w:rPr>
          <w:sz w:val="24"/>
          <w:szCs w:val="24"/>
        </w:rPr>
        <w:t xml:space="preserve"> konsiston n</w:t>
      </w:r>
      <w:r w:rsidR="00AA2FE4">
        <w:rPr>
          <w:sz w:val="24"/>
          <w:szCs w:val="24"/>
        </w:rPr>
        <w:t>ë</w:t>
      </w:r>
      <w:r w:rsidR="00ED6EEC" w:rsidRPr="000029AC">
        <w:rPr>
          <w:sz w:val="24"/>
          <w:szCs w:val="24"/>
        </w:rPr>
        <w:t xml:space="preserve"> masat e nevojshme për të garantuar sigurinë e furnizimit me gaz</w:t>
      </w:r>
      <w:r w:rsidR="002050D4" w:rsidRPr="000029AC">
        <w:rPr>
          <w:sz w:val="24"/>
          <w:szCs w:val="24"/>
        </w:rPr>
        <w:t>.</w:t>
      </w:r>
      <w:r>
        <w:rPr>
          <w:sz w:val="24"/>
          <w:szCs w:val="24"/>
        </w:rPr>
        <w:t xml:space="preserve"> P</w:t>
      </w:r>
      <w:r w:rsidR="00AA2FE4">
        <w:rPr>
          <w:sz w:val="24"/>
          <w:szCs w:val="24"/>
        </w:rPr>
        <w:t>ë</w:t>
      </w:r>
      <w:r>
        <w:rPr>
          <w:sz w:val="24"/>
          <w:szCs w:val="24"/>
        </w:rPr>
        <w:t>rgatitja e nj</w:t>
      </w:r>
      <w:r w:rsidR="00AA2FE4">
        <w:rPr>
          <w:sz w:val="24"/>
          <w:szCs w:val="24"/>
        </w:rPr>
        <w:t>ë</w:t>
      </w:r>
      <w:r>
        <w:rPr>
          <w:sz w:val="24"/>
          <w:szCs w:val="24"/>
        </w:rPr>
        <w:t xml:space="preserve"> plani veprimi parandalues do t</w:t>
      </w:r>
      <w:r w:rsidR="00AA2FE4">
        <w:rPr>
          <w:sz w:val="24"/>
          <w:szCs w:val="24"/>
        </w:rPr>
        <w:t>ë</w:t>
      </w:r>
      <w:r>
        <w:rPr>
          <w:sz w:val="24"/>
          <w:szCs w:val="24"/>
        </w:rPr>
        <w:t xml:space="preserve"> sillte nj</w:t>
      </w:r>
      <w:r w:rsidR="00AA2FE4">
        <w:rPr>
          <w:sz w:val="24"/>
          <w:szCs w:val="24"/>
        </w:rPr>
        <w:t>ë</w:t>
      </w:r>
      <w:r>
        <w:rPr>
          <w:sz w:val="24"/>
          <w:szCs w:val="24"/>
        </w:rPr>
        <w:t xml:space="preserve"> reagim me efikas n</w:t>
      </w:r>
      <w:r w:rsidR="00AA2FE4">
        <w:rPr>
          <w:sz w:val="24"/>
          <w:szCs w:val="24"/>
        </w:rPr>
        <w:t>ë</w:t>
      </w:r>
      <w:r>
        <w:rPr>
          <w:sz w:val="24"/>
          <w:szCs w:val="24"/>
        </w:rPr>
        <w:t xml:space="preserve"> p</w:t>
      </w:r>
      <w:r w:rsidR="00AA2FE4">
        <w:rPr>
          <w:sz w:val="24"/>
          <w:szCs w:val="24"/>
        </w:rPr>
        <w:t>ë</w:t>
      </w:r>
      <w:r>
        <w:rPr>
          <w:sz w:val="24"/>
          <w:szCs w:val="24"/>
        </w:rPr>
        <w:t>rballimin  e ndonj</w:t>
      </w:r>
      <w:r w:rsidR="00AA2FE4">
        <w:rPr>
          <w:sz w:val="24"/>
          <w:szCs w:val="24"/>
        </w:rPr>
        <w:t>ë</w:t>
      </w:r>
      <w:r>
        <w:rPr>
          <w:sz w:val="24"/>
          <w:szCs w:val="24"/>
        </w:rPr>
        <w:t xml:space="preserve"> krize t</w:t>
      </w:r>
      <w:r w:rsidR="00AA2FE4">
        <w:rPr>
          <w:sz w:val="24"/>
          <w:szCs w:val="24"/>
        </w:rPr>
        <w:t>ë</w:t>
      </w:r>
      <w:r w:rsidR="00482343" w:rsidRPr="000029AC">
        <w:rPr>
          <w:sz w:val="24"/>
          <w:szCs w:val="24"/>
        </w:rPr>
        <w:t xml:space="preserve"> furnizimit me gaz. </w:t>
      </w:r>
      <w:r w:rsidR="00830549" w:rsidRPr="000029AC">
        <w:rPr>
          <w:sz w:val="24"/>
          <w:szCs w:val="24"/>
        </w:rPr>
        <w:t>Duke pasur nj</w:t>
      </w:r>
      <w:r w:rsidR="00AA2FE4">
        <w:rPr>
          <w:sz w:val="24"/>
          <w:szCs w:val="24"/>
        </w:rPr>
        <w:t>ë</w:t>
      </w:r>
      <w:r>
        <w:rPr>
          <w:sz w:val="24"/>
          <w:szCs w:val="24"/>
        </w:rPr>
        <w:t xml:space="preserve"> vler</w:t>
      </w:r>
      <w:r w:rsidR="00AA2FE4">
        <w:rPr>
          <w:sz w:val="24"/>
          <w:szCs w:val="24"/>
        </w:rPr>
        <w:t>ë</w:t>
      </w:r>
      <w:r>
        <w:rPr>
          <w:sz w:val="24"/>
          <w:szCs w:val="24"/>
        </w:rPr>
        <w:t>sim mbi sigurin</w:t>
      </w:r>
      <w:r w:rsidR="00AA2FE4">
        <w:rPr>
          <w:sz w:val="24"/>
          <w:szCs w:val="24"/>
        </w:rPr>
        <w:t>ë</w:t>
      </w:r>
      <w:r w:rsidR="00830549" w:rsidRPr="000029AC">
        <w:rPr>
          <w:sz w:val="24"/>
          <w:szCs w:val="24"/>
        </w:rPr>
        <w:t xml:space="preserve"> e furnizimit dhe aplikimin e masava parandalue</w:t>
      </w:r>
      <w:r>
        <w:rPr>
          <w:sz w:val="24"/>
          <w:szCs w:val="24"/>
        </w:rPr>
        <w:t>se do t</w:t>
      </w:r>
      <w:r w:rsidR="00AA2FE4">
        <w:rPr>
          <w:sz w:val="24"/>
          <w:szCs w:val="24"/>
        </w:rPr>
        <w:t>ë</w:t>
      </w:r>
      <w:r w:rsidR="00E0347B" w:rsidRPr="000029AC">
        <w:rPr>
          <w:sz w:val="24"/>
          <w:szCs w:val="24"/>
        </w:rPr>
        <w:t xml:space="preserve"> si</w:t>
      </w:r>
      <w:r w:rsidR="00830549" w:rsidRPr="000029AC">
        <w:rPr>
          <w:sz w:val="24"/>
          <w:szCs w:val="24"/>
        </w:rPr>
        <w:t>ll</w:t>
      </w:r>
      <w:r w:rsidR="00E0347B" w:rsidRPr="000029AC">
        <w:rPr>
          <w:sz w:val="24"/>
          <w:szCs w:val="24"/>
        </w:rPr>
        <w:t>t</w:t>
      </w:r>
      <w:r>
        <w:rPr>
          <w:sz w:val="24"/>
          <w:szCs w:val="24"/>
        </w:rPr>
        <w:t>i avantazhe n</w:t>
      </w:r>
      <w:r w:rsidR="00AA2FE4">
        <w:rPr>
          <w:sz w:val="24"/>
          <w:szCs w:val="24"/>
        </w:rPr>
        <w:t>ë</w:t>
      </w:r>
      <w:r>
        <w:rPr>
          <w:sz w:val="24"/>
          <w:szCs w:val="24"/>
        </w:rPr>
        <w:t xml:space="preserve"> p</w:t>
      </w:r>
      <w:r w:rsidR="00AA2FE4">
        <w:rPr>
          <w:sz w:val="24"/>
          <w:szCs w:val="24"/>
        </w:rPr>
        <w:t>ë</w:t>
      </w:r>
      <w:r>
        <w:rPr>
          <w:sz w:val="24"/>
          <w:szCs w:val="24"/>
        </w:rPr>
        <w:t>rdorimin me efikasitet t</w:t>
      </w:r>
      <w:r w:rsidR="00AA2FE4">
        <w:rPr>
          <w:sz w:val="24"/>
          <w:szCs w:val="24"/>
        </w:rPr>
        <w:t>ë</w:t>
      </w:r>
      <w:r>
        <w:rPr>
          <w:sz w:val="24"/>
          <w:szCs w:val="24"/>
        </w:rPr>
        <w:t xml:space="preserve"> nj</w:t>
      </w:r>
      <w:r w:rsidR="00AA2FE4">
        <w:rPr>
          <w:sz w:val="24"/>
          <w:szCs w:val="24"/>
        </w:rPr>
        <w:t>ë</w:t>
      </w:r>
      <w:r>
        <w:rPr>
          <w:sz w:val="24"/>
          <w:szCs w:val="24"/>
        </w:rPr>
        <w:t xml:space="preserve"> furnizimi konstant n</w:t>
      </w:r>
      <w:r w:rsidR="00AA2FE4">
        <w:rPr>
          <w:sz w:val="24"/>
          <w:szCs w:val="24"/>
        </w:rPr>
        <w:t>ë</w:t>
      </w:r>
      <w:r>
        <w:rPr>
          <w:sz w:val="24"/>
          <w:szCs w:val="24"/>
        </w:rPr>
        <w:t xml:space="preserve"> situata emergjence. Duke bashk</w:t>
      </w:r>
      <w:r w:rsidR="00AA2FE4">
        <w:rPr>
          <w:sz w:val="24"/>
          <w:szCs w:val="24"/>
        </w:rPr>
        <w:t>ë</w:t>
      </w:r>
      <w:r>
        <w:rPr>
          <w:sz w:val="24"/>
          <w:szCs w:val="24"/>
        </w:rPr>
        <w:t>punuar me shtete e an</w:t>
      </w:r>
      <w:r w:rsidR="00AA2FE4">
        <w:rPr>
          <w:sz w:val="24"/>
          <w:szCs w:val="24"/>
        </w:rPr>
        <w:t>ë</w:t>
      </w:r>
      <w:r>
        <w:rPr>
          <w:sz w:val="24"/>
          <w:szCs w:val="24"/>
        </w:rPr>
        <w:t>tare t</w:t>
      </w:r>
      <w:r w:rsidR="00AA2FE4">
        <w:rPr>
          <w:sz w:val="24"/>
          <w:szCs w:val="24"/>
        </w:rPr>
        <w:t>ë</w:t>
      </w:r>
      <w:r w:rsidR="00830549" w:rsidRPr="000029AC">
        <w:rPr>
          <w:sz w:val="24"/>
          <w:szCs w:val="24"/>
        </w:rPr>
        <w:t xml:space="preserve"> Komunitetit t</w:t>
      </w:r>
      <w:r w:rsidR="00AA2FE4">
        <w:rPr>
          <w:sz w:val="24"/>
          <w:szCs w:val="24"/>
        </w:rPr>
        <w:t>ë</w:t>
      </w:r>
      <w:r>
        <w:rPr>
          <w:sz w:val="24"/>
          <w:szCs w:val="24"/>
        </w:rPr>
        <w:t xml:space="preserve"> Energjis</w:t>
      </w:r>
      <w:r w:rsidR="00AA2FE4">
        <w:rPr>
          <w:sz w:val="24"/>
          <w:szCs w:val="24"/>
        </w:rPr>
        <w:t>ë</w:t>
      </w:r>
      <w:r>
        <w:rPr>
          <w:sz w:val="24"/>
          <w:szCs w:val="24"/>
        </w:rPr>
        <w:t xml:space="preserve"> p</w:t>
      </w:r>
      <w:r w:rsidR="00AA2FE4">
        <w:rPr>
          <w:sz w:val="24"/>
          <w:szCs w:val="24"/>
        </w:rPr>
        <w:t>ë</w:t>
      </w:r>
      <w:r w:rsidR="00830549" w:rsidRPr="000029AC">
        <w:rPr>
          <w:sz w:val="24"/>
          <w:szCs w:val="24"/>
        </w:rPr>
        <w:t>rba</w:t>
      </w:r>
      <w:r>
        <w:rPr>
          <w:sz w:val="24"/>
          <w:szCs w:val="24"/>
        </w:rPr>
        <w:t xml:space="preserve">llimi i situatave </w:t>
      </w:r>
      <w:r w:rsidR="009D1AB0" w:rsidRPr="000029AC">
        <w:rPr>
          <w:sz w:val="24"/>
          <w:szCs w:val="24"/>
        </w:rPr>
        <w:t>emergjente</w:t>
      </w:r>
      <w:r>
        <w:rPr>
          <w:sz w:val="24"/>
          <w:szCs w:val="24"/>
        </w:rPr>
        <w:t xml:space="preserve"> do t</w:t>
      </w:r>
      <w:r w:rsidR="00AA2FE4">
        <w:rPr>
          <w:sz w:val="24"/>
          <w:szCs w:val="24"/>
        </w:rPr>
        <w:t>ë</w:t>
      </w:r>
      <w:r w:rsidR="00830549" w:rsidRPr="000029AC">
        <w:rPr>
          <w:sz w:val="24"/>
          <w:szCs w:val="24"/>
        </w:rPr>
        <w:t xml:space="preserve"> rriste</w:t>
      </w:r>
      <w:r>
        <w:rPr>
          <w:sz w:val="24"/>
          <w:szCs w:val="24"/>
        </w:rPr>
        <w:t xml:space="preserve"> gadishm</w:t>
      </w:r>
      <w:r w:rsidR="00AA2FE4">
        <w:rPr>
          <w:sz w:val="24"/>
          <w:szCs w:val="24"/>
        </w:rPr>
        <w:t>ë</w:t>
      </w:r>
      <w:r>
        <w:rPr>
          <w:sz w:val="24"/>
          <w:szCs w:val="24"/>
        </w:rPr>
        <w:t>rin</w:t>
      </w:r>
      <w:r w:rsidR="00AA2FE4">
        <w:rPr>
          <w:sz w:val="24"/>
          <w:szCs w:val="24"/>
        </w:rPr>
        <w:t>ë</w:t>
      </w:r>
      <w:r>
        <w:rPr>
          <w:sz w:val="24"/>
          <w:szCs w:val="24"/>
        </w:rPr>
        <w:t xml:space="preserve"> p</w:t>
      </w:r>
      <w:r w:rsidR="00AA2FE4">
        <w:rPr>
          <w:sz w:val="24"/>
          <w:szCs w:val="24"/>
        </w:rPr>
        <w:t>ë</w:t>
      </w:r>
      <w:r>
        <w:rPr>
          <w:sz w:val="24"/>
          <w:szCs w:val="24"/>
        </w:rPr>
        <w:t>r nj</w:t>
      </w:r>
      <w:r w:rsidR="00AA2FE4">
        <w:rPr>
          <w:sz w:val="24"/>
          <w:szCs w:val="24"/>
        </w:rPr>
        <w:t>ë</w:t>
      </w:r>
      <w:r w:rsidR="00830549" w:rsidRPr="000029AC">
        <w:rPr>
          <w:sz w:val="24"/>
          <w:szCs w:val="24"/>
        </w:rPr>
        <w:t xml:space="preserve"> qasje </w:t>
      </w:r>
      <w:r>
        <w:rPr>
          <w:sz w:val="24"/>
          <w:szCs w:val="24"/>
        </w:rPr>
        <w:t>m</w:t>
      </w:r>
      <w:r w:rsidR="00AA2FE4">
        <w:rPr>
          <w:sz w:val="24"/>
          <w:szCs w:val="24"/>
        </w:rPr>
        <w:t>ë</w:t>
      </w:r>
      <w:r>
        <w:rPr>
          <w:sz w:val="24"/>
          <w:szCs w:val="24"/>
        </w:rPr>
        <w:t xml:space="preserve"> t</w:t>
      </w:r>
      <w:r w:rsidR="00AA2FE4">
        <w:rPr>
          <w:sz w:val="24"/>
          <w:szCs w:val="24"/>
        </w:rPr>
        <w:t>ë</w:t>
      </w:r>
      <w:r>
        <w:rPr>
          <w:sz w:val="24"/>
          <w:szCs w:val="24"/>
        </w:rPr>
        <w:t xml:space="preserve"> plot</w:t>
      </w:r>
      <w:r w:rsidR="00AA2FE4">
        <w:rPr>
          <w:sz w:val="24"/>
          <w:szCs w:val="24"/>
        </w:rPr>
        <w:t>ë</w:t>
      </w:r>
      <w:r>
        <w:rPr>
          <w:sz w:val="24"/>
          <w:szCs w:val="24"/>
        </w:rPr>
        <w:t xml:space="preserve"> dhe efikase. N</w:t>
      </w:r>
      <w:r w:rsidR="00AA2FE4">
        <w:rPr>
          <w:sz w:val="24"/>
          <w:szCs w:val="24"/>
        </w:rPr>
        <w:t>ë</w:t>
      </w:r>
      <w:r w:rsidR="009D1AB0" w:rsidRPr="000029AC">
        <w:rPr>
          <w:sz w:val="24"/>
          <w:szCs w:val="24"/>
        </w:rPr>
        <w:t xml:space="preserve"> raste emer</w:t>
      </w:r>
      <w:r>
        <w:rPr>
          <w:sz w:val="24"/>
          <w:szCs w:val="24"/>
        </w:rPr>
        <w:t>gjente koordinimi i shteteve an</w:t>
      </w:r>
      <w:r w:rsidR="00AA2FE4">
        <w:rPr>
          <w:sz w:val="24"/>
          <w:szCs w:val="24"/>
        </w:rPr>
        <w:t>ë</w:t>
      </w:r>
      <w:r w:rsidR="009D1AB0" w:rsidRPr="000029AC">
        <w:rPr>
          <w:sz w:val="24"/>
          <w:szCs w:val="24"/>
        </w:rPr>
        <w:t>tare do t</w:t>
      </w:r>
      <w:r w:rsidR="00AA2FE4">
        <w:rPr>
          <w:sz w:val="24"/>
          <w:szCs w:val="24"/>
        </w:rPr>
        <w:t>ë</w:t>
      </w:r>
      <w:r w:rsidR="009D1AB0" w:rsidRPr="000029AC">
        <w:rPr>
          <w:sz w:val="24"/>
          <w:szCs w:val="24"/>
        </w:rPr>
        <w:t xml:space="preserve"> rriste sigurin</w:t>
      </w:r>
      <w:r w:rsidR="00AA2FE4">
        <w:rPr>
          <w:sz w:val="24"/>
          <w:szCs w:val="24"/>
        </w:rPr>
        <w:t>ë</w:t>
      </w:r>
      <w:r>
        <w:rPr>
          <w:sz w:val="24"/>
          <w:szCs w:val="24"/>
        </w:rPr>
        <w:t xml:space="preserve"> e furn</w:t>
      </w:r>
      <w:r w:rsidR="009D1AB0" w:rsidRPr="000029AC">
        <w:rPr>
          <w:sz w:val="24"/>
          <w:szCs w:val="24"/>
        </w:rPr>
        <w:t>zimit me gaz.</w:t>
      </w:r>
    </w:p>
    <w:p w14:paraId="0FE22CE6" w14:textId="72E12800" w:rsidR="006E4E02" w:rsidRDefault="006E4E02" w:rsidP="00ED6EEC">
      <w:pPr>
        <w:rPr>
          <w:sz w:val="24"/>
          <w:szCs w:val="24"/>
        </w:rPr>
      </w:pPr>
    </w:p>
    <w:p w14:paraId="42C88DE6" w14:textId="25315C44" w:rsidR="006E4E02" w:rsidRPr="000029AC" w:rsidRDefault="006E4E02" w:rsidP="00ED6EEC">
      <w:pPr>
        <w:rPr>
          <w:sz w:val="24"/>
          <w:szCs w:val="24"/>
        </w:rPr>
      </w:pPr>
      <w:r>
        <w:rPr>
          <w:sz w:val="24"/>
          <w:szCs w:val="24"/>
        </w:rPr>
        <w:t>Nj</w:t>
      </w:r>
      <w:r w:rsidR="00AA2FE4">
        <w:rPr>
          <w:sz w:val="24"/>
          <w:szCs w:val="24"/>
        </w:rPr>
        <w:t>ë</w:t>
      </w:r>
      <w:r>
        <w:rPr>
          <w:sz w:val="24"/>
          <w:szCs w:val="24"/>
        </w:rPr>
        <w:t xml:space="preserve"> pik</w:t>
      </w:r>
      <w:r w:rsidR="00AA2FE4">
        <w:rPr>
          <w:sz w:val="24"/>
          <w:szCs w:val="24"/>
        </w:rPr>
        <w:t>ë</w:t>
      </w:r>
      <w:r>
        <w:rPr>
          <w:sz w:val="24"/>
          <w:szCs w:val="24"/>
        </w:rPr>
        <w:t xml:space="preserve"> tjet</w:t>
      </w:r>
      <w:r w:rsidR="00AA2FE4">
        <w:rPr>
          <w:sz w:val="24"/>
          <w:szCs w:val="24"/>
        </w:rPr>
        <w:t>ë</w:t>
      </w:r>
      <w:r>
        <w:rPr>
          <w:sz w:val="24"/>
          <w:szCs w:val="24"/>
        </w:rPr>
        <w:t>r e rregullores (EU) 2017/1938 q</w:t>
      </w:r>
      <w:r w:rsidR="00AA2FE4">
        <w:rPr>
          <w:sz w:val="24"/>
          <w:szCs w:val="24"/>
        </w:rPr>
        <w:t>ë</w:t>
      </w:r>
      <w:r>
        <w:rPr>
          <w:sz w:val="24"/>
          <w:szCs w:val="24"/>
        </w:rPr>
        <w:t xml:space="preserve"> do t</w:t>
      </w:r>
      <w:r w:rsidR="00AA2FE4">
        <w:rPr>
          <w:sz w:val="24"/>
          <w:szCs w:val="24"/>
        </w:rPr>
        <w:t>ë</w:t>
      </w:r>
      <w:r>
        <w:rPr>
          <w:sz w:val="24"/>
          <w:szCs w:val="24"/>
        </w:rPr>
        <w:t xml:space="preserve"> shtohet n</w:t>
      </w:r>
      <w:r w:rsidR="00AA2FE4">
        <w:rPr>
          <w:sz w:val="24"/>
          <w:szCs w:val="24"/>
        </w:rPr>
        <w:t>ë</w:t>
      </w:r>
      <w:r>
        <w:rPr>
          <w:sz w:val="24"/>
          <w:szCs w:val="24"/>
        </w:rPr>
        <w:t xml:space="preserve"> ligjin e gazit 102/2015 </w:t>
      </w:r>
      <w:r w:rsidR="00765BF9">
        <w:rPr>
          <w:sz w:val="24"/>
          <w:szCs w:val="24"/>
        </w:rPr>
        <w:t>lidhet me situata q</w:t>
      </w:r>
      <w:r w:rsidR="00AA2FE4">
        <w:rPr>
          <w:sz w:val="24"/>
          <w:szCs w:val="24"/>
        </w:rPr>
        <w:t>ë</w:t>
      </w:r>
      <w:r w:rsidR="00765BF9">
        <w:rPr>
          <w:sz w:val="24"/>
          <w:szCs w:val="24"/>
        </w:rPr>
        <w:t xml:space="preserve"> do t</w:t>
      </w:r>
      <w:r w:rsidR="00AA2FE4">
        <w:rPr>
          <w:sz w:val="24"/>
          <w:szCs w:val="24"/>
        </w:rPr>
        <w:t>ë</w:t>
      </w:r>
      <w:r w:rsidR="00765BF9">
        <w:rPr>
          <w:sz w:val="24"/>
          <w:szCs w:val="24"/>
        </w:rPr>
        <w:t xml:space="preserve"> krijohen n</w:t>
      </w:r>
      <w:r w:rsidR="00AA2FE4">
        <w:rPr>
          <w:sz w:val="24"/>
          <w:szCs w:val="24"/>
        </w:rPr>
        <w:t>ë</w:t>
      </w:r>
      <w:r w:rsidR="00765BF9">
        <w:rPr>
          <w:sz w:val="24"/>
          <w:szCs w:val="24"/>
        </w:rPr>
        <w:t xml:space="preserve"> nj</w:t>
      </w:r>
      <w:r w:rsidR="00AA2FE4">
        <w:rPr>
          <w:sz w:val="24"/>
          <w:szCs w:val="24"/>
        </w:rPr>
        <w:t>ë</w:t>
      </w:r>
      <w:r w:rsidR="00765BF9">
        <w:rPr>
          <w:sz w:val="24"/>
          <w:szCs w:val="24"/>
        </w:rPr>
        <w:t xml:space="preserve"> gje</w:t>
      </w:r>
      <w:r w:rsidR="00AA2FE4">
        <w:rPr>
          <w:sz w:val="24"/>
          <w:szCs w:val="24"/>
        </w:rPr>
        <w:t>n</w:t>
      </w:r>
      <w:bookmarkStart w:id="0" w:name="_GoBack"/>
      <w:bookmarkEnd w:id="0"/>
      <w:r w:rsidR="00765BF9">
        <w:rPr>
          <w:sz w:val="24"/>
          <w:szCs w:val="24"/>
        </w:rPr>
        <w:t>dje krize, ku n</w:t>
      </w:r>
      <w:r w:rsidR="00AA2FE4">
        <w:rPr>
          <w:sz w:val="24"/>
          <w:szCs w:val="24"/>
        </w:rPr>
        <w:t>ë</w:t>
      </w:r>
      <w:r w:rsidR="00765BF9">
        <w:rPr>
          <w:sz w:val="24"/>
          <w:szCs w:val="24"/>
        </w:rPr>
        <w:t xml:space="preserve"> var</w:t>
      </w:r>
      <w:r w:rsidR="00AA2FE4">
        <w:rPr>
          <w:sz w:val="24"/>
          <w:szCs w:val="24"/>
        </w:rPr>
        <w:t>ë</w:t>
      </w:r>
      <w:r w:rsidR="00765BF9">
        <w:rPr>
          <w:sz w:val="24"/>
          <w:szCs w:val="24"/>
        </w:rPr>
        <w:t>si t</w:t>
      </w:r>
      <w:r w:rsidR="00AA2FE4">
        <w:rPr>
          <w:sz w:val="24"/>
          <w:szCs w:val="24"/>
        </w:rPr>
        <w:t>ë</w:t>
      </w:r>
      <w:r w:rsidR="00765BF9">
        <w:rPr>
          <w:sz w:val="24"/>
          <w:szCs w:val="24"/>
        </w:rPr>
        <w:t xml:space="preserve"> shkall</w:t>
      </w:r>
      <w:r w:rsidR="00AA2FE4">
        <w:rPr>
          <w:sz w:val="24"/>
          <w:szCs w:val="24"/>
        </w:rPr>
        <w:t>ë</w:t>
      </w:r>
      <w:r w:rsidR="00765BF9">
        <w:rPr>
          <w:sz w:val="24"/>
          <w:szCs w:val="24"/>
        </w:rPr>
        <w:t>s s</w:t>
      </w:r>
      <w:r w:rsidR="00AA2FE4">
        <w:rPr>
          <w:sz w:val="24"/>
          <w:szCs w:val="24"/>
        </w:rPr>
        <w:t>ë</w:t>
      </w:r>
      <w:r w:rsidR="00765BF9">
        <w:rPr>
          <w:sz w:val="24"/>
          <w:szCs w:val="24"/>
        </w:rPr>
        <w:t xml:space="preserve"> kriz</w:t>
      </w:r>
      <w:r w:rsidR="00AA2FE4">
        <w:rPr>
          <w:sz w:val="24"/>
          <w:szCs w:val="24"/>
        </w:rPr>
        <w:t>ë</w:t>
      </w:r>
      <w:r w:rsidR="00765BF9">
        <w:rPr>
          <w:sz w:val="24"/>
          <w:szCs w:val="24"/>
        </w:rPr>
        <w:t>s q</w:t>
      </w:r>
      <w:r w:rsidR="00AA2FE4">
        <w:rPr>
          <w:sz w:val="24"/>
          <w:szCs w:val="24"/>
        </w:rPr>
        <w:t>ë</w:t>
      </w:r>
      <w:r w:rsidR="00765BF9">
        <w:rPr>
          <w:sz w:val="24"/>
          <w:szCs w:val="24"/>
        </w:rPr>
        <w:t xml:space="preserve"> do krijohet do t</w:t>
      </w:r>
      <w:r w:rsidR="00AA2FE4">
        <w:rPr>
          <w:sz w:val="24"/>
          <w:szCs w:val="24"/>
        </w:rPr>
        <w:t>ë</w:t>
      </w:r>
      <w:r w:rsidR="00765BF9">
        <w:rPr>
          <w:sz w:val="24"/>
          <w:szCs w:val="24"/>
        </w:rPr>
        <w:t xml:space="preserve"> ndahet n</w:t>
      </w:r>
      <w:r w:rsidR="00AA2FE4">
        <w:rPr>
          <w:sz w:val="24"/>
          <w:szCs w:val="24"/>
        </w:rPr>
        <w:t>ë</w:t>
      </w:r>
      <w:r w:rsidR="00765BF9">
        <w:rPr>
          <w:sz w:val="24"/>
          <w:szCs w:val="24"/>
        </w:rPr>
        <w:t xml:space="preserve"> tre kategori si m</w:t>
      </w:r>
      <w:r w:rsidR="00AA2FE4">
        <w:rPr>
          <w:sz w:val="24"/>
          <w:szCs w:val="24"/>
        </w:rPr>
        <w:t>ë</w:t>
      </w:r>
      <w:r w:rsidR="00765BF9">
        <w:rPr>
          <w:sz w:val="24"/>
          <w:szCs w:val="24"/>
        </w:rPr>
        <w:t xml:space="preserve"> posht</w:t>
      </w:r>
      <w:r w:rsidR="00AA2FE4">
        <w:rPr>
          <w:sz w:val="24"/>
          <w:szCs w:val="24"/>
        </w:rPr>
        <w:t>ë</w:t>
      </w:r>
      <w:r w:rsidR="00765BF9">
        <w:rPr>
          <w:sz w:val="24"/>
          <w:szCs w:val="24"/>
        </w:rPr>
        <w:t>;</w:t>
      </w:r>
    </w:p>
    <w:p w14:paraId="46E97B05" w14:textId="77777777" w:rsidR="009D1AB0" w:rsidRPr="000029AC" w:rsidRDefault="009D1AB0" w:rsidP="009D1AB0">
      <w:pPr>
        <w:ind w:left="0"/>
        <w:rPr>
          <w:sz w:val="24"/>
          <w:szCs w:val="24"/>
        </w:rPr>
      </w:pPr>
    </w:p>
    <w:p w14:paraId="2625AD64" w14:textId="0913B55A" w:rsidR="00641380" w:rsidRPr="000029AC" w:rsidRDefault="009D1AB0" w:rsidP="00765BF9">
      <w:pPr>
        <w:ind w:left="0"/>
        <w:rPr>
          <w:sz w:val="24"/>
          <w:szCs w:val="24"/>
        </w:rPr>
      </w:pPr>
      <w:r w:rsidRPr="000029AC">
        <w:rPr>
          <w:sz w:val="24"/>
          <w:szCs w:val="24"/>
        </w:rPr>
        <w:t xml:space="preserve">            </w:t>
      </w:r>
      <w:r w:rsidR="00641380" w:rsidRPr="000029AC">
        <w:rPr>
          <w:sz w:val="24"/>
          <w:szCs w:val="24"/>
        </w:rPr>
        <w:t>a)</w:t>
      </w:r>
      <w:r w:rsidR="00641380" w:rsidRPr="000029AC">
        <w:rPr>
          <w:b/>
          <w:sz w:val="24"/>
          <w:szCs w:val="24"/>
        </w:rPr>
        <w:t>niveli i paralajmërimit të hershëm ('paralajmërimi i hershëm'):</w:t>
      </w:r>
      <w:r w:rsidR="00641380" w:rsidRPr="000029AC">
        <w:rPr>
          <w:sz w:val="24"/>
          <w:szCs w:val="24"/>
        </w:rPr>
        <w:t xml:space="preserve"> </w:t>
      </w:r>
    </w:p>
    <w:p w14:paraId="0E7999D1" w14:textId="77777777" w:rsidR="00641380" w:rsidRPr="000029AC" w:rsidRDefault="00641380" w:rsidP="00641380">
      <w:pPr>
        <w:ind w:left="360"/>
        <w:rPr>
          <w:sz w:val="24"/>
          <w:szCs w:val="24"/>
        </w:rPr>
      </w:pPr>
      <w:r w:rsidRPr="000029AC">
        <w:rPr>
          <w:sz w:val="24"/>
          <w:szCs w:val="24"/>
        </w:rPr>
        <w:t xml:space="preserve">      b) </w:t>
      </w:r>
      <w:r w:rsidRPr="000029AC">
        <w:rPr>
          <w:b/>
          <w:sz w:val="24"/>
          <w:szCs w:val="24"/>
        </w:rPr>
        <w:t>niveli i alarmit (alarmi):</w:t>
      </w:r>
      <w:r w:rsidRPr="000029AC">
        <w:rPr>
          <w:sz w:val="24"/>
          <w:szCs w:val="24"/>
        </w:rPr>
        <w:t xml:space="preserve"> </w:t>
      </w:r>
    </w:p>
    <w:p w14:paraId="6A0E9B26" w14:textId="77777777" w:rsidR="00641380" w:rsidRPr="000029AC" w:rsidRDefault="00641380" w:rsidP="00641380">
      <w:pPr>
        <w:rPr>
          <w:b/>
          <w:sz w:val="24"/>
          <w:szCs w:val="24"/>
        </w:rPr>
      </w:pPr>
      <w:r w:rsidRPr="000029AC">
        <w:rPr>
          <w:b/>
          <w:sz w:val="24"/>
          <w:szCs w:val="24"/>
        </w:rPr>
        <w:t>c) niveli i emergjencës (emergjenca)</w:t>
      </w:r>
    </w:p>
    <w:p w14:paraId="4D62F1CC" w14:textId="77777777" w:rsidR="008F20F8" w:rsidRPr="000029AC" w:rsidRDefault="008F20F8" w:rsidP="00641380">
      <w:pPr>
        <w:rPr>
          <w:b/>
          <w:sz w:val="24"/>
          <w:szCs w:val="24"/>
        </w:rPr>
      </w:pPr>
    </w:p>
    <w:p w14:paraId="67E2F5A6" w14:textId="719E5E09" w:rsidR="008F20F8" w:rsidRPr="000029AC" w:rsidRDefault="00765BF9" w:rsidP="00641380">
      <w:pPr>
        <w:rPr>
          <w:sz w:val="24"/>
          <w:szCs w:val="24"/>
        </w:rPr>
      </w:pPr>
      <w:r>
        <w:rPr>
          <w:sz w:val="24"/>
          <w:szCs w:val="24"/>
        </w:rPr>
        <w:t>Kjo pik</w:t>
      </w:r>
      <w:r w:rsidR="00AA2FE4">
        <w:rPr>
          <w:sz w:val="24"/>
          <w:szCs w:val="24"/>
        </w:rPr>
        <w:t>ë</w:t>
      </w:r>
      <w:r>
        <w:rPr>
          <w:sz w:val="24"/>
          <w:szCs w:val="24"/>
        </w:rPr>
        <w:t xml:space="preserve"> reflekton veprimet q</w:t>
      </w:r>
      <w:r w:rsidR="00AA2FE4">
        <w:rPr>
          <w:sz w:val="24"/>
          <w:szCs w:val="24"/>
        </w:rPr>
        <w:t>ë</w:t>
      </w:r>
      <w:r>
        <w:rPr>
          <w:sz w:val="24"/>
          <w:szCs w:val="24"/>
        </w:rPr>
        <w:t xml:space="preserve"> duhet t</w:t>
      </w:r>
      <w:r w:rsidR="00AA2FE4">
        <w:rPr>
          <w:sz w:val="24"/>
          <w:szCs w:val="24"/>
        </w:rPr>
        <w:t>ë</w:t>
      </w:r>
      <w:r>
        <w:rPr>
          <w:sz w:val="24"/>
          <w:szCs w:val="24"/>
        </w:rPr>
        <w:t xml:space="preserve"> merren n</w:t>
      </w:r>
      <w:r w:rsidR="00AA2FE4">
        <w:rPr>
          <w:sz w:val="24"/>
          <w:szCs w:val="24"/>
        </w:rPr>
        <w:t>ë</w:t>
      </w:r>
      <w:r>
        <w:rPr>
          <w:sz w:val="24"/>
          <w:szCs w:val="24"/>
        </w:rPr>
        <w:t xml:space="preserve"> raste krizash t</w:t>
      </w:r>
      <w:r w:rsidR="00AA2FE4">
        <w:rPr>
          <w:sz w:val="24"/>
          <w:szCs w:val="24"/>
        </w:rPr>
        <w:t>ë</w:t>
      </w:r>
      <w:r w:rsidR="008F20F8" w:rsidRPr="000029AC">
        <w:rPr>
          <w:sz w:val="24"/>
          <w:szCs w:val="24"/>
        </w:rPr>
        <w:t xml:space="preserve"> furnzimit me gaz, n</w:t>
      </w:r>
      <w:r w:rsidR="00AA2FE4">
        <w:rPr>
          <w:sz w:val="24"/>
          <w:szCs w:val="24"/>
        </w:rPr>
        <w:t>ë</w:t>
      </w:r>
      <w:r w:rsidR="008F20F8" w:rsidRPr="000029AC">
        <w:rPr>
          <w:sz w:val="24"/>
          <w:szCs w:val="24"/>
        </w:rPr>
        <w:t xml:space="preserve"> baz</w:t>
      </w:r>
      <w:r w:rsidR="00AA2FE4">
        <w:rPr>
          <w:sz w:val="24"/>
          <w:szCs w:val="24"/>
        </w:rPr>
        <w:t>ë</w:t>
      </w:r>
      <w:r>
        <w:rPr>
          <w:sz w:val="24"/>
          <w:szCs w:val="24"/>
        </w:rPr>
        <w:t xml:space="preserve"> t</w:t>
      </w:r>
      <w:r w:rsidR="00AA2FE4">
        <w:rPr>
          <w:sz w:val="24"/>
          <w:szCs w:val="24"/>
        </w:rPr>
        <w:t>ë</w:t>
      </w:r>
      <w:r w:rsidR="008F20F8" w:rsidRPr="000029AC">
        <w:rPr>
          <w:sz w:val="24"/>
          <w:szCs w:val="24"/>
        </w:rPr>
        <w:t xml:space="preserve"> vler</w:t>
      </w:r>
      <w:r w:rsidR="00AA2FE4">
        <w:rPr>
          <w:sz w:val="24"/>
          <w:szCs w:val="24"/>
        </w:rPr>
        <w:t>ë</w:t>
      </w:r>
      <w:r>
        <w:rPr>
          <w:sz w:val="24"/>
          <w:szCs w:val="24"/>
        </w:rPr>
        <w:t>simit t</w:t>
      </w:r>
      <w:r w:rsidR="00AA2FE4">
        <w:rPr>
          <w:sz w:val="24"/>
          <w:szCs w:val="24"/>
        </w:rPr>
        <w:t>ë</w:t>
      </w:r>
      <w:r w:rsidR="008F20F8" w:rsidRPr="000029AC">
        <w:rPr>
          <w:sz w:val="24"/>
          <w:szCs w:val="24"/>
        </w:rPr>
        <w:t xml:space="preserve"> nivelit t</w:t>
      </w:r>
      <w:r w:rsidR="00AA2FE4">
        <w:rPr>
          <w:sz w:val="24"/>
          <w:szCs w:val="24"/>
        </w:rPr>
        <w:t>ë</w:t>
      </w:r>
      <w:r w:rsidR="008F20F8" w:rsidRPr="000029AC">
        <w:rPr>
          <w:sz w:val="24"/>
          <w:szCs w:val="24"/>
        </w:rPr>
        <w:t xml:space="preserve"> kriz</w:t>
      </w:r>
      <w:r w:rsidR="00AA2FE4">
        <w:rPr>
          <w:sz w:val="24"/>
          <w:szCs w:val="24"/>
        </w:rPr>
        <w:t>ë</w:t>
      </w:r>
      <w:r w:rsidR="008F20F8" w:rsidRPr="000029AC">
        <w:rPr>
          <w:sz w:val="24"/>
          <w:szCs w:val="24"/>
        </w:rPr>
        <w:t>s do hyjn</w:t>
      </w:r>
      <w:r w:rsidR="00AA2FE4">
        <w:rPr>
          <w:sz w:val="24"/>
          <w:szCs w:val="24"/>
        </w:rPr>
        <w:t>ë</w:t>
      </w:r>
      <w:r>
        <w:rPr>
          <w:sz w:val="24"/>
          <w:szCs w:val="24"/>
        </w:rPr>
        <w:t xml:space="preserve"> n</w:t>
      </w:r>
      <w:r w:rsidR="00AA2FE4">
        <w:rPr>
          <w:sz w:val="24"/>
          <w:szCs w:val="24"/>
        </w:rPr>
        <w:t>ë</w:t>
      </w:r>
      <w:r>
        <w:rPr>
          <w:sz w:val="24"/>
          <w:szCs w:val="24"/>
        </w:rPr>
        <w:t xml:space="preserve"> veprim masat p</w:t>
      </w:r>
      <w:r w:rsidR="00AA2FE4">
        <w:rPr>
          <w:sz w:val="24"/>
          <w:szCs w:val="24"/>
        </w:rPr>
        <w:t>ë</w:t>
      </w:r>
      <w:r>
        <w:rPr>
          <w:sz w:val="24"/>
          <w:szCs w:val="24"/>
        </w:rPr>
        <w:t>r menaxhimin e kriz</w:t>
      </w:r>
      <w:r w:rsidR="00AA2FE4">
        <w:rPr>
          <w:sz w:val="24"/>
          <w:szCs w:val="24"/>
        </w:rPr>
        <w:t>ë</w:t>
      </w:r>
      <w:r w:rsidR="008F20F8" w:rsidRPr="000029AC">
        <w:rPr>
          <w:sz w:val="24"/>
          <w:szCs w:val="24"/>
        </w:rPr>
        <w:t>s</w:t>
      </w:r>
      <w:r>
        <w:rPr>
          <w:sz w:val="24"/>
          <w:szCs w:val="24"/>
        </w:rPr>
        <w:t>. Ministria p</w:t>
      </w:r>
      <w:r w:rsidR="00AA2FE4">
        <w:rPr>
          <w:sz w:val="24"/>
          <w:szCs w:val="24"/>
        </w:rPr>
        <w:t>ë</w:t>
      </w:r>
      <w:r>
        <w:rPr>
          <w:sz w:val="24"/>
          <w:szCs w:val="24"/>
        </w:rPr>
        <w:t>rgjegj</w:t>
      </w:r>
      <w:r w:rsidR="00AA2FE4">
        <w:rPr>
          <w:sz w:val="24"/>
          <w:szCs w:val="24"/>
        </w:rPr>
        <w:t>ë</w:t>
      </w:r>
      <w:r>
        <w:rPr>
          <w:sz w:val="24"/>
          <w:szCs w:val="24"/>
        </w:rPr>
        <w:t>se p</w:t>
      </w:r>
      <w:r w:rsidR="00AA2FE4">
        <w:rPr>
          <w:sz w:val="24"/>
          <w:szCs w:val="24"/>
        </w:rPr>
        <w:t>ë</w:t>
      </w:r>
      <w:r w:rsidR="006949CA" w:rsidRPr="000029AC">
        <w:rPr>
          <w:sz w:val="24"/>
          <w:szCs w:val="24"/>
        </w:rPr>
        <w:t>r ene</w:t>
      </w:r>
      <w:r>
        <w:rPr>
          <w:sz w:val="24"/>
          <w:szCs w:val="24"/>
        </w:rPr>
        <w:t>rgjin</w:t>
      </w:r>
      <w:r w:rsidR="00AA2FE4">
        <w:rPr>
          <w:sz w:val="24"/>
          <w:szCs w:val="24"/>
        </w:rPr>
        <w:t>ë</w:t>
      </w:r>
      <w:r w:rsidR="006949CA" w:rsidRPr="000029AC">
        <w:rPr>
          <w:sz w:val="24"/>
          <w:szCs w:val="24"/>
        </w:rPr>
        <w:t xml:space="preserve"> mban rolin kryesor p</w:t>
      </w:r>
      <w:r w:rsidR="00AA2FE4">
        <w:rPr>
          <w:sz w:val="24"/>
          <w:szCs w:val="24"/>
        </w:rPr>
        <w:t>ë</w:t>
      </w:r>
      <w:r>
        <w:rPr>
          <w:sz w:val="24"/>
          <w:szCs w:val="24"/>
        </w:rPr>
        <w:t>r marrjen e mase n</w:t>
      </w:r>
      <w:r w:rsidR="00AA2FE4">
        <w:rPr>
          <w:sz w:val="24"/>
          <w:szCs w:val="24"/>
        </w:rPr>
        <w:t>ë</w:t>
      </w:r>
      <w:r>
        <w:rPr>
          <w:sz w:val="24"/>
          <w:szCs w:val="24"/>
        </w:rPr>
        <w:t xml:space="preserve"> raste emergjence si dhe bashk</w:t>
      </w:r>
      <w:r w:rsidR="00AA2FE4">
        <w:rPr>
          <w:sz w:val="24"/>
          <w:szCs w:val="24"/>
        </w:rPr>
        <w:t>ë</w:t>
      </w:r>
      <w:r w:rsidR="006949CA" w:rsidRPr="000029AC">
        <w:rPr>
          <w:sz w:val="24"/>
          <w:szCs w:val="24"/>
        </w:rPr>
        <w:t xml:space="preserve">punon me institucionet e tjera vendore dhe qendrore </w:t>
      </w:r>
      <w:r>
        <w:rPr>
          <w:sz w:val="24"/>
          <w:szCs w:val="24"/>
        </w:rPr>
        <w:t>si dhe me aktor</w:t>
      </w:r>
      <w:r w:rsidR="00AA2FE4">
        <w:rPr>
          <w:sz w:val="24"/>
          <w:szCs w:val="24"/>
        </w:rPr>
        <w:t>ë</w:t>
      </w:r>
      <w:r>
        <w:rPr>
          <w:sz w:val="24"/>
          <w:szCs w:val="24"/>
        </w:rPr>
        <w:t>t e tjer</w:t>
      </w:r>
      <w:r w:rsidR="00AA2FE4">
        <w:rPr>
          <w:sz w:val="24"/>
          <w:szCs w:val="24"/>
        </w:rPr>
        <w:t>ë</w:t>
      </w:r>
      <w:r w:rsidR="00887962" w:rsidRPr="000029AC">
        <w:rPr>
          <w:sz w:val="24"/>
          <w:szCs w:val="24"/>
        </w:rPr>
        <w:t xml:space="preserve"> p</w:t>
      </w:r>
      <w:r w:rsidR="00AA2FE4">
        <w:rPr>
          <w:sz w:val="24"/>
          <w:szCs w:val="24"/>
        </w:rPr>
        <w:t>ë</w:t>
      </w:r>
      <w:r w:rsidR="00887962" w:rsidRPr="000029AC">
        <w:rPr>
          <w:sz w:val="24"/>
          <w:szCs w:val="24"/>
        </w:rPr>
        <w:t>rgjegj</w:t>
      </w:r>
      <w:r w:rsidR="00AA2FE4">
        <w:rPr>
          <w:sz w:val="24"/>
          <w:szCs w:val="24"/>
        </w:rPr>
        <w:t>ë</w:t>
      </w:r>
      <w:r>
        <w:rPr>
          <w:sz w:val="24"/>
          <w:szCs w:val="24"/>
        </w:rPr>
        <w:t>s t</w:t>
      </w:r>
      <w:r w:rsidR="00AA2FE4">
        <w:rPr>
          <w:sz w:val="24"/>
          <w:szCs w:val="24"/>
        </w:rPr>
        <w:t>ë</w:t>
      </w:r>
      <w:r w:rsidR="00887962" w:rsidRPr="000029AC">
        <w:rPr>
          <w:sz w:val="24"/>
          <w:szCs w:val="24"/>
        </w:rPr>
        <w:t xml:space="preserve"> tregut </w:t>
      </w:r>
      <w:r>
        <w:rPr>
          <w:sz w:val="24"/>
          <w:szCs w:val="24"/>
        </w:rPr>
        <w:t>p</w:t>
      </w:r>
      <w:r w:rsidR="00AA2FE4">
        <w:rPr>
          <w:sz w:val="24"/>
          <w:szCs w:val="24"/>
        </w:rPr>
        <w:t>ë</w:t>
      </w:r>
      <w:r w:rsidR="006949CA" w:rsidRPr="000029AC">
        <w:rPr>
          <w:sz w:val="24"/>
          <w:szCs w:val="24"/>
        </w:rPr>
        <w:t>r menaxhimin  e situates s</w:t>
      </w:r>
      <w:r w:rsidR="00AA2FE4">
        <w:rPr>
          <w:sz w:val="24"/>
          <w:szCs w:val="24"/>
        </w:rPr>
        <w:t>ë</w:t>
      </w:r>
      <w:r>
        <w:rPr>
          <w:sz w:val="24"/>
          <w:szCs w:val="24"/>
        </w:rPr>
        <w:t xml:space="preserve"> emergjenc</w:t>
      </w:r>
      <w:r w:rsidR="00AA2FE4">
        <w:rPr>
          <w:sz w:val="24"/>
          <w:szCs w:val="24"/>
        </w:rPr>
        <w:t>ë</w:t>
      </w:r>
      <w:r>
        <w:rPr>
          <w:sz w:val="24"/>
          <w:szCs w:val="24"/>
        </w:rPr>
        <w:t>s. N</w:t>
      </w:r>
      <w:r w:rsidR="00AA2FE4">
        <w:rPr>
          <w:sz w:val="24"/>
          <w:szCs w:val="24"/>
        </w:rPr>
        <w:t>ë</w:t>
      </w:r>
      <w:r>
        <w:rPr>
          <w:sz w:val="24"/>
          <w:szCs w:val="24"/>
        </w:rPr>
        <w:t xml:space="preserve"> raste t</w:t>
      </w:r>
      <w:r w:rsidR="00AA2FE4">
        <w:rPr>
          <w:sz w:val="24"/>
          <w:szCs w:val="24"/>
        </w:rPr>
        <w:t>ë</w:t>
      </w:r>
      <w:r>
        <w:rPr>
          <w:sz w:val="24"/>
          <w:szCs w:val="24"/>
        </w:rPr>
        <w:t xml:space="preserve"> emergjenc</w:t>
      </w:r>
      <w:r w:rsidR="00AA2FE4">
        <w:rPr>
          <w:sz w:val="24"/>
          <w:szCs w:val="24"/>
        </w:rPr>
        <w:t>ë</w:t>
      </w:r>
      <w:r w:rsidR="006949CA" w:rsidRPr="000029AC">
        <w:rPr>
          <w:sz w:val="24"/>
          <w:szCs w:val="24"/>
        </w:rPr>
        <w:t>s ministria p</w:t>
      </w:r>
      <w:r w:rsidR="00AA2FE4">
        <w:rPr>
          <w:sz w:val="24"/>
          <w:szCs w:val="24"/>
        </w:rPr>
        <w:t>ë</w:t>
      </w:r>
      <w:r>
        <w:rPr>
          <w:sz w:val="24"/>
          <w:szCs w:val="24"/>
        </w:rPr>
        <w:t>rgjegj</w:t>
      </w:r>
      <w:r w:rsidR="00AA2FE4">
        <w:rPr>
          <w:sz w:val="24"/>
          <w:szCs w:val="24"/>
        </w:rPr>
        <w:t>ë</w:t>
      </w:r>
      <w:r>
        <w:rPr>
          <w:sz w:val="24"/>
          <w:szCs w:val="24"/>
        </w:rPr>
        <w:t>se p</w:t>
      </w:r>
      <w:r w:rsidR="00AA2FE4">
        <w:rPr>
          <w:sz w:val="24"/>
          <w:szCs w:val="24"/>
        </w:rPr>
        <w:t>ë</w:t>
      </w:r>
      <w:r w:rsidR="006949CA" w:rsidRPr="000029AC">
        <w:rPr>
          <w:sz w:val="24"/>
          <w:szCs w:val="24"/>
        </w:rPr>
        <w:t xml:space="preserve">r </w:t>
      </w:r>
      <w:r>
        <w:rPr>
          <w:sz w:val="24"/>
          <w:szCs w:val="24"/>
        </w:rPr>
        <w:t>energjin</w:t>
      </w:r>
      <w:r w:rsidR="00AA2FE4">
        <w:rPr>
          <w:sz w:val="24"/>
          <w:szCs w:val="24"/>
        </w:rPr>
        <w:t>ë</w:t>
      </w:r>
      <w:r>
        <w:rPr>
          <w:sz w:val="24"/>
          <w:szCs w:val="24"/>
        </w:rPr>
        <w:t xml:space="preserve"> mban kontakte t</w:t>
      </w:r>
      <w:r w:rsidR="00AA2FE4">
        <w:rPr>
          <w:sz w:val="24"/>
          <w:szCs w:val="24"/>
        </w:rPr>
        <w:t>ë</w:t>
      </w:r>
      <w:r w:rsidR="006949CA" w:rsidRPr="000029AC">
        <w:rPr>
          <w:sz w:val="24"/>
          <w:szCs w:val="24"/>
        </w:rPr>
        <w:t xml:space="preserve"> ngushta me </w:t>
      </w:r>
      <w:r w:rsidR="006949CA" w:rsidRPr="000029AC">
        <w:rPr>
          <w:sz w:val="24"/>
          <w:szCs w:val="24"/>
        </w:rPr>
        <w:lastRenderedPageBreak/>
        <w:t>Sekreta</w:t>
      </w:r>
      <w:r>
        <w:rPr>
          <w:sz w:val="24"/>
          <w:szCs w:val="24"/>
        </w:rPr>
        <w:t>riatin  e Komitetit te Energjis</w:t>
      </w:r>
      <w:r w:rsidR="00AA2FE4">
        <w:rPr>
          <w:sz w:val="24"/>
          <w:szCs w:val="24"/>
        </w:rPr>
        <w:t>ë</w:t>
      </w:r>
      <w:r w:rsidR="006949CA" w:rsidRPr="000029AC">
        <w:rPr>
          <w:sz w:val="24"/>
          <w:szCs w:val="24"/>
        </w:rPr>
        <w:t xml:space="preserve"> duke </w:t>
      </w:r>
      <w:r>
        <w:rPr>
          <w:sz w:val="24"/>
          <w:szCs w:val="24"/>
        </w:rPr>
        <w:t>e  v</w:t>
      </w:r>
      <w:r w:rsidR="00AA2FE4">
        <w:rPr>
          <w:sz w:val="24"/>
          <w:szCs w:val="24"/>
        </w:rPr>
        <w:t>ë</w:t>
      </w:r>
      <w:r>
        <w:rPr>
          <w:sz w:val="24"/>
          <w:szCs w:val="24"/>
        </w:rPr>
        <w:t>n</w:t>
      </w:r>
      <w:r w:rsidR="00AA2FE4">
        <w:rPr>
          <w:sz w:val="24"/>
          <w:szCs w:val="24"/>
        </w:rPr>
        <w:t>ë</w:t>
      </w:r>
      <w:r>
        <w:rPr>
          <w:sz w:val="24"/>
          <w:szCs w:val="24"/>
        </w:rPr>
        <w:t xml:space="preserve"> n</w:t>
      </w:r>
      <w:r w:rsidR="00AA2FE4">
        <w:rPr>
          <w:sz w:val="24"/>
          <w:szCs w:val="24"/>
        </w:rPr>
        <w:t>ë</w:t>
      </w:r>
      <w:r w:rsidR="00887962" w:rsidRPr="000029AC">
        <w:rPr>
          <w:sz w:val="24"/>
          <w:szCs w:val="24"/>
        </w:rPr>
        <w:t xml:space="preserve"> dijeni p</w:t>
      </w:r>
      <w:r w:rsidR="00AA2FE4">
        <w:rPr>
          <w:sz w:val="24"/>
          <w:szCs w:val="24"/>
        </w:rPr>
        <w:t>ë</w:t>
      </w:r>
      <w:r>
        <w:rPr>
          <w:sz w:val="24"/>
          <w:szCs w:val="24"/>
        </w:rPr>
        <w:t>r çdo plan masash q</w:t>
      </w:r>
      <w:r w:rsidR="00AA2FE4">
        <w:rPr>
          <w:sz w:val="24"/>
          <w:szCs w:val="24"/>
        </w:rPr>
        <w:t>ë</w:t>
      </w:r>
      <w:r>
        <w:rPr>
          <w:sz w:val="24"/>
          <w:szCs w:val="24"/>
        </w:rPr>
        <w:t xml:space="preserve"> do t</w:t>
      </w:r>
      <w:r w:rsidR="00AA2FE4">
        <w:rPr>
          <w:sz w:val="24"/>
          <w:szCs w:val="24"/>
        </w:rPr>
        <w:t>ë</w:t>
      </w:r>
      <w:r w:rsidR="00887962" w:rsidRPr="000029AC">
        <w:rPr>
          <w:sz w:val="24"/>
          <w:szCs w:val="24"/>
        </w:rPr>
        <w:t xml:space="preserve"> zbatoje p</w:t>
      </w:r>
      <w:r w:rsidR="00AA2FE4">
        <w:rPr>
          <w:sz w:val="24"/>
          <w:szCs w:val="24"/>
        </w:rPr>
        <w:t>ë</w:t>
      </w:r>
      <w:r>
        <w:rPr>
          <w:sz w:val="24"/>
          <w:szCs w:val="24"/>
        </w:rPr>
        <w:t>r t</w:t>
      </w:r>
      <w:r w:rsidR="00AA2FE4">
        <w:rPr>
          <w:sz w:val="24"/>
          <w:szCs w:val="24"/>
        </w:rPr>
        <w:t>ë</w:t>
      </w:r>
      <w:r>
        <w:rPr>
          <w:sz w:val="24"/>
          <w:szCs w:val="24"/>
        </w:rPr>
        <w:t xml:space="preserve"> p</w:t>
      </w:r>
      <w:r w:rsidR="00AA2FE4">
        <w:rPr>
          <w:sz w:val="24"/>
          <w:szCs w:val="24"/>
        </w:rPr>
        <w:t>ë</w:t>
      </w:r>
      <w:r>
        <w:rPr>
          <w:sz w:val="24"/>
          <w:szCs w:val="24"/>
        </w:rPr>
        <w:t>rballuar nivelin e kriz</w:t>
      </w:r>
      <w:r w:rsidR="00AA2FE4">
        <w:rPr>
          <w:sz w:val="24"/>
          <w:szCs w:val="24"/>
        </w:rPr>
        <w:t>ë</w:t>
      </w:r>
      <w:r w:rsidR="00887962" w:rsidRPr="000029AC">
        <w:rPr>
          <w:sz w:val="24"/>
          <w:szCs w:val="24"/>
        </w:rPr>
        <w:t>s.</w:t>
      </w:r>
    </w:p>
    <w:p w14:paraId="08F6D9A5" w14:textId="77777777" w:rsidR="00641380" w:rsidRPr="000029AC" w:rsidRDefault="00641380" w:rsidP="00ED6EEC">
      <w:pPr>
        <w:rPr>
          <w:sz w:val="24"/>
          <w:szCs w:val="24"/>
        </w:rPr>
      </w:pPr>
    </w:p>
    <w:p w14:paraId="0108377B" w14:textId="6916B212" w:rsidR="00145529" w:rsidRPr="000029AC" w:rsidRDefault="00765BF9" w:rsidP="00145529">
      <w:pPr>
        <w:rPr>
          <w:sz w:val="24"/>
          <w:szCs w:val="24"/>
        </w:rPr>
      </w:pPr>
      <w:r>
        <w:rPr>
          <w:sz w:val="24"/>
          <w:szCs w:val="24"/>
        </w:rPr>
        <w:t>Pjes</w:t>
      </w:r>
      <w:r w:rsidR="00AA2FE4">
        <w:rPr>
          <w:sz w:val="24"/>
          <w:szCs w:val="24"/>
        </w:rPr>
        <w:t>ë</w:t>
      </w:r>
      <w:r w:rsidR="00145529" w:rsidRPr="000029AC">
        <w:rPr>
          <w:sz w:val="24"/>
          <w:szCs w:val="24"/>
        </w:rPr>
        <w:t xml:space="preserve"> e rregull</w:t>
      </w:r>
      <w:r>
        <w:rPr>
          <w:sz w:val="24"/>
          <w:szCs w:val="24"/>
        </w:rPr>
        <w:t>ores (EU) 2017/1938 e cila do t</w:t>
      </w:r>
      <w:r w:rsidR="00AA2FE4">
        <w:rPr>
          <w:sz w:val="24"/>
          <w:szCs w:val="24"/>
        </w:rPr>
        <w:t>ë</w:t>
      </w:r>
      <w:r w:rsidR="00145529" w:rsidRPr="000029AC">
        <w:rPr>
          <w:sz w:val="24"/>
          <w:szCs w:val="24"/>
        </w:rPr>
        <w:t xml:space="preserve"> shtohet n</w:t>
      </w:r>
      <w:r w:rsidR="00AA2FE4">
        <w:rPr>
          <w:sz w:val="24"/>
          <w:szCs w:val="24"/>
        </w:rPr>
        <w:t>ë</w:t>
      </w:r>
      <w:r w:rsidR="00145529" w:rsidRPr="000029AC">
        <w:rPr>
          <w:sz w:val="24"/>
          <w:szCs w:val="24"/>
        </w:rPr>
        <w:t xml:space="preserve"> ligjin 102/2015 “P</w:t>
      </w:r>
      <w:r w:rsidR="00AA2FE4">
        <w:rPr>
          <w:sz w:val="24"/>
          <w:szCs w:val="24"/>
        </w:rPr>
        <w:t>ë</w:t>
      </w:r>
      <w:r w:rsidR="00145529" w:rsidRPr="000029AC">
        <w:rPr>
          <w:sz w:val="24"/>
          <w:szCs w:val="24"/>
        </w:rPr>
        <w:t>r sektorin e</w:t>
      </w:r>
      <w:r w:rsidR="000D092E" w:rsidRPr="000029AC">
        <w:rPr>
          <w:sz w:val="24"/>
          <w:szCs w:val="24"/>
        </w:rPr>
        <w:t xml:space="preserve"> </w:t>
      </w:r>
      <w:r>
        <w:rPr>
          <w:sz w:val="24"/>
          <w:szCs w:val="24"/>
        </w:rPr>
        <w:t>gazit natyror” t</w:t>
      </w:r>
      <w:r w:rsidR="00AA2FE4">
        <w:rPr>
          <w:sz w:val="24"/>
          <w:szCs w:val="24"/>
        </w:rPr>
        <w:t>ë</w:t>
      </w:r>
      <w:r w:rsidR="00145529" w:rsidRPr="000029AC">
        <w:rPr>
          <w:sz w:val="24"/>
          <w:szCs w:val="24"/>
        </w:rPr>
        <w:t xml:space="preserve"> ndryshuar</w:t>
      </w:r>
      <w:r>
        <w:rPr>
          <w:sz w:val="24"/>
          <w:szCs w:val="24"/>
        </w:rPr>
        <w:t xml:space="preserve">, </w:t>
      </w:r>
      <w:r w:rsidR="00AA2FE4">
        <w:rPr>
          <w:sz w:val="24"/>
          <w:szCs w:val="24"/>
        </w:rPr>
        <w:t>ë</w:t>
      </w:r>
      <w:r>
        <w:rPr>
          <w:sz w:val="24"/>
          <w:szCs w:val="24"/>
        </w:rPr>
        <w:t>sht</w:t>
      </w:r>
      <w:r w:rsidR="00AA2FE4">
        <w:rPr>
          <w:sz w:val="24"/>
          <w:szCs w:val="24"/>
        </w:rPr>
        <w:t>ë</w:t>
      </w:r>
      <w:r w:rsidR="00145529" w:rsidRPr="000029AC">
        <w:rPr>
          <w:sz w:val="24"/>
          <w:szCs w:val="24"/>
        </w:rPr>
        <w:t xml:space="preserve"> edhe</w:t>
      </w:r>
      <w:r w:rsidR="00AF7CAE">
        <w:rPr>
          <w:sz w:val="24"/>
          <w:szCs w:val="24"/>
        </w:rPr>
        <w:t xml:space="preserve"> solidariteti midis shteteve an</w:t>
      </w:r>
      <w:r w:rsidR="00AA2FE4">
        <w:rPr>
          <w:sz w:val="24"/>
          <w:szCs w:val="24"/>
        </w:rPr>
        <w:t>ë</w:t>
      </w:r>
      <w:r w:rsidR="00AF7CAE">
        <w:rPr>
          <w:sz w:val="24"/>
          <w:szCs w:val="24"/>
        </w:rPr>
        <w:t>tare t</w:t>
      </w:r>
      <w:r w:rsidR="00AA2FE4">
        <w:rPr>
          <w:sz w:val="24"/>
          <w:szCs w:val="24"/>
        </w:rPr>
        <w:t>ë</w:t>
      </w:r>
      <w:r w:rsidR="00AF7CAE">
        <w:rPr>
          <w:sz w:val="24"/>
          <w:szCs w:val="24"/>
        </w:rPr>
        <w:t xml:space="preserve"> K</w:t>
      </w:r>
      <w:r w:rsidR="00145529" w:rsidRPr="000029AC">
        <w:rPr>
          <w:sz w:val="24"/>
          <w:szCs w:val="24"/>
        </w:rPr>
        <w:t>omitetit t</w:t>
      </w:r>
      <w:r w:rsidR="00AA2FE4">
        <w:rPr>
          <w:sz w:val="24"/>
          <w:szCs w:val="24"/>
        </w:rPr>
        <w:t>ë</w:t>
      </w:r>
      <w:r w:rsidR="00AF7CAE">
        <w:rPr>
          <w:sz w:val="24"/>
          <w:szCs w:val="24"/>
        </w:rPr>
        <w:t xml:space="preserve"> Energjis</w:t>
      </w:r>
      <w:r w:rsidR="00AA2FE4">
        <w:rPr>
          <w:sz w:val="24"/>
          <w:szCs w:val="24"/>
        </w:rPr>
        <w:t>ë</w:t>
      </w:r>
      <w:r w:rsidR="00145529" w:rsidRPr="000029AC">
        <w:rPr>
          <w:sz w:val="24"/>
          <w:szCs w:val="24"/>
        </w:rPr>
        <w:t xml:space="preserve"> dhe vendosjen e masave p</w:t>
      </w:r>
      <w:r w:rsidR="00AA2FE4">
        <w:rPr>
          <w:sz w:val="24"/>
          <w:szCs w:val="24"/>
        </w:rPr>
        <w:t>ë</w:t>
      </w:r>
      <w:r w:rsidR="00AF7CAE">
        <w:rPr>
          <w:sz w:val="24"/>
          <w:szCs w:val="24"/>
        </w:rPr>
        <w:t>r arritjen e q</w:t>
      </w:r>
      <w:r w:rsidR="00AA2FE4">
        <w:rPr>
          <w:sz w:val="24"/>
          <w:szCs w:val="24"/>
        </w:rPr>
        <w:t>ë</w:t>
      </w:r>
      <w:r w:rsidR="00AF7CAE">
        <w:rPr>
          <w:sz w:val="24"/>
          <w:szCs w:val="24"/>
        </w:rPr>
        <w:t>llimeve. Solidariteti n</w:t>
      </w:r>
      <w:r w:rsidR="00AA2FE4">
        <w:rPr>
          <w:sz w:val="24"/>
          <w:szCs w:val="24"/>
        </w:rPr>
        <w:t>ë</w:t>
      </w:r>
      <w:r w:rsidR="00145529" w:rsidRPr="000029AC">
        <w:rPr>
          <w:sz w:val="24"/>
          <w:szCs w:val="24"/>
        </w:rPr>
        <w:t>nkupton bashk</w:t>
      </w:r>
      <w:r w:rsidR="00AA2FE4">
        <w:rPr>
          <w:sz w:val="24"/>
          <w:szCs w:val="24"/>
        </w:rPr>
        <w:t>ë</w:t>
      </w:r>
      <w:r w:rsidR="00145529" w:rsidRPr="000029AC">
        <w:rPr>
          <w:sz w:val="24"/>
          <w:szCs w:val="24"/>
        </w:rPr>
        <w:t>punimin rajonal dhe angazhimin e autoriteteve publik</w:t>
      </w:r>
      <w:r w:rsidR="00AF7CAE">
        <w:rPr>
          <w:sz w:val="24"/>
          <w:szCs w:val="24"/>
        </w:rPr>
        <w:t>e dhe subjeteve t</w:t>
      </w:r>
      <w:r w:rsidR="00AA2FE4">
        <w:rPr>
          <w:sz w:val="24"/>
          <w:szCs w:val="24"/>
        </w:rPr>
        <w:t>ë</w:t>
      </w:r>
      <w:r w:rsidR="00AF7CAE">
        <w:rPr>
          <w:sz w:val="24"/>
          <w:szCs w:val="24"/>
        </w:rPr>
        <w:t xml:space="preserve"> gazit natyror p</w:t>
      </w:r>
      <w:r w:rsidR="00AA2FE4">
        <w:rPr>
          <w:sz w:val="24"/>
          <w:szCs w:val="24"/>
        </w:rPr>
        <w:t>ë</w:t>
      </w:r>
      <w:r w:rsidR="00AF7CAE">
        <w:rPr>
          <w:sz w:val="24"/>
          <w:szCs w:val="24"/>
        </w:rPr>
        <w:t>r t</w:t>
      </w:r>
      <w:r w:rsidR="00AA2FE4">
        <w:rPr>
          <w:sz w:val="24"/>
          <w:szCs w:val="24"/>
        </w:rPr>
        <w:t>ë</w:t>
      </w:r>
      <w:r w:rsidR="00145529" w:rsidRPr="000029AC">
        <w:rPr>
          <w:sz w:val="24"/>
          <w:szCs w:val="24"/>
        </w:rPr>
        <w:t xml:space="preserve"> minimizuar</w:t>
      </w:r>
      <w:r w:rsidR="00AF7CAE">
        <w:rPr>
          <w:sz w:val="24"/>
          <w:szCs w:val="24"/>
        </w:rPr>
        <w:t xml:space="preserve"> rreziqet e identifikuara dhe t</w:t>
      </w:r>
      <w:r w:rsidR="00AA2FE4">
        <w:rPr>
          <w:sz w:val="24"/>
          <w:szCs w:val="24"/>
        </w:rPr>
        <w:t>ë</w:t>
      </w:r>
      <w:r w:rsidR="00AF7CAE">
        <w:rPr>
          <w:sz w:val="24"/>
          <w:szCs w:val="24"/>
        </w:rPr>
        <w:t xml:space="preserve"> rris</w:t>
      </w:r>
      <w:r w:rsidR="00AA2FE4">
        <w:rPr>
          <w:sz w:val="24"/>
          <w:szCs w:val="24"/>
        </w:rPr>
        <w:t>ë</w:t>
      </w:r>
      <w:r w:rsidR="00145529" w:rsidRPr="000029AC">
        <w:rPr>
          <w:sz w:val="24"/>
          <w:szCs w:val="24"/>
        </w:rPr>
        <w:t xml:space="preserve"> efikasitetin e masave</w:t>
      </w:r>
      <w:r w:rsidR="00A43D11" w:rsidRPr="000029AC">
        <w:rPr>
          <w:sz w:val="24"/>
          <w:szCs w:val="24"/>
        </w:rPr>
        <w:t>.</w:t>
      </w:r>
      <w:r w:rsidR="00AF7CAE">
        <w:rPr>
          <w:sz w:val="24"/>
          <w:szCs w:val="24"/>
        </w:rPr>
        <w:t xml:space="preserve"> Mekanizmi i solidaritetit </w:t>
      </w:r>
      <w:r w:rsidR="00AA2FE4">
        <w:rPr>
          <w:sz w:val="24"/>
          <w:szCs w:val="24"/>
        </w:rPr>
        <w:t>ë</w:t>
      </w:r>
      <w:r w:rsidR="00AF7CAE">
        <w:rPr>
          <w:sz w:val="24"/>
          <w:szCs w:val="24"/>
        </w:rPr>
        <w:t>sht</w:t>
      </w:r>
      <w:r w:rsidR="00AA2FE4">
        <w:rPr>
          <w:sz w:val="24"/>
          <w:szCs w:val="24"/>
        </w:rPr>
        <w:t>ë</w:t>
      </w:r>
      <w:r w:rsidR="00AF7CAE">
        <w:rPr>
          <w:sz w:val="24"/>
          <w:szCs w:val="24"/>
        </w:rPr>
        <w:t xml:space="preserve"> nj</w:t>
      </w:r>
      <w:r w:rsidR="00AA2FE4">
        <w:rPr>
          <w:sz w:val="24"/>
          <w:szCs w:val="24"/>
        </w:rPr>
        <w:t>ë</w:t>
      </w:r>
      <w:r w:rsidR="00AF7CAE">
        <w:rPr>
          <w:sz w:val="24"/>
          <w:szCs w:val="24"/>
        </w:rPr>
        <w:t xml:space="preserve"> mas</w:t>
      </w:r>
      <w:r w:rsidR="00AA2FE4">
        <w:rPr>
          <w:sz w:val="24"/>
          <w:szCs w:val="24"/>
        </w:rPr>
        <w:t>ë</w:t>
      </w:r>
      <w:r w:rsidR="00AF7CAE">
        <w:rPr>
          <w:sz w:val="24"/>
          <w:szCs w:val="24"/>
        </w:rPr>
        <w:t xml:space="preserve"> p</w:t>
      </w:r>
      <w:r w:rsidR="00AA2FE4">
        <w:rPr>
          <w:sz w:val="24"/>
          <w:szCs w:val="24"/>
        </w:rPr>
        <w:t>ë</w:t>
      </w:r>
      <w:r w:rsidR="000D092E" w:rsidRPr="000029AC">
        <w:rPr>
          <w:sz w:val="24"/>
          <w:szCs w:val="24"/>
        </w:rPr>
        <w:t>r t</w:t>
      </w:r>
      <w:r w:rsidR="00AA2FE4">
        <w:rPr>
          <w:sz w:val="24"/>
          <w:szCs w:val="24"/>
        </w:rPr>
        <w:t>ë</w:t>
      </w:r>
      <w:r w:rsidR="00AF7CAE">
        <w:rPr>
          <w:sz w:val="24"/>
          <w:szCs w:val="24"/>
        </w:rPr>
        <w:t xml:space="preserve"> ruajtur sigurin</w:t>
      </w:r>
      <w:r w:rsidR="00AA2FE4">
        <w:rPr>
          <w:sz w:val="24"/>
          <w:szCs w:val="24"/>
        </w:rPr>
        <w:t>ë</w:t>
      </w:r>
      <w:r w:rsidR="00AF7CAE">
        <w:rPr>
          <w:sz w:val="24"/>
          <w:szCs w:val="24"/>
        </w:rPr>
        <w:t xml:space="preserve"> e furnzimit me gaz duke p</w:t>
      </w:r>
      <w:r w:rsidR="00AA2FE4">
        <w:rPr>
          <w:sz w:val="24"/>
          <w:szCs w:val="24"/>
        </w:rPr>
        <w:t>ë</w:t>
      </w:r>
      <w:r w:rsidR="00AF7CAE">
        <w:rPr>
          <w:sz w:val="24"/>
          <w:szCs w:val="24"/>
        </w:rPr>
        <w:t>rballuar situatat e v</w:t>
      </w:r>
      <w:r w:rsidR="00AA2FE4">
        <w:rPr>
          <w:sz w:val="24"/>
          <w:szCs w:val="24"/>
        </w:rPr>
        <w:t>ë</w:t>
      </w:r>
      <w:r w:rsidR="000D092E" w:rsidRPr="000029AC">
        <w:rPr>
          <w:sz w:val="24"/>
          <w:szCs w:val="24"/>
        </w:rPr>
        <w:t xml:space="preserve">shtira. </w:t>
      </w:r>
    </w:p>
    <w:p w14:paraId="3345276D" w14:textId="77777777" w:rsidR="000D092E" w:rsidRPr="000029AC" w:rsidRDefault="000D092E" w:rsidP="00145529">
      <w:pPr>
        <w:rPr>
          <w:sz w:val="24"/>
          <w:szCs w:val="24"/>
        </w:rPr>
      </w:pPr>
    </w:p>
    <w:p w14:paraId="7F064DD9" w14:textId="77777777" w:rsidR="000D092E" w:rsidRPr="000029AC" w:rsidRDefault="000D092E" w:rsidP="00145529">
      <w:pPr>
        <w:rPr>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4513"/>
        <w:gridCol w:w="4513"/>
      </w:tblGrid>
      <w:tr w:rsidR="000D092E" w:rsidRPr="000029AC" w14:paraId="0769CBE1" w14:textId="77777777" w:rsidTr="00243FB6">
        <w:tc>
          <w:tcPr>
            <w:tcW w:w="0" w:type="auto"/>
            <w:shd w:val="clear" w:color="auto" w:fill="FFFFFF"/>
          </w:tcPr>
          <w:p w14:paraId="2FE56D97" w14:textId="77777777" w:rsidR="000D092E" w:rsidRPr="000029AC" w:rsidRDefault="000D092E" w:rsidP="007E7379">
            <w:pPr>
              <w:spacing w:before="120"/>
              <w:rPr>
                <w:sz w:val="24"/>
                <w:szCs w:val="24"/>
              </w:rPr>
            </w:pPr>
          </w:p>
        </w:tc>
        <w:tc>
          <w:tcPr>
            <w:tcW w:w="0" w:type="auto"/>
            <w:shd w:val="clear" w:color="auto" w:fill="FFFFFF"/>
          </w:tcPr>
          <w:p w14:paraId="0FA9FD5E" w14:textId="77777777" w:rsidR="000D092E" w:rsidRPr="000029AC" w:rsidRDefault="000D092E" w:rsidP="007E7379">
            <w:pPr>
              <w:spacing w:before="120"/>
              <w:rPr>
                <w:sz w:val="24"/>
                <w:szCs w:val="24"/>
              </w:rPr>
            </w:pPr>
          </w:p>
        </w:tc>
      </w:tr>
    </w:tbl>
    <w:p w14:paraId="00BF2A38" w14:textId="43536A80" w:rsidR="00243FB6" w:rsidRPr="000029AC" w:rsidRDefault="00AF7CAE" w:rsidP="00243FB6">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VLERË</w:t>
      </w:r>
      <w:r w:rsidR="00243FB6" w:rsidRPr="000029AC">
        <w:rPr>
          <w:rFonts w:ascii="Times New Roman" w:eastAsia="Times New Roman" w:hAnsi="Times New Roman" w:cs="Times New Roman"/>
          <w:b/>
          <w:bCs/>
          <w:sz w:val="24"/>
          <w:szCs w:val="24"/>
        </w:rPr>
        <w:t>SIMI I PROJEKTAKTIT N</w:t>
      </w:r>
      <w:r>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 xml:space="preserve"> RAPORT ME PROGRAMIN POLITIK T</w:t>
      </w:r>
      <w:r>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 xml:space="preserve"> K</w:t>
      </w:r>
      <w:r>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SHILLIT T</w:t>
      </w:r>
      <w:r>
        <w:rPr>
          <w:rFonts w:ascii="Times New Roman" w:eastAsia="Times New Roman" w:hAnsi="Times New Roman" w:cs="Times New Roman"/>
          <w:b/>
          <w:bCs/>
          <w:sz w:val="24"/>
          <w:szCs w:val="24"/>
        </w:rPr>
        <w:t>Ë</w:t>
      </w:r>
      <w:r w:rsidR="00243FB6" w:rsidRPr="000029AC">
        <w:rPr>
          <w:rFonts w:ascii="Times New Roman" w:eastAsia="Times New Roman" w:hAnsi="Times New Roman" w:cs="Times New Roman"/>
          <w:b/>
          <w:bCs/>
          <w:sz w:val="24"/>
          <w:szCs w:val="24"/>
        </w:rPr>
        <w:t xml:space="preserve"> MINI</w:t>
      </w:r>
      <w:r>
        <w:rPr>
          <w:rFonts w:ascii="Times New Roman" w:eastAsia="Times New Roman" w:hAnsi="Times New Roman" w:cs="Times New Roman"/>
          <w:b/>
          <w:bCs/>
          <w:sz w:val="24"/>
          <w:szCs w:val="24"/>
        </w:rPr>
        <w:t>STRAVE, ME PROGRAMIN ANALITIK T</w:t>
      </w:r>
      <w:r>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 xml:space="preserve"> AKTEVE DHE DOKUMENTE T</w:t>
      </w:r>
      <w:r>
        <w:rPr>
          <w:rFonts w:ascii="Times New Roman" w:eastAsia="Times New Roman" w:hAnsi="Times New Roman" w:cs="Times New Roman"/>
          <w:b/>
          <w:bCs/>
          <w:sz w:val="24"/>
          <w:szCs w:val="24"/>
        </w:rPr>
        <w:t>Ë</w:t>
      </w:r>
      <w:r w:rsidR="00243FB6" w:rsidRPr="000029AC">
        <w:rPr>
          <w:rFonts w:ascii="Times New Roman" w:eastAsia="Times New Roman" w:hAnsi="Times New Roman" w:cs="Times New Roman"/>
          <w:b/>
          <w:bCs/>
          <w:sz w:val="24"/>
          <w:szCs w:val="24"/>
        </w:rPr>
        <w:t xml:space="preserve"> TJERA POLITIKE</w:t>
      </w:r>
    </w:p>
    <w:p w14:paraId="40C351A7" w14:textId="77777777" w:rsidR="00243FB6" w:rsidRPr="000029AC" w:rsidRDefault="00243FB6" w:rsidP="00243FB6">
      <w:pPr>
        <w:rPr>
          <w:sz w:val="24"/>
          <w:szCs w:val="24"/>
        </w:rPr>
      </w:pPr>
    </w:p>
    <w:p w14:paraId="20204D10" w14:textId="39A4D110" w:rsidR="00243FB6" w:rsidRPr="000029AC" w:rsidRDefault="00243FB6" w:rsidP="00243FB6">
      <w:pPr>
        <w:rPr>
          <w:sz w:val="24"/>
          <w:szCs w:val="24"/>
        </w:rPr>
      </w:pPr>
      <w:r w:rsidRPr="009F2F2B">
        <w:rPr>
          <w:sz w:val="24"/>
          <w:szCs w:val="24"/>
        </w:rPr>
        <w:t>Miratimi i këtij projekt-akti është</w:t>
      </w:r>
      <w:r w:rsidR="005B6221" w:rsidRPr="009F2F2B">
        <w:rPr>
          <w:sz w:val="24"/>
          <w:szCs w:val="24"/>
        </w:rPr>
        <w:t xml:space="preserve"> i planifikuar</w:t>
      </w:r>
      <w:r w:rsidRPr="009F2F2B">
        <w:rPr>
          <w:sz w:val="24"/>
          <w:szCs w:val="24"/>
        </w:rPr>
        <w:t xml:space="preserve"> në programin analitik të projekt akteve të Parlamentit.</w:t>
      </w:r>
      <w:r w:rsidR="009F2F2B">
        <w:rPr>
          <w:sz w:val="24"/>
          <w:szCs w:val="24"/>
        </w:rPr>
        <w:t xml:space="preserve"> </w:t>
      </w:r>
    </w:p>
    <w:p w14:paraId="12391224" w14:textId="77777777" w:rsidR="00243FB6" w:rsidRPr="000029AC" w:rsidRDefault="00243FB6" w:rsidP="00243FB6">
      <w:pPr>
        <w:rPr>
          <w:b/>
          <w:bCs/>
          <w:sz w:val="24"/>
          <w:szCs w:val="24"/>
        </w:rPr>
      </w:pPr>
      <w:bookmarkStart w:id="1" w:name="bookmark1"/>
    </w:p>
    <w:p w14:paraId="3279B2D1" w14:textId="77777777" w:rsidR="00243FB6" w:rsidRPr="000029AC" w:rsidRDefault="00243FB6" w:rsidP="00243FB6">
      <w:pPr>
        <w:rPr>
          <w:b/>
          <w:bCs/>
          <w:sz w:val="24"/>
          <w:szCs w:val="24"/>
        </w:rPr>
      </w:pPr>
    </w:p>
    <w:p w14:paraId="01CDB733" w14:textId="72E29139" w:rsidR="00243FB6" w:rsidRPr="000029AC" w:rsidRDefault="00243FB6" w:rsidP="00243FB6">
      <w:pPr>
        <w:pStyle w:val="ListParagraph"/>
        <w:numPr>
          <w:ilvl w:val="0"/>
          <w:numId w:val="2"/>
        </w:numPr>
        <w:spacing w:after="0" w:line="240" w:lineRule="auto"/>
        <w:jc w:val="both"/>
        <w:rPr>
          <w:rFonts w:ascii="Times New Roman" w:eastAsia="Times New Roman" w:hAnsi="Times New Roman" w:cs="Times New Roman"/>
          <w:b/>
          <w:bCs/>
          <w:sz w:val="24"/>
          <w:szCs w:val="24"/>
        </w:rPr>
      </w:pPr>
      <w:r w:rsidRPr="000029AC">
        <w:rPr>
          <w:rFonts w:ascii="Times New Roman" w:eastAsia="Times New Roman" w:hAnsi="Times New Roman" w:cs="Times New Roman"/>
          <w:b/>
          <w:bCs/>
          <w:sz w:val="24"/>
          <w:szCs w:val="24"/>
        </w:rPr>
        <w:t xml:space="preserve"> ARGUMEN</w:t>
      </w:r>
      <w:r w:rsidR="00AF7CAE">
        <w:rPr>
          <w:rFonts w:ascii="Times New Roman" w:eastAsia="Times New Roman" w:hAnsi="Times New Roman" w:cs="Times New Roman"/>
          <w:b/>
          <w:bCs/>
          <w:sz w:val="24"/>
          <w:szCs w:val="24"/>
        </w:rPr>
        <w:t>TIMI I PROJEKTAKTIT LIDHUR ME P</w:t>
      </w:r>
      <w:r w:rsidR="00AF7CAE">
        <w:rPr>
          <w:rFonts w:ascii="Times New Roman" w:eastAsia="Times New Roman" w:hAnsi="Times New Roman" w:cs="Times New Roman"/>
          <w:b/>
          <w:bCs/>
          <w:sz w:val="24"/>
          <w:szCs w:val="24"/>
        </w:rPr>
        <w:t>Ë</w:t>
      </w:r>
      <w:r w:rsidR="00AF7CAE">
        <w:rPr>
          <w:rFonts w:ascii="Times New Roman" w:eastAsia="Times New Roman" w:hAnsi="Times New Roman" w:cs="Times New Roman"/>
          <w:b/>
          <w:bCs/>
          <w:sz w:val="24"/>
          <w:szCs w:val="24"/>
        </w:rPr>
        <w:t>RPAR</w:t>
      </w:r>
      <w:r w:rsidR="00AF7CAE">
        <w:rPr>
          <w:rFonts w:ascii="Times New Roman" w:eastAsia="Times New Roman" w:hAnsi="Times New Roman" w:cs="Times New Roman"/>
          <w:b/>
          <w:bCs/>
          <w:sz w:val="24"/>
          <w:szCs w:val="24"/>
        </w:rPr>
        <w:t>Ë</w:t>
      </w:r>
      <w:r w:rsidR="00AF7CAE">
        <w:rPr>
          <w:rFonts w:ascii="Times New Roman" w:eastAsia="Times New Roman" w:hAnsi="Times New Roman" w:cs="Times New Roman"/>
          <w:b/>
          <w:bCs/>
          <w:sz w:val="24"/>
          <w:szCs w:val="24"/>
        </w:rPr>
        <w:t>SIT</w:t>
      </w:r>
      <w:r w:rsidR="00AF7CAE">
        <w:rPr>
          <w:rFonts w:ascii="Times New Roman" w:eastAsia="Times New Roman" w:hAnsi="Times New Roman" w:cs="Times New Roman"/>
          <w:b/>
          <w:bCs/>
          <w:sz w:val="24"/>
          <w:szCs w:val="24"/>
        </w:rPr>
        <w:t>Ë</w:t>
      </w:r>
      <w:r w:rsidRPr="000029AC">
        <w:rPr>
          <w:rFonts w:ascii="Times New Roman" w:eastAsia="Times New Roman" w:hAnsi="Times New Roman" w:cs="Times New Roman"/>
          <w:b/>
          <w:bCs/>
          <w:sz w:val="24"/>
          <w:szCs w:val="24"/>
        </w:rPr>
        <w:t>, PROBLEMATIKAT, EFEKTET E PRITSHME</w:t>
      </w:r>
      <w:bookmarkEnd w:id="1"/>
    </w:p>
    <w:p w14:paraId="4BF9C6A4" w14:textId="77777777" w:rsidR="00243FB6" w:rsidRPr="000029AC" w:rsidRDefault="00243FB6" w:rsidP="00243FB6">
      <w:pPr>
        <w:rPr>
          <w:sz w:val="24"/>
          <w:szCs w:val="24"/>
        </w:rPr>
      </w:pPr>
    </w:p>
    <w:p w14:paraId="48465460" w14:textId="7ECB29AE" w:rsidR="00243FB6" w:rsidRPr="000029AC" w:rsidRDefault="00243FB6" w:rsidP="00D01C0A">
      <w:pPr>
        <w:shd w:val="clear" w:color="auto" w:fill="FFFFFF"/>
        <w:rPr>
          <w:sz w:val="24"/>
          <w:szCs w:val="24"/>
        </w:rPr>
      </w:pPr>
      <w:r w:rsidRPr="000029AC">
        <w:rPr>
          <w:sz w:val="24"/>
          <w:szCs w:val="24"/>
        </w:rPr>
        <w:t xml:space="preserve">Me arsyetimin dhe argumentat si më sipër, duke vlerësuar në tërësi përmbajtjen e </w:t>
      </w:r>
      <w:r w:rsidR="00FE6F1B" w:rsidRPr="000029AC">
        <w:rPr>
          <w:iCs/>
          <w:noProof/>
          <w:spacing w:val="-1"/>
          <w:sz w:val="24"/>
          <w:szCs w:val="24"/>
        </w:rPr>
        <w:t xml:space="preserve">Direktivën </w:t>
      </w:r>
      <w:r w:rsidR="00FE6F1B" w:rsidRPr="000029AC">
        <w:rPr>
          <w:iCs/>
          <w:noProof/>
          <w:sz w:val="24"/>
          <w:szCs w:val="24"/>
        </w:rPr>
        <w:t xml:space="preserve">2009/73/KE të Parlamentit Europian dhe të Këshillit, datë 13 korrik 2009, ”Mbi rregullat e përbashkëta për tregun e brendshëm të gazit natyror, si dhe </w:t>
      </w:r>
      <w:r w:rsidR="00FE6F1B" w:rsidRPr="000029AC">
        <w:rPr>
          <w:sz w:val="24"/>
          <w:szCs w:val="24"/>
        </w:rPr>
        <w:t>Rregullores (BE) 2017/19</w:t>
      </w:r>
      <w:r w:rsidR="00AF7CAE">
        <w:rPr>
          <w:sz w:val="24"/>
          <w:szCs w:val="24"/>
        </w:rPr>
        <w:t>38 e Parlamentit Evropian dhe të Këshillit të datë</w:t>
      </w:r>
      <w:r w:rsidR="00FE6F1B" w:rsidRPr="000029AC">
        <w:rPr>
          <w:sz w:val="24"/>
          <w:szCs w:val="24"/>
        </w:rPr>
        <w:t>s 25 tetorit 2017, lidhur me masat për të mbrojtur sigurinë e furnizimit me gaz</w:t>
      </w:r>
      <w:r w:rsidR="00D01C0A" w:rsidRPr="000029AC">
        <w:rPr>
          <w:sz w:val="24"/>
          <w:szCs w:val="24"/>
        </w:rPr>
        <w:t>,</w:t>
      </w:r>
      <w:r w:rsidR="00FE6F1B" w:rsidRPr="000029AC">
        <w:rPr>
          <w:sz w:val="24"/>
          <w:szCs w:val="24"/>
        </w:rPr>
        <w:t xml:space="preserve"> </w:t>
      </w:r>
      <w:r w:rsidR="00D01C0A" w:rsidRPr="000029AC">
        <w:rPr>
          <w:sz w:val="24"/>
          <w:szCs w:val="24"/>
        </w:rPr>
        <w:t>S</w:t>
      </w:r>
      <w:r w:rsidR="00FE6F1B" w:rsidRPr="000029AC">
        <w:rPr>
          <w:sz w:val="24"/>
          <w:szCs w:val="24"/>
        </w:rPr>
        <w:t xml:space="preserve">hteti Shqiptar </w:t>
      </w:r>
      <w:r w:rsidR="00AF7CAE">
        <w:rPr>
          <w:sz w:val="24"/>
          <w:szCs w:val="24"/>
        </w:rPr>
        <w:t>duke qën</w:t>
      </w:r>
      <w:r w:rsidR="00AA2FE4">
        <w:rPr>
          <w:sz w:val="24"/>
          <w:szCs w:val="24"/>
        </w:rPr>
        <w:t>ë</w:t>
      </w:r>
      <w:r w:rsidR="00D01C0A" w:rsidRPr="000029AC">
        <w:rPr>
          <w:sz w:val="24"/>
          <w:szCs w:val="24"/>
        </w:rPr>
        <w:t xml:space="preserve"> </w:t>
      </w:r>
      <w:r w:rsidR="00FE6F1B" w:rsidRPr="000029AC">
        <w:rPr>
          <w:sz w:val="24"/>
          <w:szCs w:val="24"/>
        </w:rPr>
        <w:t>pj</w:t>
      </w:r>
      <w:r w:rsidR="00AF7CAE">
        <w:rPr>
          <w:sz w:val="24"/>
          <w:szCs w:val="24"/>
        </w:rPr>
        <w:t>es</w:t>
      </w:r>
      <w:r w:rsidR="00AA2FE4">
        <w:rPr>
          <w:sz w:val="24"/>
          <w:szCs w:val="24"/>
        </w:rPr>
        <w:t>ë</w:t>
      </w:r>
      <w:r w:rsidR="00FE6F1B" w:rsidRPr="000029AC">
        <w:rPr>
          <w:sz w:val="24"/>
          <w:szCs w:val="24"/>
        </w:rPr>
        <w:t xml:space="preserve"> e Komunitet</w:t>
      </w:r>
      <w:r w:rsidR="00D01C0A" w:rsidRPr="000029AC">
        <w:rPr>
          <w:sz w:val="24"/>
          <w:szCs w:val="24"/>
        </w:rPr>
        <w:t>it t</w:t>
      </w:r>
      <w:r w:rsidR="00AA2FE4">
        <w:rPr>
          <w:sz w:val="24"/>
          <w:szCs w:val="24"/>
        </w:rPr>
        <w:t>ë</w:t>
      </w:r>
      <w:r w:rsidR="00D01C0A" w:rsidRPr="000029AC">
        <w:rPr>
          <w:sz w:val="24"/>
          <w:szCs w:val="24"/>
        </w:rPr>
        <w:t xml:space="preserve"> Energjis</w:t>
      </w:r>
      <w:r w:rsidR="00AA2FE4">
        <w:rPr>
          <w:sz w:val="24"/>
          <w:szCs w:val="24"/>
        </w:rPr>
        <w:t>ë</w:t>
      </w:r>
      <w:r w:rsidR="00D01C0A" w:rsidRPr="000029AC">
        <w:rPr>
          <w:sz w:val="24"/>
          <w:szCs w:val="24"/>
        </w:rPr>
        <w:t xml:space="preserve"> ka detyrimin mbi p</w:t>
      </w:r>
      <w:r w:rsidR="00AA2FE4">
        <w:rPr>
          <w:sz w:val="24"/>
          <w:szCs w:val="24"/>
        </w:rPr>
        <w:t>ë</w:t>
      </w:r>
      <w:r w:rsidR="00D01C0A" w:rsidRPr="000029AC">
        <w:rPr>
          <w:sz w:val="24"/>
          <w:szCs w:val="24"/>
        </w:rPr>
        <w:t>rshtatjen e</w:t>
      </w:r>
      <w:r w:rsidR="00AF7CAE">
        <w:rPr>
          <w:sz w:val="24"/>
          <w:szCs w:val="24"/>
        </w:rPr>
        <w:t xml:space="preserve"> Direktivave dhe Rregulloreve q</w:t>
      </w:r>
      <w:r w:rsidR="00AA2FE4">
        <w:rPr>
          <w:sz w:val="24"/>
          <w:szCs w:val="24"/>
        </w:rPr>
        <w:t>ë</w:t>
      </w:r>
      <w:r w:rsidR="00D01C0A" w:rsidRPr="000029AC">
        <w:rPr>
          <w:sz w:val="24"/>
          <w:szCs w:val="24"/>
        </w:rPr>
        <w:t xml:space="preserve"> mbulojn</w:t>
      </w:r>
      <w:r w:rsidR="00AA2FE4">
        <w:rPr>
          <w:sz w:val="24"/>
          <w:szCs w:val="24"/>
        </w:rPr>
        <w:t>ë</w:t>
      </w:r>
      <w:r w:rsidR="00D01C0A" w:rsidRPr="000029AC">
        <w:rPr>
          <w:sz w:val="24"/>
          <w:szCs w:val="24"/>
        </w:rPr>
        <w:t xml:space="preserve"> sektorin e gazit natyror. </w:t>
      </w:r>
      <w:r w:rsidRPr="000029AC">
        <w:rPr>
          <w:noProof/>
          <w:sz w:val="24"/>
          <w:szCs w:val="24"/>
        </w:rPr>
        <w:t xml:space="preserve">Për këtë arsye, në ndryshimin që propozohet të bëhet në </w:t>
      </w:r>
      <w:r w:rsidRPr="000029AC">
        <w:rPr>
          <w:sz w:val="24"/>
          <w:szCs w:val="24"/>
        </w:rPr>
        <w:t xml:space="preserve">ligjin Nr. 102/2015, datë 23.09.2015, “Për Sektorin e Gazit Natyror”, </w:t>
      </w:r>
      <w:r w:rsidR="00D01C0A" w:rsidRPr="000029AC">
        <w:rPr>
          <w:sz w:val="24"/>
          <w:szCs w:val="24"/>
        </w:rPr>
        <w:t>t</w:t>
      </w:r>
      <w:r w:rsidR="00AA2FE4">
        <w:rPr>
          <w:sz w:val="24"/>
          <w:szCs w:val="24"/>
        </w:rPr>
        <w:t>ë</w:t>
      </w:r>
      <w:r w:rsidR="00D01C0A" w:rsidRPr="000029AC">
        <w:rPr>
          <w:sz w:val="24"/>
          <w:szCs w:val="24"/>
        </w:rPr>
        <w:t xml:space="preserve"> ndryshuar, </w:t>
      </w:r>
      <w:r w:rsidRPr="000029AC">
        <w:rPr>
          <w:noProof/>
          <w:sz w:val="24"/>
          <w:szCs w:val="24"/>
        </w:rPr>
        <w:t>kërkohet që</w:t>
      </w:r>
      <w:r w:rsidR="00D01C0A" w:rsidRPr="000029AC">
        <w:rPr>
          <w:noProof/>
          <w:sz w:val="24"/>
          <w:szCs w:val="24"/>
        </w:rPr>
        <w:t xml:space="preserve"> disa elemente te </w:t>
      </w:r>
      <w:r w:rsidR="00AF7CAE">
        <w:rPr>
          <w:sz w:val="24"/>
          <w:szCs w:val="24"/>
        </w:rPr>
        <w:t>Rregullores (BE) 2017/1938 t</w:t>
      </w:r>
      <w:r w:rsidR="00AA2FE4">
        <w:rPr>
          <w:sz w:val="24"/>
          <w:szCs w:val="24"/>
        </w:rPr>
        <w:t>ë</w:t>
      </w:r>
      <w:r w:rsidR="00AF7CAE">
        <w:rPr>
          <w:sz w:val="24"/>
          <w:szCs w:val="24"/>
        </w:rPr>
        <w:t xml:space="preserve"> adoptohen dhe p</w:t>
      </w:r>
      <w:r w:rsidR="00AA2FE4">
        <w:rPr>
          <w:sz w:val="24"/>
          <w:szCs w:val="24"/>
        </w:rPr>
        <w:t>ë</w:t>
      </w:r>
      <w:r w:rsidR="00D01C0A" w:rsidRPr="000029AC">
        <w:rPr>
          <w:sz w:val="24"/>
          <w:szCs w:val="24"/>
        </w:rPr>
        <w:t>rshtaten n</w:t>
      </w:r>
      <w:r w:rsidR="00AA2FE4">
        <w:rPr>
          <w:sz w:val="24"/>
          <w:szCs w:val="24"/>
        </w:rPr>
        <w:t>ë</w:t>
      </w:r>
      <w:r w:rsidR="00D01C0A" w:rsidRPr="000029AC">
        <w:rPr>
          <w:sz w:val="24"/>
          <w:szCs w:val="24"/>
        </w:rPr>
        <w:t xml:space="preserve"> ligj.</w:t>
      </w:r>
    </w:p>
    <w:p w14:paraId="4D1FCCB4" w14:textId="77777777" w:rsidR="00243FB6" w:rsidRPr="000029AC" w:rsidRDefault="00243FB6" w:rsidP="00243FB6">
      <w:pPr>
        <w:rPr>
          <w:sz w:val="24"/>
          <w:szCs w:val="24"/>
        </w:rPr>
      </w:pPr>
    </w:p>
    <w:p w14:paraId="57FCE976" w14:textId="77777777" w:rsidR="00243FB6" w:rsidRPr="000029AC" w:rsidRDefault="00243FB6" w:rsidP="00243FB6">
      <w:pPr>
        <w:rPr>
          <w:b/>
          <w:bCs/>
          <w:sz w:val="24"/>
          <w:szCs w:val="24"/>
        </w:rPr>
      </w:pPr>
    </w:p>
    <w:p w14:paraId="1C952611" w14:textId="63D6C06E" w:rsidR="00243FB6" w:rsidRPr="000029AC" w:rsidRDefault="00AF7CAE" w:rsidP="00243FB6">
      <w:pPr>
        <w:pStyle w:val="ListParagraph"/>
        <w:numPr>
          <w:ilvl w:val="0"/>
          <w:numId w:val="1"/>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VLER</w:t>
      </w:r>
      <w:r>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SIMI I LIGJSHM</w:t>
      </w:r>
      <w:r>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RIS</w:t>
      </w:r>
      <w:r>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 KUSHTETUTSHM</w:t>
      </w:r>
      <w:r>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RIS</w:t>
      </w:r>
      <w:r>
        <w:rPr>
          <w:rFonts w:ascii="Times New Roman" w:eastAsia="Times New Roman" w:hAnsi="Times New Roman" w:cs="Times New Roman"/>
          <w:b/>
          <w:bCs/>
          <w:sz w:val="24"/>
          <w:szCs w:val="24"/>
        </w:rPr>
        <w:t>Ë</w:t>
      </w:r>
      <w:r w:rsidR="00243FB6" w:rsidRPr="000029AC">
        <w:rPr>
          <w:rFonts w:ascii="Times New Roman" w:eastAsia="Times New Roman" w:hAnsi="Times New Roman" w:cs="Times New Roman"/>
          <w:b/>
          <w:bCs/>
          <w:sz w:val="24"/>
          <w:szCs w:val="24"/>
        </w:rPr>
        <w:t xml:space="preserve"> DHE </w:t>
      </w:r>
      <w:r>
        <w:rPr>
          <w:rFonts w:ascii="Times New Roman" w:eastAsia="Times New Roman" w:hAnsi="Times New Roman" w:cs="Times New Roman"/>
          <w:b/>
          <w:bCs/>
          <w:sz w:val="24"/>
          <w:szCs w:val="24"/>
        </w:rPr>
        <w:t>HARMONIZIMI ME LEGJISLACIONIN N</w:t>
      </w:r>
      <w:r>
        <w:rPr>
          <w:rFonts w:ascii="Times New Roman" w:eastAsia="Times New Roman" w:hAnsi="Times New Roman" w:cs="Times New Roman"/>
          <w:b/>
          <w:bCs/>
          <w:sz w:val="24"/>
          <w:szCs w:val="24"/>
        </w:rPr>
        <w:t>Ë</w:t>
      </w:r>
      <w:r w:rsidR="00243FB6" w:rsidRPr="000029AC">
        <w:rPr>
          <w:rFonts w:ascii="Times New Roman" w:eastAsia="Times New Roman" w:hAnsi="Times New Roman" w:cs="Times New Roman"/>
          <w:b/>
          <w:bCs/>
          <w:sz w:val="24"/>
          <w:szCs w:val="24"/>
        </w:rPr>
        <w:t xml:space="preserve"> FUQI VEND</w:t>
      </w:r>
      <w:r>
        <w:rPr>
          <w:rFonts w:ascii="Times New Roman" w:eastAsia="Times New Roman" w:hAnsi="Times New Roman" w:cs="Times New Roman"/>
          <w:b/>
          <w:bCs/>
          <w:sz w:val="24"/>
          <w:szCs w:val="24"/>
        </w:rPr>
        <w:t>AS E ND</w:t>
      </w:r>
      <w:r>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RKOMB</w:t>
      </w:r>
      <w:r>
        <w:rPr>
          <w:rFonts w:ascii="Times New Roman" w:eastAsia="Times New Roman" w:hAnsi="Times New Roman" w:cs="Times New Roman"/>
          <w:b/>
          <w:bCs/>
          <w:sz w:val="24"/>
          <w:szCs w:val="24"/>
        </w:rPr>
        <w:t>Ë</w:t>
      </w:r>
      <w:r w:rsidR="00243FB6" w:rsidRPr="000029AC">
        <w:rPr>
          <w:rFonts w:ascii="Times New Roman" w:eastAsia="Times New Roman" w:hAnsi="Times New Roman" w:cs="Times New Roman"/>
          <w:b/>
          <w:bCs/>
          <w:sz w:val="24"/>
          <w:szCs w:val="24"/>
        </w:rPr>
        <w:t>TAR</w:t>
      </w:r>
    </w:p>
    <w:p w14:paraId="20E2179F" w14:textId="77777777" w:rsidR="00243FB6" w:rsidRPr="000029AC" w:rsidRDefault="00243FB6" w:rsidP="00243FB6">
      <w:pPr>
        <w:rPr>
          <w:sz w:val="24"/>
          <w:szCs w:val="24"/>
        </w:rPr>
      </w:pPr>
    </w:p>
    <w:p w14:paraId="1CB0E024" w14:textId="77777777" w:rsidR="00243FB6" w:rsidRPr="000029AC" w:rsidRDefault="00243FB6" w:rsidP="00243FB6">
      <w:pPr>
        <w:rPr>
          <w:sz w:val="24"/>
          <w:szCs w:val="24"/>
        </w:rPr>
      </w:pPr>
      <w:r w:rsidRPr="000029AC">
        <w:rPr>
          <w:sz w:val="24"/>
          <w:szCs w:val="24"/>
        </w:rPr>
        <w:t>Projektligji është në përputhje me Kushtetutën e Shqipërisë.</w:t>
      </w:r>
    </w:p>
    <w:p w14:paraId="48939374" w14:textId="77777777" w:rsidR="00243FB6" w:rsidRPr="000029AC" w:rsidRDefault="00243FB6" w:rsidP="00243FB6">
      <w:pPr>
        <w:rPr>
          <w:sz w:val="24"/>
          <w:szCs w:val="24"/>
        </w:rPr>
      </w:pPr>
    </w:p>
    <w:p w14:paraId="608CA2D4" w14:textId="77777777" w:rsidR="00243FB6" w:rsidRPr="000029AC" w:rsidRDefault="00243FB6" w:rsidP="00243FB6">
      <w:pPr>
        <w:rPr>
          <w:sz w:val="24"/>
          <w:szCs w:val="24"/>
        </w:rPr>
      </w:pPr>
    </w:p>
    <w:p w14:paraId="0E4F891E" w14:textId="77777777" w:rsidR="00243FB6" w:rsidRPr="000029AC" w:rsidRDefault="00243FB6" w:rsidP="00243FB6">
      <w:pPr>
        <w:numPr>
          <w:ilvl w:val="0"/>
          <w:numId w:val="1"/>
        </w:numPr>
        <w:rPr>
          <w:b/>
          <w:bCs/>
          <w:sz w:val="24"/>
          <w:szCs w:val="24"/>
        </w:rPr>
      </w:pPr>
      <w:r w:rsidRPr="000029AC">
        <w:rPr>
          <w:b/>
          <w:bCs/>
          <w:sz w:val="24"/>
          <w:szCs w:val="24"/>
        </w:rPr>
        <w:t xml:space="preserve">VLERESIMI I SHKALLES SE PERAFRIMIT ME </w:t>
      </w:r>
      <w:r w:rsidRPr="000029AC">
        <w:rPr>
          <w:b/>
          <w:bCs/>
          <w:i/>
          <w:iCs/>
          <w:sz w:val="24"/>
          <w:szCs w:val="24"/>
        </w:rPr>
        <w:t xml:space="preserve">ACQUIS COMMUNAUTAIRE </w:t>
      </w:r>
      <w:r w:rsidRPr="000029AC">
        <w:rPr>
          <w:b/>
          <w:bCs/>
          <w:sz w:val="24"/>
          <w:szCs w:val="24"/>
        </w:rPr>
        <w:t>(PER PROJEKTAKET NORMATIVE)</w:t>
      </w:r>
    </w:p>
    <w:p w14:paraId="1C4BFF2B" w14:textId="77777777" w:rsidR="00243FB6" w:rsidRPr="000029AC" w:rsidRDefault="00243FB6" w:rsidP="00243FB6">
      <w:pPr>
        <w:rPr>
          <w:sz w:val="24"/>
          <w:szCs w:val="24"/>
        </w:rPr>
      </w:pPr>
    </w:p>
    <w:p w14:paraId="2A88E219" w14:textId="1254EBA3" w:rsidR="00243FB6" w:rsidRPr="000029AC" w:rsidRDefault="00243FB6" w:rsidP="005B6221">
      <w:pPr>
        <w:rPr>
          <w:sz w:val="24"/>
          <w:szCs w:val="24"/>
        </w:rPr>
      </w:pPr>
      <w:r w:rsidRPr="000029AC">
        <w:rPr>
          <w:sz w:val="24"/>
          <w:szCs w:val="24"/>
        </w:rPr>
        <w:t>Projekt</w:t>
      </w:r>
      <w:r w:rsidR="005B6221" w:rsidRPr="000029AC">
        <w:rPr>
          <w:sz w:val="24"/>
          <w:szCs w:val="24"/>
        </w:rPr>
        <w:t>-</w:t>
      </w:r>
      <w:r w:rsidRPr="000029AC">
        <w:rPr>
          <w:sz w:val="24"/>
          <w:szCs w:val="24"/>
        </w:rPr>
        <w:t xml:space="preserve">ligji </w:t>
      </w:r>
      <w:r w:rsidR="00AA2FE4">
        <w:rPr>
          <w:sz w:val="24"/>
          <w:szCs w:val="24"/>
        </w:rPr>
        <w:t>pë</w:t>
      </w:r>
      <w:r w:rsidR="00D01C0A" w:rsidRPr="000029AC">
        <w:rPr>
          <w:sz w:val="24"/>
          <w:szCs w:val="24"/>
        </w:rPr>
        <w:t xml:space="preserve">rafron </w:t>
      </w:r>
      <w:r w:rsidRPr="000029AC">
        <w:rPr>
          <w:sz w:val="24"/>
          <w:szCs w:val="24"/>
        </w:rPr>
        <w:t xml:space="preserve">një akt komunitar dhe  lidhet </w:t>
      </w:r>
      <w:r w:rsidR="00AA2FE4">
        <w:rPr>
          <w:sz w:val="24"/>
          <w:szCs w:val="24"/>
        </w:rPr>
        <w:t>me zbatimin e acquis specifik të</w:t>
      </w:r>
      <w:r w:rsidRPr="000029AC">
        <w:rPr>
          <w:sz w:val="24"/>
          <w:szCs w:val="24"/>
        </w:rPr>
        <w:t xml:space="preserve"> BE-se. Ndërkohë, vëmë në dukje</w:t>
      </w:r>
      <w:r w:rsidR="00AA2FE4">
        <w:rPr>
          <w:sz w:val="24"/>
          <w:szCs w:val="24"/>
        </w:rPr>
        <w:t xml:space="preserve"> se vet ligji Nr. 102/2015, datë</w:t>
      </w:r>
      <w:r w:rsidRPr="000029AC">
        <w:rPr>
          <w:sz w:val="24"/>
          <w:szCs w:val="24"/>
        </w:rPr>
        <w:t xml:space="preserve"> 23.09.2015, “Për Sektorin e Gazit Natyror” </w:t>
      </w:r>
      <w:r w:rsidR="00AA2FE4">
        <w:rPr>
          <w:sz w:val="24"/>
          <w:szCs w:val="24"/>
        </w:rPr>
        <w:t xml:space="preserve">të ndryshuar, </w:t>
      </w:r>
      <w:r w:rsidRPr="000029AC">
        <w:rPr>
          <w:sz w:val="24"/>
          <w:szCs w:val="24"/>
        </w:rPr>
        <w:t xml:space="preserve">është përafruar me </w:t>
      </w:r>
      <w:r w:rsidRPr="000029AC">
        <w:rPr>
          <w:iCs/>
          <w:noProof/>
          <w:spacing w:val="-1"/>
          <w:sz w:val="24"/>
          <w:szCs w:val="24"/>
        </w:rPr>
        <w:t xml:space="preserve">direktivën </w:t>
      </w:r>
      <w:r w:rsidRPr="000029AC">
        <w:rPr>
          <w:iCs/>
          <w:noProof/>
          <w:sz w:val="24"/>
          <w:szCs w:val="24"/>
        </w:rPr>
        <w:t xml:space="preserve">2009/73/KE të Parlamentit </w:t>
      </w:r>
      <w:r w:rsidRPr="000029AC">
        <w:rPr>
          <w:iCs/>
          <w:noProof/>
          <w:sz w:val="24"/>
          <w:szCs w:val="24"/>
        </w:rPr>
        <w:lastRenderedPageBreak/>
        <w:t xml:space="preserve">Europian dhe të Këshillit, datë 13 korrik 2009, ”Mbi rregullat e përbashkëta për tregun e brendshëm të gazit natyror, e cila shfuqizon direktivën 2003/55/KE”. </w:t>
      </w:r>
    </w:p>
    <w:p w14:paraId="6056ABE0" w14:textId="77777777" w:rsidR="00243FB6" w:rsidRPr="000029AC" w:rsidRDefault="00243FB6" w:rsidP="00243FB6">
      <w:pPr>
        <w:rPr>
          <w:sz w:val="24"/>
          <w:szCs w:val="24"/>
        </w:rPr>
      </w:pPr>
    </w:p>
    <w:p w14:paraId="780CA58F" w14:textId="77777777" w:rsidR="00243FB6" w:rsidRPr="000029AC" w:rsidRDefault="00243FB6" w:rsidP="00243FB6">
      <w:pPr>
        <w:rPr>
          <w:sz w:val="24"/>
          <w:szCs w:val="24"/>
        </w:rPr>
      </w:pPr>
    </w:p>
    <w:p w14:paraId="18386273" w14:textId="04A821A0" w:rsidR="00243FB6" w:rsidRPr="000029AC" w:rsidRDefault="00AA2FE4" w:rsidP="00243FB6">
      <w:pPr>
        <w:numPr>
          <w:ilvl w:val="0"/>
          <w:numId w:val="1"/>
        </w:numPr>
        <w:rPr>
          <w:b/>
          <w:bCs/>
          <w:sz w:val="24"/>
          <w:szCs w:val="24"/>
        </w:rPr>
      </w:pPr>
      <w:r>
        <w:rPr>
          <w:b/>
          <w:bCs/>
          <w:sz w:val="24"/>
          <w:szCs w:val="24"/>
        </w:rPr>
        <w:t>P</w:t>
      </w:r>
      <w:r>
        <w:rPr>
          <w:b/>
          <w:bCs/>
          <w:sz w:val="24"/>
          <w:szCs w:val="24"/>
        </w:rPr>
        <w:t>Ë</w:t>
      </w:r>
      <w:r>
        <w:rPr>
          <w:b/>
          <w:bCs/>
          <w:sz w:val="24"/>
          <w:szCs w:val="24"/>
        </w:rPr>
        <w:t>RMBLEDHJE SHPJEGUESE E P</w:t>
      </w:r>
      <w:r>
        <w:rPr>
          <w:b/>
          <w:bCs/>
          <w:sz w:val="24"/>
          <w:szCs w:val="24"/>
        </w:rPr>
        <w:t>Ë</w:t>
      </w:r>
      <w:r>
        <w:rPr>
          <w:b/>
          <w:bCs/>
          <w:sz w:val="24"/>
          <w:szCs w:val="24"/>
        </w:rPr>
        <w:t>RMBAJTJES S</w:t>
      </w:r>
      <w:r>
        <w:rPr>
          <w:b/>
          <w:bCs/>
          <w:sz w:val="24"/>
          <w:szCs w:val="24"/>
        </w:rPr>
        <w:t>Ë</w:t>
      </w:r>
      <w:r w:rsidR="00243FB6" w:rsidRPr="000029AC">
        <w:rPr>
          <w:b/>
          <w:bCs/>
          <w:sz w:val="24"/>
          <w:szCs w:val="24"/>
        </w:rPr>
        <w:t xml:space="preserve"> PROJEKTAKTIT</w:t>
      </w:r>
    </w:p>
    <w:p w14:paraId="4625A739" w14:textId="77777777" w:rsidR="00243FB6" w:rsidRPr="000029AC" w:rsidRDefault="00243FB6" w:rsidP="00243FB6">
      <w:pPr>
        <w:rPr>
          <w:sz w:val="24"/>
          <w:szCs w:val="24"/>
        </w:rPr>
      </w:pPr>
    </w:p>
    <w:p w14:paraId="2D8D208E" w14:textId="5FD8905F" w:rsidR="005B6221" w:rsidRPr="000029AC" w:rsidRDefault="00AA2FE4" w:rsidP="00243FB6">
      <w:pPr>
        <w:rPr>
          <w:sz w:val="24"/>
          <w:szCs w:val="24"/>
        </w:rPr>
      </w:pPr>
      <w:r>
        <w:rPr>
          <w:sz w:val="24"/>
          <w:szCs w:val="24"/>
        </w:rPr>
        <w:t>Përsa me sipër, me anë të</w:t>
      </w:r>
      <w:r w:rsidR="00243FB6" w:rsidRPr="000029AC">
        <w:rPr>
          <w:sz w:val="24"/>
          <w:szCs w:val="24"/>
        </w:rPr>
        <w:t xml:space="preserve"> këtij projekt</w:t>
      </w:r>
      <w:r w:rsidR="005B6221" w:rsidRPr="000029AC">
        <w:rPr>
          <w:sz w:val="24"/>
          <w:szCs w:val="24"/>
        </w:rPr>
        <w:t>-</w:t>
      </w:r>
      <w:r w:rsidR="00243FB6" w:rsidRPr="000029AC">
        <w:rPr>
          <w:sz w:val="24"/>
          <w:szCs w:val="24"/>
        </w:rPr>
        <w:t xml:space="preserve">ligji propozohet </w:t>
      </w:r>
      <w:r w:rsidR="005B6221" w:rsidRPr="000029AC">
        <w:rPr>
          <w:sz w:val="24"/>
          <w:szCs w:val="24"/>
        </w:rPr>
        <w:t>ndryshimi,</w:t>
      </w:r>
      <w:r w:rsidR="00243FB6" w:rsidRPr="000029AC">
        <w:rPr>
          <w:sz w:val="24"/>
          <w:szCs w:val="24"/>
        </w:rPr>
        <w:t xml:space="preserve"> </w:t>
      </w:r>
      <w:r>
        <w:rPr>
          <w:sz w:val="24"/>
          <w:szCs w:val="24"/>
        </w:rPr>
        <w:t>pë</w:t>
      </w:r>
      <w:r w:rsidR="005B6221" w:rsidRPr="000029AC">
        <w:rPr>
          <w:sz w:val="24"/>
          <w:szCs w:val="24"/>
        </w:rPr>
        <w:t>r</w:t>
      </w:r>
      <w:r>
        <w:rPr>
          <w:sz w:val="24"/>
          <w:szCs w:val="24"/>
        </w:rPr>
        <w:t>shtatja dhe saktësimi në përmbajtjen e akteve ligjore si më poshtë</w:t>
      </w:r>
      <w:r w:rsidR="005B6221" w:rsidRPr="000029AC">
        <w:rPr>
          <w:sz w:val="24"/>
          <w:szCs w:val="24"/>
        </w:rPr>
        <w:t>;</w:t>
      </w:r>
    </w:p>
    <w:p w14:paraId="1A26C22D" w14:textId="77777777" w:rsidR="005B6221" w:rsidRPr="000029AC" w:rsidRDefault="005B6221" w:rsidP="00243FB6">
      <w:pPr>
        <w:rPr>
          <w:sz w:val="24"/>
          <w:szCs w:val="24"/>
        </w:rPr>
      </w:pPr>
    </w:p>
    <w:p w14:paraId="5BF402FA" w14:textId="77777777" w:rsidR="005B6221" w:rsidRPr="000029AC" w:rsidRDefault="005B6221" w:rsidP="005B6221">
      <w:pPr>
        <w:shd w:val="clear" w:color="auto" w:fill="FFFFFF"/>
        <w:ind w:left="5"/>
        <w:rPr>
          <w:noProof/>
          <w:spacing w:val="-6"/>
          <w:sz w:val="24"/>
          <w:szCs w:val="24"/>
        </w:rPr>
      </w:pPr>
      <w:r w:rsidRPr="000029AC">
        <w:rPr>
          <w:sz w:val="24"/>
          <w:szCs w:val="24"/>
        </w:rPr>
        <w:t xml:space="preserve">             N</w:t>
      </w:r>
      <w:r w:rsidRPr="000029AC">
        <w:rPr>
          <w:noProof/>
          <w:spacing w:val="-6"/>
          <w:sz w:val="24"/>
          <w:szCs w:val="24"/>
        </w:rPr>
        <w:t xml:space="preserve">ë Nenin 4 </w:t>
      </w:r>
      <w:r w:rsidRPr="001025E5">
        <w:rPr>
          <w:b/>
          <w:noProof/>
          <w:spacing w:val="-6"/>
          <w:sz w:val="24"/>
          <w:szCs w:val="24"/>
        </w:rPr>
        <w:t>“</w:t>
      </w:r>
      <w:r w:rsidRPr="001025E5">
        <w:rPr>
          <w:b/>
          <w:bCs/>
          <w:noProof/>
          <w:spacing w:val="-6"/>
          <w:sz w:val="24"/>
          <w:szCs w:val="24"/>
        </w:rPr>
        <w:t>Përkufizime”</w:t>
      </w:r>
      <w:r w:rsidRPr="000029AC">
        <w:rPr>
          <w:bCs/>
          <w:noProof/>
          <w:spacing w:val="-6"/>
          <w:sz w:val="24"/>
          <w:szCs w:val="24"/>
        </w:rPr>
        <w:t>,</w:t>
      </w:r>
      <w:r w:rsidRPr="000029AC">
        <w:rPr>
          <w:noProof/>
          <w:spacing w:val="-6"/>
          <w:sz w:val="24"/>
          <w:szCs w:val="24"/>
        </w:rPr>
        <w:t xml:space="preserve"> pas pikës 116, shtohet pika 117 me përmabjtje si më poshtë:</w:t>
      </w:r>
    </w:p>
    <w:p w14:paraId="3B23075D" w14:textId="77777777" w:rsidR="005B6221" w:rsidRPr="000029AC" w:rsidRDefault="005B6221" w:rsidP="005B6221">
      <w:pPr>
        <w:shd w:val="clear" w:color="auto" w:fill="FFFFFF"/>
        <w:spacing w:before="144"/>
        <w:rPr>
          <w:noProof/>
          <w:spacing w:val="-6"/>
          <w:sz w:val="24"/>
          <w:szCs w:val="24"/>
        </w:rPr>
      </w:pPr>
      <w:r w:rsidRPr="000029AC">
        <w:rPr>
          <w:noProof/>
          <w:spacing w:val="-6"/>
          <w:sz w:val="24"/>
          <w:szCs w:val="24"/>
        </w:rPr>
        <w:t xml:space="preserve">“117.- </w:t>
      </w:r>
      <w:r w:rsidRPr="000029AC">
        <w:rPr>
          <w:sz w:val="24"/>
          <w:szCs w:val="24"/>
        </w:rPr>
        <w:t>"Konsumator i mbrojtur në kuadrin e solidaritetit", klienti familjar i cili është i lidhur me një rrjet shpërndarjeje të gazit, dhe gjithashtu mund të përfshijë një ose të dy rastet e mëposhtme:</w:t>
      </w:r>
    </w:p>
    <w:p w14:paraId="49DE4CC2" w14:textId="77777777" w:rsidR="005B6221" w:rsidRPr="000029AC" w:rsidRDefault="005B6221" w:rsidP="005B6221">
      <w:pPr>
        <w:shd w:val="clear" w:color="auto" w:fill="FFFFFF"/>
        <w:spacing w:before="144"/>
        <w:rPr>
          <w:sz w:val="24"/>
          <w:szCs w:val="24"/>
        </w:rPr>
      </w:pPr>
      <w:r w:rsidRPr="000029AC">
        <w:rPr>
          <w:sz w:val="24"/>
          <w:szCs w:val="24"/>
        </w:rPr>
        <w:t>a).- Instalimi i ngrohjes qendrore nëse është një "klient i mbrojtur" në vend dhe vetëm në atë masë që i shërben klientëve familjarë ose shërbimeve themelore sociale, përveç arsimit dhe shërbimeve të administratës publike;</w:t>
      </w:r>
    </w:p>
    <w:p w14:paraId="70337D60" w14:textId="77777777" w:rsidR="003E2F9D" w:rsidRPr="000029AC" w:rsidRDefault="005B6221" w:rsidP="003E2F9D">
      <w:pPr>
        <w:pStyle w:val="BodyText"/>
        <w:shd w:val="clear" w:color="auto" w:fill="auto"/>
        <w:spacing w:after="0" w:line="240" w:lineRule="auto"/>
        <w:ind w:left="720"/>
        <w:jc w:val="both"/>
        <w:rPr>
          <w:rFonts w:ascii="Times New Roman" w:eastAsia="Times New Roman" w:hAnsi="Times New Roman" w:cs="Times New Roman"/>
          <w:sz w:val="24"/>
          <w:szCs w:val="24"/>
        </w:rPr>
      </w:pPr>
      <w:r w:rsidRPr="000029AC">
        <w:rPr>
          <w:rFonts w:ascii="Times New Roman" w:eastAsia="Times New Roman" w:hAnsi="Times New Roman" w:cs="Times New Roman"/>
          <w:sz w:val="24"/>
          <w:szCs w:val="24"/>
        </w:rPr>
        <w:t>b).- një shërbim thelbësor shoqëror nëse është një "klient i mbrojtur" në vend, përveç arsimit dhe shërbimeve të administratës publike.”</w:t>
      </w:r>
    </w:p>
    <w:p w14:paraId="025DAFFC" w14:textId="77777777" w:rsidR="003E2F9D" w:rsidRPr="000029AC" w:rsidRDefault="003E2F9D" w:rsidP="003E2F9D">
      <w:pPr>
        <w:pStyle w:val="BodyText"/>
        <w:shd w:val="clear" w:color="auto" w:fill="auto"/>
        <w:spacing w:after="0" w:line="240" w:lineRule="auto"/>
        <w:ind w:left="720"/>
        <w:jc w:val="both"/>
        <w:rPr>
          <w:rFonts w:ascii="Times New Roman" w:eastAsia="Times New Roman" w:hAnsi="Times New Roman" w:cs="Times New Roman"/>
          <w:color w:val="C00000"/>
          <w:sz w:val="24"/>
          <w:szCs w:val="24"/>
        </w:rPr>
      </w:pPr>
    </w:p>
    <w:p w14:paraId="5F34FD6F" w14:textId="77777777" w:rsidR="003E2F9D" w:rsidRPr="000029AC" w:rsidRDefault="003E2F9D" w:rsidP="003E2F9D">
      <w:pPr>
        <w:pStyle w:val="BodyText"/>
        <w:shd w:val="clear" w:color="auto" w:fill="auto"/>
        <w:spacing w:after="0" w:line="240" w:lineRule="auto"/>
        <w:ind w:left="720"/>
        <w:jc w:val="both"/>
        <w:rPr>
          <w:rFonts w:ascii="Times New Roman" w:eastAsia="Times New Roman" w:hAnsi="Times New Roman" w:cs="Times New Roman"/>
          <w:color w:val="C00000"/>
          <w:sz w:val="24"/>
          <w:szCs w:val="24"/>
        </w:rPr>
      </w:pPr>
    </w:p>
    <w:p w14:paraId="0EEB6F95" w14:textId="77777777" w:rsidR="003E2F9D" w:rsidRPr="000029AC" w:rsidRDefault="003E2F9D" w:rsidP="003E2F9D">
      <w:pPr>
        <w:pStyle w:val="BodyText"/>
        <w:shd w:val="clear" w:color="auto" w:fill="auto"/>
        <w:spacing w:after="0" w:line="240" w:lineRule="auto"/>
        <w:ind w:left="720"/>
        <w:jc w:val="both"/>
        <w:rPr>
          <w:rFonts w:ascii="Times New Roman" w:hAnsi="Times New Roman" w:cs="Times New Roman"/>
          <w:color w:val="000000"/>
          <w:sz w:val="24"/>
          <w:szCs w:val="24"/>
        </w:rPr>
      </w:pPr>
      <w:r w:rsidRPr="000029AC">
        <w:rPr>
          <w:rFonts w:ascii="Times New Roman" w:hAnsi="Times New Roman" w:cs="Times New Roman"/>
          <w:color w:val="000000"/>
          <w:sz w:val="24"/>
          <w:szCs w:val="24"/>
        </w:rPr>
        <w:t>N</w:t>
      </w:r>
      <w:r w:rsidRPr="000029AC">
        <w:rPr>
          <w:rFonts w:ascii="Times New Roman" w:hAnsi="Times New Roman" w:cs="Times New Roman"/>
          <w:color w:val="000000"/>
          <w:sz w:val="24"/>
          <w:szCs w:val="24"/>
          <w:lang w:eastAsia="en-US" w:bidi="en-US"/>
        </w:rPr>
        <w:t>eni 6</w:t>
      </w:r>
      <w:r w:rsidR="00555C9F" w:rsidRPr="000029AC">
        <w:rPr>
          <w:rFonts w:ascii="Times New Roman" w:hAnsi="Times New Roman" w:cs="Times New Roman"/>
          <w:color w:val="000000"/>
          <w:sz w:val="24"/>
          <w:szCs w:val="24"/>
          <w:lang w:eastAsia="en-US" w:bidi="en-US"/>
        </w:rPr>
        <w:t>,</w:t>
      </w:r>
      <w:r w:rsidRPr="000029AC">
        <w:rPr>
          <w:rFonts w:ascii="Times New Roman" w:hAnsi="Times New Roman" w:cs="Times New Roman"/>
          <w:color w:val="000000"/>
          <w:sz w:val="24"/>
          <w:szCs w:val="24"/>
          <w:lang w:eastAsia="en-US" w:bidi="en-US"/>
        </w:rPr>
        <w:t xml:space="preserve"> </w:t>
      </w:r>
      <w:r w:rsidR="00555C9F" w:rsidRPr="000029AC">
        <w:rPr>
          <w:rFonts w:ascii="Times New Roman" w:hAnsi="Times New Roman" w:cs="Times New Roman"/>
          <w:color w:val="000000"/>
          <w:sz w:val="24"/>
          <w:szCs w:val="24"/>
          <w:lang w:eastAsia="en-US" w:bidi="en-US"/>
        </w:rPr>
        <w:t>“</w:t>
      </w:r>
      <w:r w:rsidRPr="000029AC">
        <w:rPr>
          <w:rFonts w:ascii="Times New Roman" w:hAnsi="Times New Roman" w:cs="Times New Roman"/>
          <w:b/>
          <w:bCs/>
          <w:noProof/>
          <w:spacing w:val="-7"/>
          <w:sz w:val="24"/>
          <w:szCs w:val="24"/>
        </w:rPr>
        <w:t>Siguria e furnizimit me gaz natyror</w:t>
      </w:r>
      <w:r w:rsidR="00555C9F" w:rsidRPr="000029AC">
        <w:rPr>
          <w:rFonts w:ascii="Times New Roman" w:hAnsi="Times New Roman" w:cs="Times New Roman"/>
          <w:b/>
          <w:bCs/>
          <w:noProof/>
          <w:spacing w:val="-7"/>
          <w:sz w:val="24"/>
          <w:szCs w:val="24"/>
        </w:rPr>
        <w:t>”</w:t>
      </w:r>
      <w:r w:rsidRPr="000029AC">
        <w:rPr>
          <w:rFonts w:ascii="Times New Roman" w:eastAsia="Times New Roman" w:hAnsi="Times New Roman" w:cs="Times New Roman"/>
          <w:color w:val="C00000"/>
          <w:sz w:val="24"/>
          <w:szCs w:val="24"/>
        </w:rPr>
        <w:t xml:space="preserve">, </w:t>
      </w:r>
      <w:r w:rsidRPr="000029AC">
        <w:rPr>
          <w:rFonts w:ascii="Times New Roman" w:hAnsi="Times New Roman" w:cs="Times New Roman"/>
          <w:color w:val="000000"/>
          <w:sz w:val="24"/>
          <w:szCs w:val="24"/>
          <w:lang w:eastAsia="en-US" w:bidi="en-US"/>
        </w:rPr>
        <w:t xml:space="preserve">ndryshohet, si </w:t>
      </w:r>
      <w:r w:rsidRPr="000029AC">
        <w:rPr>
          <w:rFonts w:ascii="Times New Roman" w:hAnsi="Times New Roman" w:cs="Times New Roman"/>
          <w:color w:val="000000"/>
          <w:sz w:val="24"/>
          <w:szCs w:val="24"/>
        </w:rPr>
        <w:t>më poshtë:</w:t>
      </w:r>
    </w:p>
    <w:p w14:paraId="792472F4" w14:textId="77777777" w:rsidR="003E2F9D" w:rsidRPr="000029AC" w:rsidRDefault="003E2F9D" w:rsidP="003E2F9D">
      <w:pPr>
        <w:pStyle w:val="BodyText"/>
        <w:shd w:val="clear" w:color="auto" w:fill="auto"/>
        <w:spacing w:after="0" w:line="240" w:lineRule="auto"/>
        <w:ind w:left="720"/>
        <w:jc w:val="both"/>
        <w:rPr>
          <w:rFonts w:ascii="Times New Roman" w:hAnsi="Times New Roman" w:cs="Times New Roman"/>
          <w:color w:val="000000"/>
          <w:sz w:val="24"/>
          <w:szCs w:val="24"/>
        </w:rPr>
      </w:pPr>
    </w:p>
    <w:p w14:paraId="065AF3F4" w14:textId="77777777" w:rsidR="003E2F9D" w:rsidRPr="000029AC" w:rsidRDefault="003E2F9D" w:rsidP="003E2F9D">
      <w:pPr>
        <w:rPr>
          <w:sz w:val="24"/>
          <w:szCs w:val="24"/>
        </w:rPr>
      </w:pPr>
      <w:r w:rsidRPr="000029AC">
        <w:rPr>
          <w:noProof/>
          <w:spacing w:val="-2"/>
          <w:sz w:val="24"/>
          <w:szCs w:val="24"/>
        </w:rPr>
        <w:t xml:space="preserve">1. </w:t>
      </w:r>
      <w:r w:rsidRPr="000029AC">
        <w:rPr>
          <w:noProof/>
          <w:spacing w:val="-10"/>
          <w:sz w:val="24"/>
          <w:szCs w:val="24"/>
        </w:rPr>
        <w:t>Ministria përgjegjëse për energjinë</w:t>
      </w:r>
      <w:r w:rsidRPr="000029AC">
        <w:rPr>
          <w:sz w:val="24"/>
          <w:szCs w:val="24"/>
        </w:rPr>
        <w:t>, pasi të konsultohet me shoqëritë</w:t>
      </w:r>
      <w:r w:rsidRPr="000029AC">
        <w:rPr>
          <w:strike/>
          <w:sz w:val="24"/>
          <w:szCs w:val="24"/>
        </w:rPr>
        <w:t xml:space="preserve"> </w:t>
      </w:r>
      <w:r w:rsidRPr="000029AC">
        <w:rPr>
          <w:sz w:val="24"/>
          <w:szCs w:val="24"/>
        </w:rPr>
        <w:t>e gazit natyror, organizatat përkatëse që përfaqësojnë interesat e konsumatorëve të gazit, familjarë dhe industrialë, përfshirë prodhuesit e energjisë elektrike, operatorët e sistemit të transmetimit të energjisë elektrike, në ratet e deklarimit të një gjendje krize në furnizimin me gaz natyror sipas përcaktimeve të nenit 6/1, harton:</w:t>
      </w:r>
    </w:p>
    <w:p w14:paraId="6A4D8E1C" w14:textId="77777777" w:rsidR="003E2F9D" w:rsidRPr="000029AC" w:rsidRDefault="003E2F9D" w:rsidP="003E2F9D">
      <w:pPr>
        <w:rPr>
          <w:sz w:val="24"/>
          <w:szCs w:val="24"/>
        </w:rPr>
      </w:pPr>
      <w:r w:rsidRPr="000029AC">
        <w:rPr>
          <w:sz w:val="24"/>
          <w:szCs w:val="24"/>
        </w:rPr>
        <w:t>(a) një plan veprimi parandalues që përmban masat e nevojshme për të eleminuar ose zbutur rreziqet e identifikuara, duke përfshirë efektet nga zbatimi i eficencës së energjisë dhe masat e nxitjes së kërkesës në vlerësimet e rrezikut të zakonshëm dhe kombëtar dhe në përputhje me përcaktimet e pikës 3 dhe 3.1 më poshtë;</w:t>
      </w:r>
    </w:p>
    <w:p w14:paraId="3C51CA66" w14:textId="77777777" w:rsidR="003E2F9D" w:rsidRPr="000029AC" w:rsidRDefault="003E2F9D" w:rsidP="003E2F9D">
      <w:pPr>
        <w:rPr>
          <w:sz w:val="24"/>
          <w:szCs w:val="24"/>
        </w:rPr>
      </w:pPr>
      <w:r w:rsidRPr="000029AC">
        <w:rPr>
          <w:sz w:val="24"/>
          <w:szCs w:val="24"/>
        </w:rPr>
        <w:t>(b) një plan emergjence që përmban masat që duhen marrë për të eleminuar ose zbutur ndikimin e një ndërprerje të furnizimit me gaz në përputhje me përcaktimet e pikës 3 dhe 3.2 më poshtë.</w:t>
      </w:r>
    </w:p>
    <w:p w14:paraId="28CE790F" w14:textId="77777777" w:rsidR="003E2F9D" w:rsidRPr="000029AC" w:rsidRDefault="003E2F9D" w:rsidP="003E2F9D">
      <w:pPr>
        <w:rPr>
          <w:sz w:val="24"/>
          <w:szCs w:val="24"/>
        </w:rPr>
      </w:pPr>
    </w:p>
    <w:p w14:paraId="1406EB4D" w14:textId="77777777" w:rsidR="003E2F9D" w:rsidRPr="000029AC" w:rsidRDefault="003E2F9D" w:rsidP="003E2F9D">
      <w:pPr>
        <w:rPr>
          <w:sz w:val="24"/>
          <w:szCs w:val="24"/>
        </w:rPr>
      </w:pPr>
    </w:p>
    <w:p w14:paraId="687D9AF3" w14:textId="77777777" w:rsidR="003E2F9D" w:rsidRPr="000029AC" w:rsidRDefault="003E2F9D" w:rsidP="003E2F9D">
      <w:pPr>
        <w:rPr>
          <w:sz w:val="24"/>
          <w:szCs w:val="24"/>
        </w:rPr>
      </w:pPr>
      <w:r w:rsidRPr="000029AC">
        <w:rPr>
          <w:sz w:val="24"/>
          <w:szCs w:val="24"/>
        </w:rPr>
        <w:t>2.- Masat për të garantuar sigurinë e furnizimit me gaz që përmbahen në një plan veprimi parandalues dhe një plan emergjence duhet të përcaktohen qartë, në mënyrë transparente, proporcionale, jodiskriminuese dhe të verifikueshme, nuk do të shtrembërojnë padrejtësisht konkurrencën ose funksionimin efektiv të tregut të brendshëm të gazit dhe nuk do të rrezikojë sigurinë e furnizimit me gaz të Shteteve që janë Palë Kontraktuese të Komuniteitt të Energjisë ose të Shteteve të tjera Anëtare të Bashkimit Europian, me të cilët është i lidhur drejtpërdrejt.me rrjetet e gazit natyror.</w:t>
      </w:r>
    </w:p>
    <w:p w14:paraId="35AE3C09" w14:textId="77777777" w:rsidR="003E2F9D" w:rsidRPr="000029AC" w:rsidRDefault="003E2F9D" w:rsidP="003E2F9D">
      <w:pPr>
        <w:rPr>
          <w:sz w:val="24"/>
          <w:szCs w:val="24"/>
        </w:rPr>
      </w:pPr>
    </w:p>
    <w:p w14:paraId="7842045A" w14:textId="77777777" w:rsidR="003E2F9D" w:rsidRPr="000029AC" w:rsidRDefault="003E2F9D" w:rsidP="003E2F9D">
      <w:pPr>
        <w:shd w:val="clear" w:color="auto" w:fill="FFFFFF"/>
        <w:spacing w:before="149" w:line="269" w:lineRule="exact"/>
        <w:ind w:right="5"/>
        <w:rPr>
          <w:noProof/>
          <w:spacing w:val="-7"/>
          <w:sz w:val="24"/>
          <w:szCs w:val="24"/>
        </w:rPr>
      </w:pPr>
      <w:r w:rsidRPr="000029AC">
        <w:rPr>
          <w:noProof/>
          <w:spacing w:val="-2"/>
          <w:sz w:val="24"/>
          <w:szCs w:val="24"/>
        </w:rPr>
        <w:t xml:space="preserve">3.- Këshilli i Ministrave, me propozimin e </w:t>
      </w:r>
      <w:r w:rsidRPr="000029AC">
        <w:rPr>
          <w:noProof/>
          <w:spacing w:val="-7"/>
          <w:sz w:val="24"/>
          <w:szCs w:val="24"/>
        </w:rPr>
        <w:t xml:space="preserve">ministrit, miraton planin e veprimit parandalues dhe planin e emergjencës, në të cilët respektivisht përcaktohen </w:t>
      </w:r>
      <w:r w:rsidRPr="000029AC">
        <w:rPr>
          <w:sz w:val="24"/>
          <w:szCs w:val="24"/>
        </w:rPr>
        <w:t xml:space="preserve">masat e nevojshme për të eleminuar ose zbutur rreziqet e identifikuara </w:t>
      </w:r>
      <w:r w:rsidRPr="000029AC">
        <w:rPr>
          <w:noProof/>
          <w:spacing w:val="-7"/>
          <w:sz w:val="24"/>
          <w:szCs w:val="24"/>
        </w:rPr>
        <w:t>në sigurinë e</w:t>
      </w:r>
      <w:r w:rsidRPr="000029AC">
        <w:rPr>
          <w:sz w:val="24"/>
          <w:szCs w:val="24"/>
        </w:rPr>
        <w:t xml:space="preserve"> furnizimit me gaz natyror, por edhe </w:t>
      </w:r>
      <w:r w:rsidRPr="000029AC">
        <w:rPr>
          <w:noProof/>
          <w:spacing w:val="-7"/>
          <w:sz w:val="24"/>
          <w:szCs w:val="24"/>
        </w:rPr>
        <w:t xml:space="preserve">standardet minimale të sigurisë së furnizimit me gaz natyror, si dhe rregullat për të garantuar furnizim të sigurt dhe të efektshëm. </w:t>
      </w:r>
    </w:p>
    <w:p w14:paraId="17ADDDCB" w14:textId="77777777" w:rsidR="00266CA6" w:rsidRPr="000029AC" w:rsidRDefault="003E2F9D" w:rsidP="003E2F9D">
      <w:pPr>
        <w:pStyle w:val="BodyText"/>
        <w:shd w:val="clear" w:color="auto" w:fill="auto"/>
        <w:spacing w:after="0" w:line="240" w:lineRule="auto"/>
        <w:ind w:left="720"/>
        <w:jc w:val="both"/>
        <w:rPr>
          <w:rFonts w:ascii="Times New Roman" w:hAnsi="Times New Roman" w:cs="Times New Roman"/>
          <w:noProof/>
          <w:spacing w:val="-7"/>
          <w:sz w:val="24"/>
          <w:szCs w:val="24"/>
        </w:rPr>
      </w:pPr>
      <w:r w:rsidRPr="000029AC">
        <w:rPr>
          <w:rFonts w:ascii="Times New Roman" w:hAnsi="Times New Roman" w:cs="Times New Roman"/>
          <w:noProof/>
          <w:spacing w:val="-2"/>
          <w:sz w:val="24"/>
          <w:szCs w:val="24"/>
        </w:rPr>
        <w:lastRenderedPageBreak/>
        <w:t xml:space="preserve">Këshilli i Ministrave, me propozimin e </w:t>
      </w:r>
      <w:r w:rsidRPr="000029AC">
        <w:rPr>
          <w:rFonts w:ascii="Times New Roman" w:hAnsi="Times New Roman" w:cs="Times New Roman"/>
          <w:noProof/>
          <w:spacing w:val="-7"/>
          <w:sz w:val="24"/>
          <w:szCs w:val="24"/>
        </w:rPr>
        <w:t xml:space="preserve">ministrit, miraton planin e emergjencës, në të cilin përcaktohen standardet minimale të sigurisë së furnizimit me gaz natyror, si dhe rregullat për të garantuar furnizim të sigurt dhe të efektshëm. </w:t>
      </w:r>
    </w:p>
    <w:p w14:paraId="04227A35" w14:textId="77777777" w:rsidR="00266CA6" w:rsidRPr="000029AC" w:rsidRDefault="00266CA6" w:rsidP="003E2F9D">
      <w:pPr>
        <w:pStyle w:val="BodyText"/>
        <w:shd w:val="clear" w:color="auto" w:fill="auto"/>
        <w:spacing w:after="0" w:line="240" w:lineRule="auto"/>
        <w:ind w:left="720"/>
        <w:jc w:val="both"/>
        <w:rPr>
          <w:rFonts w:ascii="Times New Roman" w:hAnsi="Times New Roman" w:cs="Times New Roman"/>
          <w:noProof/>
          <w:spacing w:val="-7"/>
          <w:sz w:val="24"/>
          <w:szCs w:val="24"/>
        </w:rPr>
      </w:pPr>
    </w:p>
    <w:p w14:paraId="39B70557" w14:textId="77777777" w:rsidR="00266CA6" w:rsidRPr="000029AC" w:rsidRDefault="00266CA6" w:rsidP="00266CA6">
      <w:pPr>
        <w:shd w:val="clear" w:color="auto" w:fill="FFFFFF"/>
        <w:spacing w:before="149" w:line="269" w:lineRule="exact"/>
        <w:ind w:right="5"/>
        <w:rPr>
          <w:noProof/>
          <w:spacing w:val="-8"/>
          <w:sz w:val="24"/>
          <w:szCs w:val="24"/>
        </w:rPr>
      </w:pPr>
      <w:r w:rsidRPr="000029AC">
        <w:rPr>
          <w:noProof/>
          <w:spacing w:val="-7"/>
          <w:sz w:val="24"/>
          <w:szCs w:val="24"/>
        </w:rPr>
        <w:t xml:space="preserve">3.1.- </w:t>
      </w:r>
      <w:r w:rsidRPr="000029AC">
        <w:rPr>
          <w:sz w:val="24"/>
          <w:szCs w:val="24"/>
        </w:rPr>
        <w:t xml:space="preserve">Plani veprimit parandalues, </w:t>
      </w:r>
      <w:r w:rsidRPr="000029AC">
        <w:rPr>
          <w:noProof/>
          <w:spacing w:val="-8"/>
          <w:sz w:val="24"/>
          <w:szCs w:val="24"/>
        </w:rPr>
        <w:t>ndër të tjera, përmban:</w:t>
      </w:r>
    </w:p>
    <w:p w14:paraId="3D54BC63" w14:textId="77777777" w:rsidR="00266CA6" w:rsidRPr="000029AC" w:rsidRDefault="00266CA6" w:rsidP="00266CA6">
      <w:pPr>
        <w:ind w:firstLine="360"/>
        <w:rPr>
          <w:sz w:val="24"/>
          <w:szCs w:val="24"/>
        </w:rPr>
      </w:pPr>
      <w:r w:rsidRPr="000029AC">
        <w:rPr>
          <w:sz w:val="24"/>
          <w:szCs w:val="24"/>
        </w:rPr>
        <w:t>a) një përshkrim të efekteve të masave të përfshira në plan mbi funksionimin e tregut të brendshëm të energjisë, përfshirë detyrimet e përmendura në germen c më poshtë;</w:t>
      </w:r>
    </w:p>
    <w:p w14:paraId="76CBFD60" w14:textId="77777777" w:rsidR="00266CA6" w:rsidRPr="000029AC" w:rsidRDefault="00266CA6" w:rsidP="00266CA6">
      <w:pPr>
        <w:ind w:firstLine="360"/>
        <w:rPr>
          <w:strike/>
          <w:sz w:val="24"/>
          <w:szCs w:val="24"/>
        </w:rPr>
      </w:pPr>
      <w:r w:rsidRPr="000029AC">
        <w:rPr>
          <w:sz w:val="24"/>
          <w:szCs w:val="24"/>
        </w:rPr>
        <w:t>b) detyrimet e ndërmarrjeve të gazit natyror dhe organeve të tjera përkatëse që mund të ndikojnë në sigurinë e furnizimit me gaz</w:t>
      </w:r>
      <w:r w:rsidRPr="000029AC">
        <w:rPr>
          <w:strike/>
          <w:sz w:val="24"/>
          <w:szCs w:val="24"/>
        </w:rPr>
        <w:t>;</w:t>
      </w:r>
    </w:p>
    <w:p w14:paraId="0AC43CCC" w14:textId="77777777" w:rsidR="00266CA6" w:rsidRPr="000029AC" w:rsidRDefault="00266CA6" w:rsidP="00266CA6">
      <w:pPr>
        <w:ind w:firstLine="360"/>
        <w:rPr>
          <w:sz w:val="24"/>
          <w:szCs w:val="24"/>
        </w:rPr>
      </w:pPr>
      <w:r w:rsidRPr="000029AC">
        <w:rPr>
          <w:sz w:val="24"/>
          <w:szCs w:val="24"/>
        </w:rPr>
        <w:t>c. informacion në lidhje me të gjitha detyrimet e shërbimit publik në lidhje me sigurinë e furnizimit me gaz.</w:t>
      </w:r>
    </w:p>
    <w:p w14:paraId="255D0766" w14:textId="77777777" w:rsidR="00266CA6" w:rsidRPr="000029AC" w:rsidRDefault="00266CA6" w:rsidP="00266CA6">
      <w:pPr>
        <w:ind w:firstLine="360"/>
        <w:rPr>
          <w:sz w:val="24"/>
          <w:szCs w:val="24"/>
        </w:rPr>
      </w:pPr>
      <w:r w:rsidRPr="000029AC">
        <w:rPr>
          <w:sz w:val="24"/>
          <w:szCs w:val="24"/>
        </w:rPr>
        <w:t>ç) masat, vëllimet dhe kapacitetet e nevojshme për të përmbushur standardin e infrastrukturës dhe standardin e furnizimit me gaz;</w:t>
      </w:r>
    </w:p>
    <w:p w14:paraId="7CF18AC0" w14:textId="77777777" w:rsidR="00266CA6" w:rsidRPr="000029AC" w:rsidRDefault="00266CA6" w:rsidP="00266CA6">
      <w:pPr>
        <w:ind w:firstLine="360"/>
        <w:rPr>
          <w:sz w:val="24"/>
          <w:szCs w:val="24"/>
        </w:rPr>
      </w:pPr>
      <w:r w:rsidRPr="000029AC">
        <w:rPr>
          <w:sz w:val="24"/>
          <w:szCs w:val="24"/>
        </w:rPr>
        <w:t>d) masa të tjera parandaluese të programuara</w:t>
      </w:r>
      <w:r w:rsidRPr="000029AC">
        <w:rPr>
          <w:strike/>
          <w:sz w:val="24"/>
          <w:szCs w:val="24"/>
        </w:rPr>
        <w:t xml:space="preserve"> </w:t>
      </w:r>
      <w:r w:rsidRPr="000029AC">
        <w:rPr>
          <w:sz w:val="24"/>
          <w:szCs w:val="24"/>
        </w:rPr>
        <w:t>për të adresuar rreziqet e identifikuara në vlerësimin e rrezikut, siç janë ato që lidhen me nevojën</w:t>
      </w:r>
      <w:r w:rsidR="000029AC">
        <w:rPr>
          <w:sz w:val="24"/>
          <w:szCs w:val="24"/>
        </w:rPr>
        <w:t>;</w:t>
      </w:r>
      <w:r w:rsidRPr="000029AC">
        <w:rPr>
          <w:sz w:val="24"/>
          <w:szCs w:val="24"/>
        </w:rPr>
        <w:t xml:space="preserve"> </w:t>
      </w:r>
    </w:p>
    <w:p w14:paraId="5964D884" w14:textId="77777777" w:rsidR="00266CA6" w:rsidRPr="000029AC" w:rsidRDefault="00266CA6" w:rsidP="000029AC">
      <w:pPr>
        <w:rPr>
          <w:sz w:val="24"/>
          <w:szCs w:val="24"/>
        </w:rPr>
      </w:pPr>
      <w:r w:rsidRPr="000029AC">
        <w:rPr>
          <w:sz w:val="24"/>
          <w:szCs w:val="24"/>
        </w:rPr>
        <w:t xml:space="preserve">i.- për të forcuar ndërlidhjet midis Shteteve Anëtare fqinje, </w:t>
      </w:r>
    </w:p>
    <w:p w14:paraId="0CD32808" w14:textId="77777777" w:rsidR="00266CA6" w:rsidRPr="000029AC" w:rsidRDefault="00266CA6" w:rsidP="000029AC">
      <w:pPr>
        <w:rPr>
          <w:sz w:val="24"/>
          <w:szCs w:val="24"/>
        </w:rPr>
      </w:pPr>
      <w:r w:rsidRPr="000029AC">
        <w:rPr>
          <w:sz w:val="24"/>
          <w:szCs w:val="24"/>
        </w:rPr>
        <w:t xml:space="preserve">ii.- për të përmirësuar më tej efikasitetin e energjisë, dhe për të zvogëluar kërkesën për gaz, dhe mundësia, kur është e përshtatshme, </w:t>
      </w:r>
    </w:p>
    <w:p w14:paraId="1BB379D9" w14:textId="77777777" w:rsidR="00266CA6" w:rsidRPr="000029AC" w:rsidRDefault="00266CA6" w:rsidP="00266CA6">
      <w:pPr>
        <w:rPr>
          <w:sz w:val="24"/>
          <w:szCs w:val="24"/>
        </w:rPr>
      </w:pPr>
      <w:r w:rsidRPr="000029AC">
        <w:rPr>
          <w:sz w:val="24"/>
          <w:szCs w:val="24"/>
        </w:rPr>
        <w:t>iii.- për të diversifikuar rrugët e gazit, burimet e furnizimit me gaz dhe përdorimin rajonal të kapaciteteve ekzistuese të depozitimit dhe të GNL, për të ruajtur sa më shumë furnizim me gaz sa të jetë e mundur për të gjithë klientët;</w:t>
      </w:r>
    </w:p>
    <w:p w14:paraId="4F56437C" w14:textId="77777777" w:rsidR="00555C9F" w:rsidRPr="000029AC" w:rsidRDefault="00555C9F" w:rsidP="00266CA6">
      <w:pPr>
        <w:rPr>
          <w:sz w:val="24"/>
          <w:szCs w:val="24"/>
        </w:rPr>
      </w:pPr>
    </w:p>
    <w:p w14:paraId="3B67DB17" w14:textId="77777777" w:rsidR="00266CA6" w:rsidRDefault="00266CA6" w:rsidP="00266CA6">
      <w:pPr>
        <w:shd w:val="clear" w:color="auto" w:fill="FFFFFF"/>
        <w:spacing w:before="149" w:line="269" w:lineRule="exact"/>
        <w:ind w:right="5"/>
        <w:rPr>
          <w:noProof/>
          <w:spacing w:val="-8"/>
          <w:sz w:val="24"/>
          <w:szCs w:val="24"/>
        </w:rPr>
      </w:pPr>
      <w:r w:rsidRPr="000029AC">
        <w:rPr>
          <w:noProof/>
          <w:spacing w:val="-7"/>
          <w:sz w:val="24"/>
          <w:szCs w:val="24"/>
        </w:rPr>
        <w:t xml:space="preserve">3.2. - Plani </w:t>
      </w:r>
      <w:r w:rsidRPr="000029AC">
        <w:rPr>
          <w:noProof/>
          <w:spacing w:val="-8"/>
          <w:sz w:val="24"/>
          <w:szCs w:val="24"/>
        </w:rPr>
        <w:t>i emergjencës,</w:t>
      </w:r>
      <w:r w:rsidR="000029AC">
        <w:rPr>
          <w:noProof/>
          <w:spacing w:val="-8"/>
          <w:sz w:val="24"/>
          <w:szCs w:val="24"/>
        </w:rPr>
        <w:t xml:space="preserve"> ndër të tjera, përmban;</w:t>
      </w:r>
    </w:p>
    <w:p w14:paraId="1A4CE28A" w14:textId="77777777" w:rsidR="00266CA6" w:rsidRPr="000029AC" w:rsidRDefault="00266CA6" w:rsidP="00266CA6">
      <w:pPr>
        <w:shd w:val="clear" w:color="auto" w:fill="FFFFFF"/>
        <w:spacing w:line="269" w:lineRule="exact"/>
        <w:ind w:right="5" w:firstLine="283"/>
        <w:rPr>
          <w:sz w:val="24"/>
          <w:szCs w:val="24"/>
        </w:rPr>
      </w:pPr>
      <w:r w:rsidRPr="000029AC">
        <w:rPr>
          <w:noProof/>
          <w:spacing w:val="-3"/>
          <w:sz w:val="24"/>
          <w:szCs w:val="24"/>
        </w:rPr>
        <w:t xml:space="preserve">a) instrumentet dhe masat që garantojnë në </w:t>
      </w:r>
      <w:r w:rsidRPr="000029AC">
        <w:rPr>
          <w:noProof/>
          <w:spacing w:val="-7"/>
          <w:sz w:val="24"/>
          <w:szCs w:val="24"/>
        </w:rPr>
        <w:t xml:space="preserve">mënyrë të saktë e të qartë furnizimin e klientëve të </w:t>
      </w:r>
      <w:r w:rsidRPr="000029AC">
        <w:rPr>
          <w:noProof/>
          <w:sz w:val="24"/>
          <w:szCs w:val="24"/>
        </w:rPr>
        <w:t>mbrojtur, në rastet:</w:t>
      </w:r>
    </w:p>
    <w:p w14:paraId="129B922A" w14:textId="77777777" w:rsidR="00266CA6" w:rsidRPr="000029AC" w:rsidRDefault="00266CA6" w:rsidP="00266CA6">
      <w:pPr>
        <w:shd w:val="clear" w:color="auto" w:fill="FFFFFF"/>
        <w:spacing w:line="269" w:lineRule="exact"/>
        <w:ind w:left="630" w:firstLine="90"/>
        <w:rPr>
          <w:sz w:val="24"/>
          <w:szCs w:val="24"/>
        </w:rPr>
      </w:pPr>
      <w:r w:rsidRPr="000029AC">
        <w:rPr>
          <w:noProof/>
          <w:spacing w:val="-8"/>
          <w:sz w:val="24"/>
          <w:szCs w:val="24"/>
        </w:rPr>
        <w:t>i) e një ndërprerjeje të pjesshme të furnizimit;</w:t>
      </w:r>
    </w:p>
    <w:p w14:paraId="75431A6A" w14:textId="77777777" w:rsidR="00266CA6" w:rsidRPr="000029AC" w:rsidRDefault="00266CA6" w:rsidP="000029AC">
      <w:pPr>
        <w:shd w:val="clear" w:color="auto" w:fill="FFFFFF"/>
        <w:spacing w:line="269" w:lineRule="exact"/>
        <w:ind w:right="10"/>
        <w:rPr>
          <w:sz w:val="24"/>
          <w:szCs w:val="24"/>
        </w:rPr>
      </w:pPr>
      <w:r w:rsidRPr="000029AC">
        <w:rPr>
          <w:noProof/>
          <w:spacing w:val="-6"/>
          <w:sz w:val="24"/>
          <w:szCs w:val="24"/>
        </w:rPr>
        <w:t xml:space="preserve">ii) e kushteve atmosferike ekstremisht të ftohta </w:t>
      </w:r>
      <w:r w:rsidRPr="000029AC">
        <w:rPr>
          <w:noProof/>
          <w:spacing w:val="-9"/>
          <w:sz w:val="24"/>
          <w:szCs w:val="24"/>
        </w:rPr>
        <w:t>në periudhën e ngarkesës maksimale;</w:t>
      </w:r>
    </w:p>
    <w:p w14:paraId="2A594773" w14:textId="77777777" w:rsidR="00266CA6" w:rsidRPr="000029AC" w:rsidRDefault="00266CA6" w:rsidP="000029AC">
      <w:pPr>
        <w:shd w:val="clear" w:color="auto" w:fill="FFFFFF"/>
        <w:spacing w:line="269" w:lineRule="exact"/>
        <w:ind w:right="10"/>
        <w:rPr>
          <w:sz w:val="24"/>
          <w:szCs w:val="24"/>
        </w:rPr>
      </w:pPr>
      <w:r w:rsidRPr="000029AC">
        <w:rPr>
          <w:noProof/>
          <w:spacing w:val="-7"/>
          <w:sz w:val="24"/>
          <w:szCs w:val="24"/>
        </w:rPr>
        <w:t xml:space="preserve">iii) kur ka kërkesë shumë të lartë për gaz gjatë </w:t>
      </w:r>
      <w:r w:rsidRPr="000029AC">
        <w:rPr>
          <w:noProof/>
          <w:sz w:val="24"/>
          <w:szCs w:val="24"/>
        </w:rPr>
        <w:t>periudhës më të ftohtë të dimrit;</w:t>
      </w:r>
    </w:p>
    <w:p w14:paraId="3E16D2D4" w14:textId="77777777" w:rsidR="00266CA6" w:rsidRPr="000029AC" w:rsidRDefault="00266CA6" w:rsidP="00266CA6">
      <w:pPr>
        <w:shd w:val="clear" w:color="auto" w:fill="FFFFFF"/>
        <w:spacing w:line="269" w:lineRule="exact"/>
        <w:ind w:right="5" w:firstLine="278"/>
        <w:rPr>
          <w:sz w:val="24"/>
          <w:szCs w:val="24"/>
        </w:rPr>
      </w:pPr>
      <w:r w:rsidRPr="000029AC">
        <w:rPr>
          <w:noProof/>
          <w:spacing w:val="-6"/>
          <w:sz w:val="24"/>
          <w:szCs w:val="24"/>
        </w:rPr>
        <w:t xml:space="preserve">b) programin për reduktimin ose ndërprerjen e furnizimit me gaz natyror të kategorive të veçanta </w:t>
      </w:r>
      <w:r w:rsidRPr="000029AC">
        <w:rPr>
          <w:noProof/>
          <w:sz w:val="24"/>
          <w:szCs w:val="24"/>
        </w:rPr>
        <w:t>të klientëve në rast krize;</w:t>
      </w:r>
    </w:p>
    <w:p w14:paraId="0CA2F6DF" w14:textId="77777777" w:rsidR="00266CA6" w:rsidRPr="000029AC" w:rsidRDefault="00266CA6" w:rsidP="00266CA6">
      <w:pPr>
        <w:shd w:val="clear" w:color="auto" w:fill="FFFFFF"/>
        <w:spacing w:line="269" w:lineRule="exact"/>
        <w:ind w:right="5" w:firstLine="278"/>
        <w:rPr>
          <w:sz w:val="24"/>
          <w:szCs w:val="24"/>
        </w:rPr>
      </w:pPr>
      <w:r w:rsidRPr="000029AC">
        <w:rPr>
          <w:noProof/>
          <w:spacing w:val="-7"/>
          <w:sz w:val="24"/>
          <w:szCs w:val="24"/>
        </w:rPr>
        <w:t xml:space="preserve">c) rolin dhe përgjegjësitë e shoqërive të gazit natyror e të klientëve jofamiljarë, duke mbajtur </w:t>
      </w:r>
      <w:r w:rsidRPr="000029AC">
        <w:rPr>
          <w:noProof/>
          <w:spacing w:val="-5"/>
          <w:sz w:val="24"/>
          <w:szCs w:val="24"/>
        </w:rPr>
        <w:t xml:space="preserve">parasysh shkallën, në të cilën ata mund të jenë dëmtuar nga një krizë e mundshme në sektorin e </w:t>
      </w:r>
      <w:r w:rsidRPr="000029AC">
        <w:rPr>
          <w:noProof/>
          <w:sz w:val="24"/>
          <w:szCs w:val="24"/>
        </w:rPr>
        <w:t>gazit natyror;</w:t>
      </w:r>
    </w:p>
    <w:p w14:paraId="62E5730B" w14:textId="77777777" w:rsidR="00266CA6" w:rsidRPr="000029AC" w:rsidRDefault="00266CA6" w:rsidP="00266CA6">
      <w:pPr>
        <w:shd w:val="clear" w:color="auto" w:fill="FFFFFF"/>
        <w:spacing w:line="269" w:lineRule="exact"/>
        <w:ind w:right="5" w:firstLine="278"/>
        <w:rPr>
          <w:sz w:val="24"/>
          <w:szCs w:val="24"/>
        </w:rPr>
      </w:pPr>
      <w:r w:rsidRPr="000029AC">
        <w:rPr>
          <w:noProof/>
          <w:spacing w:val="-2"/>
          <w:sz w:val="24"/>
          <w:szCs w:val="24"/>
        </w:rPr>
        <w:t xml:space="preserve">ç) kërkesat për impiantet e depozitimit, me </w:t>
      </w:r>
      <w:r w:rsidRPr="000029AC">
        <w:rPr>
          <w:noProof/>
          <w:spacing w:val="-4"/>
          <w:sz w:val="24"/>
          <w:szCs w:val="24"/>
        </w:rPr>
        <w:t xml:space="preserve">qëllim realizimin e standardeve të sigurisë së </w:t>
      </w:r>
      <w:r w:rsidRPr="000029AC">
        <w:rPr>
          <w:noProof/>
          <w:spacing w:val="-3"/>
          <w:sz w:val="24"/>
          <w:szCs w:val="24"/>
        </w:rPr>
        <w:t xml:space="preserve">furnizimit, si dhe kontributin e mundshëm të </w:t>
      </w:r>
      <w:r w:rsidRPr="000029AC">
        <w:rPr>
          <w:noProof/>
          <w:spacing w:val="-7"/>
          <w:sz w:val="24"/>
          <w:szCs w:val="24"/>
        </w:rPr>
        <w:t>depozitës, kur kjo e fundit është në Shqipëri apo në ndonjë vend anëtar të Komunitetit të Energjisë;</w:t>
      </w:r>
    </w:p>
    <w:p w14:paraId="177B6961" w14:textId="77777777" w:rsidR="00266CA6" w:rsidRPr="000029AC" w:rsidRDefault="00266CA6" w:rsidP="00266CA6">
      <w:pPr>
        <w:ind w:firstLine="278"/>
        <w:rPr>
          <w:noProof/>
          <w:sz w:val="24"/>
          <w:szCs w:val="24"/>
        </w:rPr>
      </w:pPr>
      <w:r w:rsidRPr="000029AC">
        <w:rPr>
          <w:noProof/>
          <w:spacing w:val="-8"/>
          <w:sz w:val="24"/>
          <w:szCs w:val="24"/>
        </w:rPr>
        <w:t xml:space="preserve">d) masa dhe veprime të tjera, të cilat ndërmerren </w:t>
      </w:r>
      <w:r w:rsidRPr="000029AC">
        <w:rPr>
          <w:noProof/>
          <w:spacing w:val="-2"/>
          <w:sz w:val="24"/>
          <w:szCs w:val="24"/>
        </w:rPr>
        <w:t xml:space="preserve">në mënyrë që të heqin ose të pakësojnë pasojat e </w:t>
      </w:r>
      <w:r w:rsidRPr="000029AC">
        <w:rPr>
          <w:noProof/>
          <w:spacing w:val="-6"/>
          <w:sz w:val="24"/>
          <w:szCs w:val="24"/>
        </w:rPr>
        <w:t xml:space="preserve">ndërprerjes së furnizimit me gaz natyror, në varësi </w:t>
      </w:r>
      <w:r w:rsidRPr="000029AC">
        <w:rPr>
          <w:noProof/>
          <w:sz w:val="24"/>
          <w:szCs w:val="24"/>
        </w:rPr>
        <w:t>të shkallës së krizës.</w:t>
      </w:r>
    </w:p>
    <w:p w14:paraId="748675CB" w14:textId="77777777" w:rsidR="00555C9F" w:rsidRPr="000029AC" w:rsidRDefault="00555C9F" w:rsidP="00266CA6">
      <w:pPr>
        <w:ind w:firstLine="278"/>
        <w:rPr>
          <w:noProof/>
          <w:sz w:val="24"/>
          <w:szCs w:val="24"/>
        </w:rPr>
      </w:pPr>
    </w:p>
    <w:p w14:paraId="6561D87E" w14:textId="77777777" w:rsidR="00555C9F" w:rsidRPr="000029AC" w:rsidRDefault="00266CA6" w:rsidP="00555C9F">
      <w:pPr>
        <w:shd w:val="clear" w:color="auto" w:fill="FFFFFF"/>
        <w:spacing w:line="269" w:lineRule="exact"/>
        <w:ind w:left="0"/>
        <w:rPr>
          <w:noProof/>
          <w:sz w:val="24"/>
          <w:szCs w:val="24"/>
        </w:rPr>
      </w:pPr>
      <w:r w:rsidRPr="000029AC">
        <w:rPr>
          <w:noProof/>
          <w:spacing w:val="-4"/>
          <w:sz w:val="24"/>
          <w:szCs w:val="24"/>
        </w:rPr>
        <w:t>4</w:t>
      </w:r>
      <w:r w:rsidR="00555C9F" w:rsidRPr="000029AC">
        <w:rPr>
          <w:noProof/>
          <w:spacing w:val="-4"/>
          <w:sz w:val="24"/>
          <w:szCs w:val="24"/>
        </w:rPr>
        <w:t xml:space="preserve">. </w:t>
      </w:r>
      <w:r w:rsidRPr="000029AC">
        <w:rPr>
          <w:noProof/>
          <w:spacing w:val="-4"/>
          <w:sz w:val="24"/>
          <w:szCs w:val="24"/>
        </w:rPr>
        <w:t xml:space="preserve">Pjesëmarrësit në tregun e gazit natyror </w:t>
      </w:r>
      <w:r w:rsidRPr="000029AC">
        <w:rPr>
          <w:noProof/>
          <w:spacing w:val="-7"/>
          <w:sz w:val="24"/>
          <w:szCs w:val="24"/>
        </w:rPr>
        <w:t xml:space="preserve">planifikojnë dhe marrin masat për një furnizim të </w:t>
      </w:r>
      <w:r w:rsidRPr="000029AC">
        <w:rPr>
          <w:noProof/>
          <w:spacing w:val="-6"/>
          <w:sz w:val="24"/>
          <w:szCs w:val="24"/>
        </w:rPr>
        <w:t xml:space="preserve">sigurt me gaz natyror, në përputhje me standardet, ashtu siç parashikohet në pikën 3, të këtij neni, si </w:t>
      </w:r>
      <w:r w:rsidRPr="000029AC">
        <w:rPr>
          <w:noProof/>
          <w:spacing w:val="-8"/>
          <w:sz w:val="24"/>
          <w:szCs w:val="24"/>
        </w:rPr>
        <w:t xml:space="preserve">dhe janë përgjegjës për furnizimin me gaz natyror, </w:t>
      </w:r>
      <w:r w:rsidRPr="000029AC">
        <w:rPr>
          <w:noProof/>
          <w:sz w:val="24"/>
          <w:szCs w:val="24"/>
        </w:rPr>
        <w:t>brenda qëllimit të veprimtarisë.</w:t>
      </w:r>
    </w:p>
    <w:p w14:paraId="75BB3B67" w14:textId="77777777" w:rsidR="00555C9F" w:rsidRPr="000029AC" w:rsidRDefault="00555C9F" w:rsidP="00555C9F">
      <w:pPr>
        <w:shd w:val="clear" w:color="auto" w:fill="FFFFFF"/>
        <w:spacing w:line="269" w:lineRule="exact"/>
        <w:ind w:left="0"/>
        <w:rPr>
          <w:noProof/>
          <w:sz w:val="24"/>
          <w:szCs w:val="24"/>
        </w:rPr>
      </w:pPr>
    </w:p>
    <w:p w14:paraId="2AE2D242" w14:textId="77777777" w:rsidR="00266CA6" w:rsidRPr="000029AC" w:rsidRDefault="00266CA6" w:rsidP="00555C9F">
      <w:pPr>
        <w:shd w:val="clear" w:color="auto" w:fill="FFFFFF"/>
        <w:spacing w:line="269" w:lineRule="exact"/>
        <w:ind w:left="0"/>
        <w:rPr>
          <w:noProof/>
          <w:sz w:val="24"/>
          <w:szCs w:val="24"/>
        </w:rPr>
      </w:pPr>
      <w:r w:rsidRPr="000029AC">
        <w:rPr>
          <w:noProof/>
          <w:sz w:val="24"/>
          <w:szCs w:val="24"/>
        </w:rPr>
        <w:t>5.- ERE është autoriteti përgjegjës për monitorimin e sigurisë së furnizimit.</w:t>
      </w:r>
    </w:p>
    <w:p w14:paraId="5AA900EC" w14:textId="77777777" w:rsidR="00266CA6" w:rsidRPr="000029AC" w:rsidRDefault="00266CA6" w:rsidP="00266CA6">
      <w:pPr>
        <w:shd w:val="clear" w:color="auto" w:fill="FFFFFF"/>
        <w:spacing w:line="269" w:lineRule="exact"/>
        <w:ind w:firstLine="278"/>
        <w:rPr>
          <w:strike/>
          <w:sz w:val="24"/>
          <w:szCs w:val="24"/>
        </w:rPr>
      </w:pPr>
      <w:r w:rsidRPr="000029AC">
        <w:rPr>
          <w:noProof/>
          <w:spacing w:val="-1"/>
          <w:sz w:val="24"/>
          <w:szCs w:val="24"/>
        </w:rPr>
        <w:t xml:space="preserve"> </w:t>
      </w:r>
    </w:p>
    <w:p w14:paraId="20953A7F" w14:textId="77777777" w:rsidR="00555C9F" w:rsidRPr="000029AC" w:rsidRDefault="00266CA6" w:rsidP="00555C9F">
      <w:pPr>
        <w:shd w:val="clear" w:color="auto" w:fill="FFFFFF"/>
        <w:spacing w:line="269" w:lineRule="exact"/>
        <w:ind w:left="0" w:right="5"/>
        <w:rPr>
          <w:noProof/>
          <w:spacing w:val="-7"/>
          <w:sz w:val="24"/>
          <w:szCs w:val="24"/>
        </w:rPr>
      </w:pPr>
      <w:r w:rsidRPr="000029AC">
        <w:rPr>
          <w:noProof/>
          <w:spacing w:val="-6"/>
          <w:sz w:val="24"/>
          <w:szCs w:val="24"/>
        </w:rPr>
        <w:t xml:space="preserve">6.- Plani veprimit parandalues dhe plani i emergjencës i vihet në dispozicion </w:t>
      </w:r>
      <w:r w:rsidRPr="000029AC">
        <w:rPr>
          <w:noProof/>
          <w:spacing w:val="-7"/>
          <w:sz w:val="24"/>
          <w:szCs w:val="24"/>
        </w:rPr>
        <w:t>Sekretariatit të</w:t>
      </w:r>
    </w:p>
    <w:p w14:paraId="17F1EF09" w14:textId="77777777" w:rsidR="00266CA6" w:rsidRPr="000029AC" w:rsidRDefault="00266CA6" w:rsidP="00266CA6">
      <w:pPr>
        <w:shd w:val="clear" w:color="auto" w:fill="FFFFFF"/>
        <w:spacing w:line="269" w:lineRule="exact"/>
        <w:ind w:left="5" w:right="5" w:firstLine="278"/>
        <w:rPr>
          <w:noProof/>
          <w:spacing w:val="-7"/>
          <w:sz w:val="24"/>
          <w:szCs w:val="24"/>
        </w:rPr>
      </w:pPr>
      <w:r w:rsidRPr="000029AC">
        <w:rPr>
          <w:noProof/>
          <w:spacing w:val="-7"/>
          <w:sz w:val="24"/>
          <w:szCs w:val="24"/>
        </w:rPr>
        <w:t>Komunitetit të Energjisë.</w:t>
      </w:r>
    </w:p>
    <w:p w14:paraId="376BD807" w14:textId="77777777" w:rsidR="00555C9F" w:rsidRPr="000029AC" w:rsidRDefault="00555C9F" w:rsidP="00555C9F">
      <w:pPr>
        <w:shd w:val="clear" w:color="auto" w:fill="FFFFFF"/>
        <w:spacing w:line="269" w:lineRule="exact"/>
        <w:ind w:left="0"/>
        <w:rPr>
          <w:sz w:val="24"/>
          <w:szCs w:val="24"/>
        </w:rPr>
      </w:pPr>
    </w:p>
    <w:p w14:paraId="3F4B6161" w14:textId="77777777" w:rsidR="00266CA6" w:rsidRPr="000029AC" w:rsidRDefault="00266CA6" w:rsidP="00555C9F">
      <w:pPr>
        <w:shd w:val="clear" w:color="auto" w:fill="FFFFFF"/>
        <w:spacing w:line="269" w:lineRule="exact"/>
        <w:ind w:left="0"/>
        <w:rPr>
          <w:noProof/>
          <w:sz w:val="24"/>
          <w:szCs w:val="24"/>
        </w:rPr>
      </w:pPr>
      <w:r w:rsidRPr="000029AC">
        <w:rPr>
          <w:noProof/>
          <w:spacing w:val="-5"/>
          <w:sz w:val="24"/>
          <w:szCs w:val="24"/>
        </w:rPr>
        <w:lastRenderedPageBreak/>
        <w:t xml:space="preserve">7.- Kur vendi ka një nivel të përshtatshëm të </w:t>
      </w:r>
      <w:r w:rsidRPr="000029AC">
        <w:rPr>
          <w:noProof/>
          <w:spacing w:val="-8"/>
          <w:sz w:val="24"/>
          <w:szCs w:val="24"/>
        </w:rPr>
        <w:t xml:space="preserve">interkoneksionit, ministria ose shoqëria përgjegjëse </w:t>
      </w:r>
      <w:r w:rsidRPr="000029AC">
        <w:rPr>
          <w:noProof/>
          <w:spacing w:val="-5"/>
          <w:sz w:val="24"/>
          <w:szCs w:val="24"/>
        </w:rPr>
        <w:t xml:space="preserve">e gazit natyror mund të marrë masat e duhura në </w:t>
      </w:r>
      <w:r w:rsidRPr="000029AC">
        <w:rPr>
          <w:noProof/>
          <w:spacing w:val="-3"/>
          <w:sz w:val="24"/>
          <w:szCs w:val="24"/>
        </w:rPr>
        <w:t xml:space="preserve">mënyrë që të arrihen standardet e sigurisë së </w:t>
      </w:r>
      <w:r w:rsidRPr="000029AC">
        <w:rPr>
          <w:noProof/>
          <w:spacing w:val="-4"/>
          <w:sz w:val="24"/>
          <w:szCs w:val="24"/>
        </w:rPr>
        <w:t xml:space="preserve">furnizimit, duke përdorur impiantet e depozitimit </w:t>
      </w:r>
      <w:r w:rsidRPr="000029AC">
        <w:rPr>
          <w:noProof/>
          <w:sz w:val="24"/>
          <w:szCs w:val="24"/>
        </w:rPr>
        <w:t xml:space="preserve">të vendosura në territorin e palës tjetër kontraktuese. Për këtë qëllim, mund të </w:t>
      </w:r>
      <w:r w:rsidRPr="000029AC">
        <w:rPr>
          <w:noProof/>
          <w:spacing w:val="-5"/>
          <w:sz w:val="24"/>
          <w:szCs w:val="24"/>
        </w:rPr>
        <w:t xml:space="preserve">bashkëpunohet me autoritetet dhe/ose shoqëritë e </w:t>
      </w:r>
      <w:r w:rsidRPr="000029AC">
        <w:rPr>
          <w:noProof/>
          <w:spacing w:val="-6"/>
          <w:sz w:val="24"/>
          <w:szCs w:val="24"/>
        </w:rPr>
        <w:t xml:space="preserve">gazit natyror të një vendi të BE-së ose të një pale </w:t>
      </w:r>
      <w:r w:rsidRPr="000029AC">
        <w:rPr>
          <w:noProof/>
          <w:spacing w:val="-5"/>
          <w:sz w:val="24"/>
          <w:szCs w:val="24"/>
        </w:rPr>
        <w:t xml:space="preserve">tjetër të Komunitetit të Energjisë, përfshirë këtu </w:t>
      </w:r>
      <w:r w:rsidRPr="000029AC">
        <w:rPr>
          <w:noProof/>
          <w:spacing w:val="-10"/>
          <w:sz w:val="24"/>
          <w:szCs w:val="24"/>
        </w:rPr>
        <w:t xml:space="preserve">lidhjen e marrëveshjeve dypalëshe. Aplikimi i këtyre </w:t>
      </w:r>
      <w:r w:rsidRPr="000029AC">
        <w:rPr>
          <w:noProof/>
          <w:spacing w:val="-7"/>
          <w:sz w:val="24"/>
          <w:szCs w:val="24"/>
        </w:rPr>
        <w:t xml:space="preserve">masave nuk duhet të pengojë funksionimin normal </w:t>
      </w:r>
      <w:r w:rsidRPr="000029AC">
        <w:rPr>
          <w:noProof/>
          <w:sz w:val="24"/>
          <w:szCs w:val="24"/>
        </w:rPr>
        <w:t xml:space="preserve">të tregut vendas. </w:t>
      </w:r>
    </w:p>
    <w:p w14:paraId="49E3A21A" w14:textId="77777777" w:rsidR="00555C9F" w:rsidRPr="000029AC" w:rsidRDefault="00555C9F" w:rsidP="00555C9F">
      <w:pPr>
        <w:shd w:val="clear" w:color="auto" w:fill="FFFFFF"/>
        <w:spacing w:line="269" w:lineRule="exact"/>
        <w:ind w:left="0"/>
        <w:rPr>
          <w:sz w:val="24"/>
          <w:szCs w:val="24"/>
        </w:rPr>
      </w:pPr>
    </w:p>
    <w:p w14:paraId="3CCE8D72" w14:textId="77777777" w:rsidR="00266CA6" w:rsidRPr="000029AC" w:rsidRDefault="00266CA6" w:rsidP="00555C9F">
      <w:pPr>
        <w:shd w:val="clear" w:color="auto" w:fill="FFFFFF"/>
        <w:spacing w:line="269" w:lineRule="exact"/>
        <w:ind w:left="0"/>
        <w:rPr>
          <w:sz w:val="24"/>
          <w:szCs w:val="24"/>
        </w:rPr>
      </w:pPr>
      <w:r w:rsidRPr="000029AC">
        <w:rPr>
          <w:sz w:val="24"/>
          <w:szCs w:val="24"/>
        </w:rPr>
        <w:t xml:space="preserve">8.- </w:t>
      </w:r>
      <w:r w:rsidRPr="000029AC">
        <w:rPr>
          <w:noProof/>
          <w:spacing w:val="-6"/>
          <w:sz w:val="24"/>
          <w:szCs w:val="24"/>
        </w:rPr>
        <w:t xml:space="preserve">Plani veprimit parandalues dhe </w:t>
      </w:r>
      <w:r w:rsidRPr="000029AC">
        <w:rPr>
          <w:sz w:val="24"/>
          <w:szCs w:val="24"/>
        </w:rPr>
        <w:t xml:space="preserve">Plani i emergjencave azhornohet çdo katër vjet, ose më shpesh nëse rrethanat </w:t>
      </w:r>
      <w:r w:rsidRPr="000029AC">
        <w:rPr>
          <w:noProof/>
          <w:sz w:val="24"/>
          <w:szCs w:val="24"/>
        </w:rPr>
        <w:t xml:space="preserve">e kërkojnë këtë, ose me </w:t>
      </w:r>
      <w:r w:rsidRPr="000029AC">
        <w:rPr>
          <w:sz w:val="24"/>
          <w:szCs w:val="24"/>
        </w:rPr>
        <w:t>kërkesë të Sekretariatit të</w:t>
      </w:r>
      <w:r w:rsidRPr="000029AC">
        <w:rPr>
          <w:noProof/>
          <w:sz w:val="24"/>
          <w:szCs w:val="24"/>
        </w:rPr>
        <w:t xml:space="preserve"> Komunitetit të Energjisë.”</w:t>
      </w:r>
      <w:r w:rsidRPr="000029AC">
        <w:rPr>
          <w:sz w:val="24"/>
          <w:szCs w:val="24"/>
        </w:rPr>
        <w:t xml:space="preserve"> </w:t>
      </w:r>
    </w:p>
    <w:p w14:paraId="5B152BA0" w14:textId="77777777" w:rsidR="000029AC" w:rsidRPr="000029AC" w:rsidRDefault="000029AC" w:rsidP="00555C9F">
      <w:pPr>
        <w:shd w:val="clear" w:color="auto" w:fill="FFFFFF"/>
        <w:spacing w:line="269" w:lineRule="exact"/>
        <w:ind w:left="0"/>
        <w:rPr>
          <w:sz w:val="24"/>
          <w:szCs w:val="24"/>
        </w:rPr>
      </w:pPr>
    </w:p>
    <w:p w14:paraId="56377177" w14:textId="77777777" w:rsidR="000029AC" w:rsidRPr="000029AC" w:rsidRDefault="000029AC" w:rsidP="000029AC">
      <w:pPr>
        <w:pStyle w:val="BodyText"/>
        <w:shd w:val="clear" w:color="auto" w:fill="auto"/>
        <w:spacing w:after="0" w:line="240" w:lineRule="auto"/>
        <w:jc w:val="both"/>
        <w:rPr>
          <w:rFonts w:ascii="Times New Roman" w:hAnsi="Times New Roman" w:cs="Times New Roman"/>
          <w:sz w:val="24"/>
          <w:szCs w:val="24"/>
        </w:rPr>
      </w:pPr>
      <w:r w:rsidRPr="000029AC">
        <w:rPr>
          <w:rFonts w:ascii="Times New Roman" w:hAnsi="Times New Roman" w:cs="Times New Roman"/>
          <w:sz w:val="24"/>
          <w:szCs w:val="24"/>
        </w:rPr>
        <w:t>Pas N</w:t>
      </w:r>
      <w:r w:rsidRPr="000029AC">
        <w:rPr>
          <w:rFonts w:ascii="Times New Roman" w:hAnsi="Times New Roman" w:cs="Times New Roman"/>
          <w:sz w:val="24"/>
          <w:szCs w:val="24"/>
          <w:lang w:eastAsia="en-US" w:bidi="en-US"/>
        </w:rPr>
        <w:t xml:space="preserve">eni 6 shtohet Neni 6/1, me përmbajtje si </w:t>
      </w:r>
      <w:r w:rsidRPr="000029AC">
        <w:rPr>
          <w:rFonts w:ascii="Times New Roman" w:hAnsi="Times New Roman" w:cs="Times New Roman"/>
          <w:sz w:val="24"/>
          <w:szCs w:val="24"/>
        </w:rPr>
        <w:t>më poshtë:</w:t>
      </w:r>
    </w:p>
    <w:p w14:paraId="2808C1FE" w14:textId="77777777" w:rsidR="000029AC" w:rsidRPr="000029AC" w:rsidRDefault="000029AC" w:rsidP="000029AC">
      <w:pPr>
        <w:shd w:val="clear" w:color="auto" w:fill="FFFFFF"/>
        <w:spacing w:before="144"/>
        <w:ind w:right="5"/>
        <w:jc w:val="center"/>
        <w:rPr>
          <w:noProof/>
          <w:spacing w:val="-5"/>
          <w:sz w:val="24"/>
          <w:szCs w:val="24"/>
        </w:rPr>
      </w:pPr>
      <w:r w:rsidRPr="000029AC">
        <w:rPr>
          <w:noProof/>
          <w:spacing w:val="-5"/>
          <w:sz w:val="24"/>
          <w:szCs w:val="24"/>
        </w:rPr>
        <w:t>“Neni 6/1</w:t>
      </w:r>
    </w:p>
    <w:p w14:paraId="7306E5FE" w14:textId="77777777" w:rsidR="000029AC" w:rsidRPr="000029AC" w:rsidRDefault="000029AC" w:rsidP="000029AC">
      <w:pPr>
        <w:jc w:val="center"/>
        <w:rPr>
          <w:b/>
          <w:sz w:val="24"/>
          <w:szCs w:val="24"/>
        </w:rPr>
      </w:pPr>
      <w:r w:rsidRPr="000029AC">
        <w:rPr>
          <w:b/>
          <w:sz w:val="24"/>
          <w:szCs w:val="24"/>
        </w:rPr>
        <w:t>Deklarimi i një gjendje krize në furnizimin me gaz natyror</w:t>
      </w:r>
    </w:p>
    <w:p w14:paraId="6AB22E5E" w14:textId="77777777" w:rsidR="000029AC" w:rsidRPr="000029AC" w:rsidRDefault="000029AC" w:rsidP="000029AC">
      <w:pPr>
        <w:ind w:left="2880" w:firstLine="720"/>
        <w:jc w:val="center"/>
        <w:rPr>
          <w:b/>
          <w:sz w:val="24"/>
          <w:szCs w:val="24"/>
        </w:rPr>
      </w:pPr>
    </w:p>
    <w:p w14:paraId="50A9B7F8" w14:textId="77777777" w:rsidR="000029AC" w:rsidRPr="000029AC" w:rsidRDefault="000029AC" w:rsidP="000029AC">
      <w:pPr>
        <w:rPr>
          <w:sz w:val="24"/>
          <w:szCs w:val="24"/>
        </w:rPr>
      </w:pPr>
      <w:r w:rsidRPr="000029AC">
        <w:rPr>
          <w:sz w:val="24"/>
          <w:szCs w:val="24"/>
        </w:rPr>
        <w:t>1. Do të ketë tre nivele të krizës si më poshtë:</w:t>
      </w:r>
    </w:p>
    <w:p w14:paraId="1A038D8C" w14:textId="77777777" w:rsidR="000029AC" w:rsidRPr="000029AC" w:rsidRDefault="000029AC" w:rsidP="000029AC">
      <w:pPr>
        <w:ind w:left="360"/>
        <w:rPr>
          <w:sz w:val="24"/>
          <w:szCs w:val="24"/>
        </w:rPr>
      </w:pPr>
      <w:r w:rsidRPr="000029AC">
        <w:rPr>
          <w:sz w:val="24"/>
          <w:szCs w:val="24"/>
        </w:rPr>
        <w:t xml:space="preserve">a) </w:t>
      </w:r>
      <w:r w:rsidRPr="000029AC">
        <w:rPr>
          <w:b/>
          <w:sz w:val="24"/>
          <w:szCs w:val="24"/>
        </w:rPr>
        <w:t>niveli i paralajmërimit të hershëm ('paralajmërimi i hershëm'):</w:t>
      </w:r>
      <w:r w:rsidRPr="000029AC">
        <w:rPr>
          <w:sz w:val="24"/>
          <w:szCs w:val="24"/>
        </w:rPr>
        <w:t xml:space="preserve"> kur ka informacion konkret, serioz dhe të besueshëm se mund të ndodhë një ngjarje që ka të ngjarë të rezultojë në përkeqësim të konsiderueshëm të situates së furnizimit me gaz dhe ka të ngjarë të çojë në alarm ose të shkaktojë nivelin e emergjencës; niveli i paralajmërimit të hershëm mund të aktivizohet nga një mekanizëm të paralajmërimit të hershëm; </w:t>
      </w:r>
    </w:p>
    <w:p w14:paraId="1559EF48" w14:textId="77777777" w:rsidR="000029AC" w:rsidRPr="000029AC" w:rsidRDefault="000029AC" w:rsidP="000029AC">
      <w:pPr>
        <w:ind w:left="360"/>
        <w:rPr>
          <w:sz w:val="24"/>
          <w:szCs w:val="24"/>
        </w:rPr>
      </w:pPr>
      <w:r w:rsidRPr="000029AC">
        <w:rPr>
          <w:sz w:val="24"/>
          <w:szCs w:val="24"/>
        </w:rPr>
        <w:t xml:space="preserve">b) </w:t>
      </w:r>
      <w:r w:rsidRPr="000029AC">
        <w:rPr>
          <w:b/>
          <w:sz w:val="24"/>
          <w:szCs w:val="24"/>
        </w:rPr>
        <w:t>niveli i alarmit ('alarmi'):</w:t>
      </w:r>
      <w:r w:rsidRPr="000029AC">
        <w:rPr>
          <w:sz w:val="24"/>
          <w:szCs w:val="24"/>
        </w:rPr>
        <w:t xml:space="preserve"> nëse ndodh një ndërprerje e furnizimit me gaz ose një kërkesë jashtëzakonisht e lartë për gaz që përkeqëson seriozisht situatën e furnizimit me gaz, por tregu është akoma në gjendje të menaxhojë atë ndërprerje ose kërkesë pa pasur nevojë të përdorë masa jo të bazuara në treg; </w:t>
      </w:r>
    </w:p>
    <w:p w14:paraId="363D5235" w14:textId="77777777" w:rsidR="000029AC" w:rsidRPr="000029AC" w:rsidRDefault="000029AC" w:rsidP="000029AC">
      <w:pPr>
        <w:ind w:left="360"/>
        <w:rPr>
          <w:sz w:val="24"/>
          <w:szCs w:val="24"/>
        </w:rPr>
      </w:pPr>
      <w:r w:rsidRPr="000029AC">
        <w:rPr>
          <w:b/>
          <w:sz w:val="24"/>
          <w:szCs w:val="24"/>
        </w:rPr>
        <w:t xml:space="preserve">(c) niveli i emergjencës ('emergjenca'): </w:t>
      </w:r>
      <w:r w:rsidRPr="000029AC">
        <w:rPr>
          <w:sz w:val="24"/>
          <w:szCs w:val="24"/>
        </w:rPr>
        <w:t xml:space="preserve">kur ka kërkesa jashtëzakonisht të larta për gaz, ndërprerje të konsiderueshme të furnizimit me gaz ose përkeqësim tjetër të rëndësishëm të situatës së furnizimit me gaz dhe të gjitha masat përkatëse të bazuara në treg janë zbatuar, por furnizimi me gaz nuk është i mjaftueshëm për të plotësoni kërkesën e mbetur për gaz, kështu që duhet të futen masat shtesë jo të bazuara në treg me qëllim, në veçanti, për të mbrojtur furnizimet e gazit për klientët e mbrojtur në përputhje me </w:t>
      </w:r>
      <w:r w:rsidRPr="000029AC">
        <w:rPr>
          <w:strike/>
          <w:sz w:val="24"/>
          <w:szCs w:val="24"/>
        </w:rPr>
        <w:t>s</w:t>
      </w:r>
      <w:r w:rsidRPr="000029AC">
        <w:rPr>
          <w:sz w:val="24"/>
          <w:szCs w:val="24"/>
        </w:rPr>
        <w:t>tandardet e furnizimit me gaz.</w:t>
      </w:r>
    </w:p>
    <w:p w14:paraId="698785CE" w14:textId="77777777" w:rsidR="000029AC" w:rsidRPr="000029AC" w:rsidRDefault="000029AC" w:rsidP="000029AC">
      <w:pPr>
        <w:rPr>
          <w:sz w:val="24"/>
          <w:szCs w:val="24"/>
        </w:rPr>
      </w:pPr>
    </w:p>
    <w:p w14:paraId="0F2525C7" w14:textId="77777777" w:rsidR="000029AC" w:rsidRPr="000029AC" w:rsidRDefault="000029AC" w:rsidP="000029AC">
      <w:pPr>
        <w:rPr>
          <w:strike/>
          <w:sz w:val="24"/>
          <w:szCs w:val="24"/>
        </w:rPr>
      </w:pPr>
      <w:r w:rsidRPr="000029AC">
        <w:rPr>
          <w:sz w:val="24"/>
          <w:szCs w:val="24"/>
        </w:rPr>
        <w:t xml:space="preserve">2. Nëse Ministria pas njoftimit dhe marrjes edhe së miratimit nga Këshilli i Ministrave deklaron një nga nivelet e krizave të përmendura në paragrafin 1, ajo menjëherë informon Sekretariatin e Komunitetit të Energjisë, si dhe autoritetet kompetente të Shteteve Palë Kontraktuese të Komunitetit të Energjisë ose të Shteteve Anëtare të Bashkimit Europian me të cilat është i lidhur drejtpërdrejt dhe u transmeton atyre të gjitha informacionet e domosdoshme, në veçanti për veprimet që synon të ndërmarrë. </w:t>
      </w:r>
    </w:p>
    <w:p w14:paraId="1F26F306" w14:textId="77777777" w:rsidR="000029AC" w:rsidRPr="000029AC" w:rsidRDefault="000029AC" w:rsidP="000029AC">
      <w:pPr>
        <w:rPr>
          <w:strike/>
          <w:sz w:val="24"/>
          <w:szCs w:val="24"/>
        </w:rPr>
      </w:pPr>
    </w:p>
    <w:p w14:paraId="3445FBB5" w14:textId="77777777" w:rsidR="000029AC" w:rsidRPr="000029AC" w:rsidRDefault="000029AC" w:rsidP="000029AC">
      <w:pPr>
        <w:rPr>
          <w:sz w:val="24"/>
          <w:szCs w:val="24"/>
        </w:rPr>
      </w:pPr>
      <w:r w:rsidRPr="000029AC">
        <w:rPr>
          <w:sz w:val="24"/>
          <w:szCs w:val="24"/>
        </w:rPr>
        <w:t>3. Nëse Ministria ka deklaruar një “emergjencë” dhe ka treguar se veprimi ndërkufitar është i nevojshëm, çdo rritje në standardin e furnizimit me gaz ose detyrime shtesë të imponuar për ndërmarrjet e gazit natyror në reduktohen përkohësisht në nivelin e përcaktuar planin e emergjencës.</w:t>
      </w:r>
    </w:p>
    <w:p w14:paraId="7BD61003" w14:textId="77777777" w:rsidR="000029AC" w:rsidRPr="000029AC" w:rsidRDefault="000029AC" w:rsidP="000029AC">
      <w:pPr>
        <w:rPr>
          <w:sz w:val="24"/>
          <w:szCs w:val="24"/>
        </w:rPr>
      </w:pPr>
      <w:r w:rsidRPr="000029AC">
        <w:rPr>
          <w:sz w:val="24"/>
          <w:szCs w:val="24"/>
        </w:rPr>
        <w:t>Detyrimet e përmendura në nënparagrafin e parë të këtij paragrafi pushojnë së zbatuari menjëherë pasi Ministria pas njoftimit dhe marrjes edhe së miratimit nga Këshilli i Ministrave deklaron përfundimin e gjendjes së “emergjencës”, ose kur Sekretariati i Komunitetit të Energjisë ka dalë në këtë konkluzion se deklarimi i gjendjes së “emergjencës” nuk ekziston ose nuk është më e justifikuar.</w:t>
      </w:r>
    </w:p>
    <w:p w14:paraId="5E314B4F" w14:textId="77777777" w:rsidR="000029AC" w:rsidRPr="000029AC" w:rsidRDefault="000029AC" w:rsidP="000029AC">
      <w:pPr>
        <w:rPr>
          <w:sz w:val="24"/>
          <w:szCs w:val="24"/>
        </w:rPr>
      </w:pPr>
    </w:p>
    <w:p w14:paraId="2422F83B" w14:textId="77777777" w:rsidR="000029AC" w:rsidRPr="000029AC" w:rsidRDefault="000029AC" w:rsidP="000029AC">
      <w:pPr>
        <w:rPr>
          <w:sz w:val="24"/>
          <w:szCs w:val="24"/>
        </w:rPr>
      </w:pPr>
      <w:r w:rsidRPr="000029AC">
        <w:rPr>
          <w:sz w:val="24"/>
          <w:szCs w:val="24"/>
        </w:rPr>
        <w:lastRenderedPageBreak/>
        <w:t>4. Kur Ministria pas njoftimit dhe marrjes së miratimit edhe nga Këshilli i Ministrave shpall një “emergjencë”, ajo ndjek veprimet e paracaktuara në Planin e emergjencës dhe menjëherë informon Sekretariatin e Komunitetit të Energjisë dhe autoritetet kompetente të Shteteve Anëtare me të cilat është i lidhur drejtpërdrejt, veçanërisht në lidhje me veprimet që ajo synon të ndërmarrë. Në raste të jashtëzakonshme të arsyetuara, Ministria mund të ndërmarrë veprime që devijojnë nga plani i emergjencës. Ministria informon menjëherë Sekretariatin e Komunitetit të Energjisë dhe autoritetet kompetente të Shteteve Anëtaretë Bashkimit Europian me të cilat është i lidhur drejtpërdrejt, për veprime të tilla dhe e justifikon atë devijim.</w:t>
      </w:r>
    </w:p>
    <w:p w14:paraId="6C99C3CD" w14:textId="77777777" w:rsidR="000029AC" w:rsidRPr="000029AC" w:rsidRDefault="000029AC" w:rsidP="000029AC">
      <w:pPr>
        <w:rPr>
          <w:sz w:val="24"/>
          <w:szCs w:val="24"/>
        </w:rPr>
      </w:pPr>
    </w:p>
    <w:p w14:paraId="61F97D8A" w14:textId="77777777" w:rsidR="000029AC" w:rsidRPr="000029AC" w:rsidRDefault="000029AC" w:rsidP="000029AC">
      <w:pPr>
        <w:shd w:val="clear" w:color="auto" w:fill="FFFFFF"/>
        <w:spacing w:line="269" w:lineRule="exact"/>
        <w:ind w:left="0"/>
        <w:rPr>
          <w:sz w:val="24"/>
          <w:szCs w:val="24"/>
        </w:rPr>
      </w:pPr>
      <w:r w:rsidRPr="000029AC">
        <w:rPr>
          <w:sz w:val="24"/>
          <w:szCs w:val="24"/>
        </w:rPr>
        <w:t>5. Nëse Ministria pas njoftimit dhe marrjes edhe së miratimit nga Këshilli i Ministrave deklaron përfundimin e një prej niveleve të krizave të përmendura në pikën 1, ajo informon Sekretariatin e Komunitetit të Energjisë dhe autoritetet kompetente të Shteteve Anëtare të Bashkimit Europian me të cilat është e lidhur drejtpërdrejt.”</w:t>
      </w:r>
    </w:p>
    <w:p w14:paraId="3B5210E4" w14:textId="77777777" w:rsidR="000029AC" w:rsidRPr="000029AC" w:rsidRDefault="000029AC" w:rsidP="000029AC">
      <w:pPr>
        <w:shd w:val="clear" w:color="auto" w:fill="FFFFFF"/>
        <w:spacing w:line="269" w:lineRule="exact"/>
        <w:ind w:left="0"/>
        <w:rPr>
          <w:color w:val="C00000"/>
          <w:szCs w:val="24"/>
        </w:rPr>
      </w:pPr>
    </w:p>
    <w:p w14:paraId="565EDB09" w14:textId="77777777" w:rsidR="000029AC" w:rsidRPr="000029AC" w:rsidRDefault="000029AC" w:rsidP="000029AC">
      <w:pPr>
        <w:shd w:val="clear" w:color="auto" w:fill="FFFFFF"/>
        <w:spacing w:before="144"/>
        <w:ind w:right="5"/>
        <w:rPr>
          <w:noProof/>
          <w:spacing w:val="-6"/>
          <w:sz w:val="24"/>
          <w:szCs w:val="24"/>
        </w:rPr>
      </w:pPr>
      <w:r w:rsidRPr="000029AC">
        <w:rPr>
          <w:noProof/>
          <w:spacing w:val="-6"/>
          <w:sz w:val="24"/>
          <w:szCs w:val="24"/>
        </w:rPr>
        <w:t>Neni 9 ndryshohet si më poshtë:</w:t>
      </w:r>
    </w:p>
    <w:p w14:paraId="1005CACE" w14:textId="77777777" w:rsidR="000029AC" w:rsidRPr="000029AC" w:rsidRDefault="000029AC" w:rsidP="000029AC">
      <w:pPr>
        <w:shd w:val="clear" w:color="auto" w:fill="FFFFFF"/>
        <w:spacing w:before="144"/>
        <w:ind w:right="5"/>
        <w:jc w:val="center"/>
        <w:rPr>
          <w:sz w:val="24"/>
          <w:szCs w:val="24"/>
        </w:rPr>
      </w:pPr>
      <w:r w:rsidRPr="000029AC">
        <w:rPr>
          <w:noProof/>
          <w:spacing w:val="-6"/>
          <w:sz w:val="24"/>
          <w:szCs w:val="24"/>
        </w:rPr>
        <w:t>“Neni 9</w:t>
      </w:r>
    </w:p>
    <w:p w14:paraId="4941EED7" w14:textId="77777777" w:rsidR="000029AC" w:rsidRPr="000029AC" w:rsidRDefault="000029AC" w:rsidP="000029AC">
      <w:pPr>
        <w:shd w:val="clear" w:color="auto" w:fill="FFFFFF"/>
        <w:jc w:val="center"/>
        <w:rPr>
          <w:b/>
          <w:bCs/>
          <w:noProof/>
          <w:spacing w:val="-6"/>
          <w:sz w:val="24"/>
          <w:szCs w:val="24"/>
        </w:rPr>
      </w:pPr>
      <w:r w:rsidRPr="000029AC">
        <w:rPr>
          <w:b/>
          <w:bCs/>
          <w:noProof/>
          <w:spacing w:val="-6"/>
          <w:sz w:val="24"/>
          <w:szCs w:val="24"/>
        </w:rPr>
        <w:t>Bashkëpunimi rajonal dhe solidariteti</w:t>
      </w:r>
    </w:p>
    <w:p w14:paraId="01749C2E" w14:textId="77777777" w:rsidR="000029AC" w:rsidRPr="000029AC" w:rsidRDefault="000029AC" w:rsidP="000029AC">
      <w:pPr>
        <w:rPr>
          <w:noProof/>
          <w:spacing w:val="-6"/>
          <w:sz w:val="24"/>
          <w:szCs w:val="24"/>
        </w:rPr>
      </w:pPr>
    </w:p>
    <w:p w14:paraId="71983DAA" w14:textId="77777777" w:rsidR="000029AC" w:rsidRPr="000029AC" w:rsidRDefault="000029AC" w:rsidP="000029AC">
      <w:pPr>
        <w:rPr>
          <w:sz w:val="24"/>
          <w:szCs w:val="24"/>
        </w:rPr>
      </w:pPr>
      <w:r w:rsidRPr="000029AC">
        <w:rPr>
          <w:noProof/>
          <w:spacing w:val="-6"/>
          <w:sz w:val="24"/>
          <w:szCs w:val="24"/>
        </w:rPr>
        <w:t xml:space="preserve">1.- Për të garantuar një furnizim të sigurt në tregun </w:t>
      </w:r>
      <w:r w:rsidRPr="000029AC">
        <w:rPr>
          <w:noProof/>
          <w:spacing w:val="-8"/>
          <w:sz w:val="24"/>
          <w:szCs w:val="24"/>
        </w:rPr>
        <w:t xml:space="preserve">e brendshëm të gazit natyror, Ministria dhe autoritetet përgjegjëse </w:t>
      </w:r>
      <w:r w:rsidRPr="000029AC">
        <w:rPr>
          <w:noProof/>
          <w:spacing w:val="-6"/>
          <w:sz w:val="24"/>
          <w:szCs w:val="24"/>
        </w:rPr>
        <w:t xml:space="preserve">vendase </w:t>
      </w:r>
      <w:r w:rsidRPr="000029AC">
        <w:rPr>
          <w:sz w:val="24"/>
          <w:szCs w:val="24"/>
        </w:rPr>
        <w:t xml:space="preserve">në procesin e hartimit të vlerësimeve të rrezikut dhe planit të veprimit parandalues dhe planit të emergjencës, </w:t>
      </w:r>
      <w:r w:rsidRPr="000029AC">
        <w:rPr>
          <w:noProof/>
          <w:spacing w:val="-6"/>
          <w:sz w:val="24"/>
          <w:szCs w:val="24"/>
        </w:rPr>
        <w:t xml:space="preserve">bashkëpunojnë me autoritetet përgjegjëse </w:t>
      </w:r>
      <w:r w:rsidRPr="000029AC">
        <w:rPr>
          <w:noProof/>
          <w:spacing w:val="-8"/>
          <w:sz w:val="24"/>
          <w:szCs w:val="24"/>
        </w:rPr>
        <w:t xml:space="preserve">të vendeve fqinje, anëtare të BE-së, si dhe të palëve </w:t>
      </w:r>
      <w:r w:rsidRPr="000029AC">
        <w:rPr>
          <w:noProof/>
          <w:spacing w:val="-5"/>
          <w:sz w:val="24"/>
          <w:szCs w:val="24"/>
        </w:rPr>
        <w:t xml:space="preserve">të tjera të Komunitetit të Energjisë për të nxitur </w:t>
      </w:r>
      <w:r w:rsidRPr="000029AC">
        <w:rPr>
          <w:noProof/>
          <w:spacing w:val="-8"/>
          <w:sz w:val="24"/>
          <w:szCs w:val="24"/>
        </w:rPr>
        <w:t>bashkëpunimin rajonal dhe dypalësh.</w:t>
      </w:r>
      <w:r w:rsidRPr="000029AC">
        <w:rPr>
          <w:strike/>
          <w:noProof/>
          <w:spacing w:val="-8"/>
          <w:sz w:val="24"/>
          <w:szCs w:val="24"/>
        </w:rPr>
        <w:t xml:space="preserve"> </w:t>
      </w:r>
      <w:r w:rsidRPr="000029AC">
        <w:rPr>
          <w:sz w:val="24"/>
          <w:szCs w:val="24"/>
        </w:rPr>
        <w:t>Ky bashkëpunim mund të përfshijë, veçanërisht, identifikimin e bashkëveprimi i rrezikut dhe korrelacioni dhe konsultimet për të siguruar koherencën ndërkufitare të planeve të veprimit parandalues dhe planeve emergjente.</w:t>
      </w:r>
    </w:p>
    <w:p w14:paraId="7882A25C" w14:textId="77777777" w:rsidR="000029AC" w:rsidRPr="000029AC" w:rsidRDefault="000029AC" w:rsidP="000029AC">
      <w:pPr>
        <w:rPr>
          <w:sz w:val="24"/>
          <w:szCs w:val="24"/>
        </w:rPr>
      </w:pPr>
    </w:p>
    <w:p w14:paraId="469B95B0" w14:textId="77777777" w:rsidR="000029AC" w:rsidRPr="000029AC" w:rsidRDefault="000029AC" w:rsidP="000029AC">
      <w:pPr>
        <w:rPr>
          <w:sz w:val="24"/>
          <w:szCs w:val="24"/>
        </w:rPr>
      </w:pPr>
      <w:r w:rsidRPr="000029AC">
        <w:rPr>
          <w:sz w:val="24"/>
          <w:szCs w:val="24"/>
        </w:rPr>
        <w:t xml:space="preserve">2.- Nëse në procesin e hartimit të vlerësimeve të rrezikut dhe të Planit të veprimit parandalues dhe Planit të emergjencës </w:t>
      </w:r>
      <w:r w:rsidRPr="000029AC">
        <w:rPr>
          <w:noProof/>
          <w:spacing w:val="-6"/>
          <w:sz w:val="24"/>
          <w:szCs w:val="24"/>
        </w:rPr>
        <w:t xml:space="preserve">për të garantuar një furnizim të sigurt në tregun </w:t>
      </w:r>
      <w:r w:rsidRPr="000029AC">
        <w:rPr>
          <w:noProof/>
          <w:spacing w:val="-8"/>
          <w:sz w:val="24"/>
          <w:szCs w:val="24"/>
        </w:rPr>
        <w:t>e brendshëm të gazit natyror,</w:t>
      </w:r>
      <w:r w:rsidRPr="000029AC">
        <w:rPr>
          <w:sz w:val="24"/>
          <w:szCs w:val="24"/>
        </w:rPr>
        <w:t xml:space="preserve"> kërkohet zbatimi i masës së solidaritetit me një Shtet që është Palë Kontraktuese e Komunitetit të Energjisë, ose është Shtet Anëtar i Bashkimit Europian, me të cilin është e vendosur lidhja direkte me rrjetin e gazit natyror, Ministria ose operatori i sistemit të transmetimit apo Operatori i sistemit të shpërndarja do të marrë masat e nevojshme për të siguruar që furnizimi me gaz në krejt territorin e vendit për klientët përveç « klientëve të mbrojtur në kuadër të solidaritetit », të zvogëlohet ose të mos vazhdojë në masën e duhur dhe për sa kohë që furnizimi me gaz për « klientët e mbrojtur në kuadër të solidaritetit » nuk është i kënaqshëm. </w:t>
      </w:r>
    </w:p>
    <w:p w14:paraId="59CA5AED" w14:textId="77777777" w:rsidR="000029AC" w:rsidRPr="000029AC" w:rsidRDefault="000029AC" w:rsidP="000029AC">
      <w:pPr>
        <w:rPr>
          <w:sz w:val="24"/>
          <w:szCs w:val="24"/>
        </w:rPr>
      </w:pPr>
      <w:r w:rsidRPr="000029AC">
        <w:rPr>
          <w:sz w:val="24"/>
          <w:szCs w:val="24"/>
        </w:rPr>
        <w:t>Ministria dhe autoritetet e tjera përgjegjëse do të sigurojnë që vëllimi përkatës i gazit të shpërndahet në mënyrë efektive për klientët e mbrojtur në kuadër të solidaritetit në krejt territorin e vendit.</w:t>
      </w:r>
    </w:p>
    <w:p w14:paraId="430F15B5" w14:textId="77777777" w:rsidR="000029AC" w:rsidRPr="000029AC" w:rsidRDefault="000029AC" w:rsidP="000029AC">
      <w:pPr>
        <w:rPr>
          <w:sz w:val="24"/>
          <w:szCs w:val="24"/>
        </w:rPr>
      </w:pPr>
    </w:p>
    <w:p w14:paraId="34C091E7" w14:textId="77777777" w:rsidR="000029AC" w:rsidRPr="000029AC" w:rsidRDefault="000029AC" w:rsidP="000029AC">
      <w:pPr>
        <w:shd w:val="clear" w:color="auto" w:fill="FFFFFF"/>
        <w:spacing w:line="269" w:lineRule="exact"/>
        <w:ind w:left="0"/>
        <w:rPr>
          <w:sz w:val="24"/>
          <w:szCs w:val="24"/>
        </w:rPr>
      </w:pPr>
      <w:r w:rsidRPr="000029AC">
        <w:rPr>
          <w:sz w:val="24"/>
          <w:szCs w:val="24"/>
        </w:rPr>
        <w:t>3.- Në funksion të garantimit të një furnizimi të sigurt me gaz natyror, përfshirë edhe bashkëpunimin dhe solidaritetin rajonal, Shqipëria si Palë Kontraktuese e Komunitetit të Energjisë do të bashkërendojë veprimtaritë me Shtetet e tjera Palë Kontraktuese të Komunitetit të Energjisë, si dhe do të informojë Sekretariatin e Komunitetit të Energjisë për planin e veprimit parandalues dhe planin e emergjencës, si dhe për masën e solidaritetit, nëse një hap i tillë do të ndërmerret.”</w:t>
      </w:r>
    </w:p>
    <w:p w14:paraId="5AAA19E4" w14:textId="77777777" w:rsidR="00266CA6" w:rsidRPr="000029AC" w:rsidRDefault="00266CA6" w:rsidP="003E2F9D">
      <w:pPr>
        <w:pStyle w:val="BodyText"/>
        <w:shd w:val="clear" w:color="auto" w:fill="auto"/>
        <w:spacing w:after="0" w:line="240" w:lineRule="auto"/>
        <w:ind w:left="720"/>
        <w:jc w:val="both"/>
        <w:rPr>
          <w:rFonts w:ascii="Times New Roman" w:eastAsia="Times New Roman" w:hAnsi="Times New Roman" w:cs="Times New Roman"/>
          <w:color w:val="C00000"/>
          <w:sz w:val="24"/>
          <w:szCs w:val="24"/>
        </w:rPr>
      </w:pPr>
    </w:p>
    <w:p w14:paraId="4AB02AE6" w14:textId="77777777" w:rsidR="00243FB6" w:rsidRPr="000029AC" w:rsidRDefault="00243FB6" w:rsidP="00555C9F">
      <w:pPr>
        <w:ind w:left="0"/>
        <w:rPr>
          <w:sz w:val="24"/>
          <w:szCs w:val="24"/>
        </w:rPr>
      </w:pPr>
      <w:r w:rsidRPr="000029AC">
        <w:rPr>
          <w:sz w:val="24"/>
          <w:szCs w:val="24"/>
        </w:rPr>
        <w:lastRenderedPageBreak/>
        <w:t>Me miratimin e këtij ndryshimi bëhet e mundur vazhdimi i mëtejshëm i procedurave për përgatitjen dhe miratimin e projekt</w:t>
      </w:r>
      <w:r w:rsidR="00266CA6" w:rsidRPr="000029AC">
        <w:rPr>
          <w:sz w:val="24"/>
          <w:szCs w:val="24"/>
        </w:rPr>
        <w:t>-ligjit</w:t>
      </w:r>
      <w:r w:rsidRPr="000029AC">
        <w:rPr>
          <w:sz w:val="24"/>
          <w:szCs w:val="24"/>
        </w:rPr>
        <w:t xml:space="preserve"> përkatës nga </w:t>
      </w:r>
      <w:r w:rsidR="00266CA6" w:rsidRPr="000029AC">
        <w:rPr>
          <w:sz w:val="24"/>
          <w:szCs w:val="24"/>
        </w:rPr>
        <w:t>Parlamenti Shqiptar</w:t>
      </w:r>
      <w:r w:rsidRPr="000029AC">
        <w:rPr>
          <w:sz w:val="24"/>
          <w:szCs w:val="24"/>
        </w:rPr>
        <w:t>.</w:t>
      </w:r>
    </w:p>
    <w:p w14:paraId="636AA90C" w14:textId="77777777" w:rsidR="00243FB6" w:rsidRPr="000029AC" w:rsidRDefault="00243FB6" w:rsidP="00243FB6">
      <w:pPr>
        <w:rPr>
          <w:sz w:val="24"/>
          <w:szCs w:val="24"/>
        </w:rPr>
      </w:pPr>
    </w:p>
    <w:p w14:paraId="0DE415FE" w14:textId="77777777" w:rsidR="00243FB6" w:rsidRPr="000029AC" w:rsidRDefault="00243FB6" w:rsidP="00243FB6">
      <w:pPr>
        <w:rPr>
          <w:sz w:val="24"/>
          <w:szCs w:val="24"/>
        </w:rPr>
      </w:pPr>
    </w:p>
    <w:p w14:paraId="022C6295" w14:textId="6F1A89BA" w:rsidR="00243FB6" w:rsidRPr="000029AC" w:rsidRDefault="00AA2FE4" w:rsidP="00243FB6">
      <w:pPr>
        <w:numPr>
          <w:ilvl w:val="0"/>
          <w:numId w:val="1"/>
        </w:numPr>
        <w:rPr>
          <w:b/>
          <w:bCs/>
          <w:sz w:val="24"/>
          <w:szCs w:val="24"/>
        </w:rPr>
      </w:pPr>
      <w:r>
        <w:rPr>
          <w:b/>
          <w:bCs/>
          <w:sz w:val="24"/>
          <w:szCs w:val="24"/>
        </w:rPr>
        <w:t>INSTITUCIONET DHE ORGANET Q</w:t>
      </w:r>
      <w:r>
        <w:rPr>
          <w:b/>
          <w:bCs/>
          <w:sz w:val="24"/>
          <w:szCs w:val="24"/>
        </w:rPr>
        <w:t>Ë</w:t>
      </w:r>
      <w:r>
        <w:rPr>
          <w:b/>
          <w:bCs/>
          <w:sz w:val="24"/>
          <w:szCs w:val="24"/>
        </w:rPr>
        <w:t xml:space="preserve"> NGARKOHEN P</w:t>
      </w:r>
      <w:r>
        <w:rPr>
          <w:b/>
          <w:bCs/>
          <w:sz w:val="24"/>
          <w:szCs w:val="24"/>
        </w:rPr>
        <w:t>Ë</w:t>
      </w:r>
      <w:r w:rsidR="00243FB6" w:rsidRPr="000029AC">
        <w:rPr>
          <w:b/>
          <w:bCs/>
          <w:sz w:val="24"/>
          <w:szCs w:val="24"/>
        </w:rPr>
        <w:t>R ZBATIMIN E AKTIT</w:t>
      </w:r>
    </w:p>
    <w:p w14:paraId="7BCE8F2B" w14:textId="77777777" w:rsidR="00243FB6" w:rsidRPr="000029AC" w:rsidRDefault="00243FB6" w:rsidP="00243FB6">
      <w:pPr>
        <w:ind w:left="1080"/>
        <w:rPr>
          <w:b/>
          <w:bCs/>
          <w:sz w:val="24"/>
          <w:szCs w:val="24"/>
        </w:rPr>
      </w:pPr>
    </w:p>
    <w:p w14:paraId="3E5768CC" w14:textId="104E712D" w:rsidR="00243FB6" w:rsidRPr="000029AC" w:rsidRDefault="00243FB6" w:rsidP="00243FB6">
      <w:pPr>
        <w:rPr>
          <w:sz w:val="24"/>
          <w:szCs w:val="24"/>
        </w:rPr>
      </w:pPr>
      <w:r w:rsidRPr="000029AC">
        <w:rPr>
          <w:sz w:val="24"/>
          <w:szCs w:val="24"/>
        </w:rPr>
        <w:t xml:space="preserve">Ngarkohet Ministria e Infrastrukturës dhe Energjisë </w:t>
      </w:r>
      <w:r w:rsidR="00AA2FE4">
        <w:rPr>
          <w:sz w:val="24"/>
          <w:szCs w:val="24"/>
        </w:rPr>
        <w:t>dhe institucionet e tjera shtetë</w:t>
      </w:r>
      <w:r w:rsidR="000029AC">
        <w:rPr>
          <w:sz w:val="24"/>
          <w:szCs w:val="24"/>
        </w:rPr>
        <w:t xml:space="preserve">rore, si edhe subjektet private </w:t>
      </w:r>
      <w:r w:rsidRPr="000029AC">
        <w:rPr>
          <w:sz w:val="24"/>
          <w:szCs w:val="24"/>
        </w:rPr>
        <w:t>për marrjen e masave për zbatimin e këtij projektligji.</w:t>
      </w:r>
    </w:p>
    <w:p w14:paraId="3A5C348C" w14:textId="77777777" w:rsidR="00243FB6" w:rsidRPr="000029AC" w:rsidRDefault="00243FB6" w:rsidP="00243FB6">
      <w:pPr>
        <w:rPr>
          <w:sz w:val="24"/>
          <w:szCs w:val="24"/>
        </w:rPr>
      </w:pPr>
    </w:p>
    <w:p w14:paraId="7E58C1E9" w14:textId="77777777" w:rsidR="00243FB6" w:rsidRPr="000029AC" w:rsidRDefault="00243FB6" w:rsidP="00243FB6">
      <w:pPr>
        <w:rPr>
          <w:sz w:val="24"/>
          <w:szCs w:val="24"/>
        </w:rPr>
      </w:pPr>
    </w:p>
    <w:p w14:paraId="2E140CCB" w14:textId="14106ACC" w:rsidR="00243FB6" w:rsidRPr="000029AC" w:rsidRDefault="00AA2FE4" w:rsidP="00243FB6">
      <w:pPr>
        <w:numPr>
          <w:ilvl w:val="0"/>
          <w:numId w:val="1"/>
        </w:numPr>
        <w:rPr>
          <w:b/>
          <w:bCs/>
          <w:sz w:val="24"/>
          <w:szCs w:val="24"/>
        </w:rPr>
      </w:pPr>
      <w:r>
        <w:rPr>
          <w:b/>
          <w:bCs/>
          <w:sz w:val="24"/>
          <w:szCs w:val="24"/>
        </w:rPr>
        <w:t>PERSONAT DHE INSTITUCIONET Q</w:t>
      </w:r>
      <w:r>
        <w:rPr>
          <w:b/>
          <w:bCs/>
          <w:sz w:val="24"/>
          <w:szCs w:val="24"/>
        </w:rPr>
        <w:t>Ë</w:t>
      </w:r>
      <w:r>
        <w:rPr>
          <w:b/>
          <w:bCs/>
          <w:sz w:val="24"/>
          <w:szCs w:val="24"/>
        </w:rPr>
        <w:t xml:space="preserve"> KAN</w:t>
      </w:r>
      <w:r>
        <w:rPr>
          <w:b/>
          <w:bCs/>
          <w:sz w:val="24"/>
          <w:szCs w:val="24"/>
        </w:rPr>
        <w:t>Ë</w:t>
      </w:r>
      <w:r>
        <w:rPr>
          <w:b/>
          <w:bCs/>
          <w:sz w:val="24"/>
          <w:szCs w:val="24"/>
        </w:rPr>
        <w:t xml:space="preserve"> KONTRIBUAR N</w:t>
      </w:r>
      <w:r>
        <w:rPr>
          <w:b/>
          <w:bCs/>
          <w:sz w:val="24"/>
          <w:szCs w:val="24"/>
        </w:rPr>
        <w:t>Ë</w:t>
      </w:r>
      <w:r w:rsidR="00243FB6" w:rsidRPr="000029AC">
        <w:rPr>
          <w:b/>
          <w:bCs/>
          <w:sz w:val="24"/>
          <w:szCs w:val="24"/>
        </w:rPr>
        <w:t xml:space="preserve"> HARTIMIN E PROJEKTAKTIT</w:t>
      </w:r>
    </w:p>
    <w:p w14:paraId="523B990B" w14:textId="77777777" w:rsidR="00243FB6" w:rsidRPr="000029AC" w:rsidRDefault="00243FB6" w:rsidP="00243FB6">
      <w:pPr>
        <w:rPr>
          <w:sz w:val="24"/>
          <w:szCs w:val="24"/>
        </w:rPr>
      </w:pPr>
    </w:p>
    <w:p w14:paraId="536B17E8" w14:textId="77777777" w:rsidR="00243FB6" w:rsidRPr="000029AC" w:rsidRDefault="00243FB6" w:rsidP="00243FB6">
      <w:pPr>
        <w:rPr>
          <w:sz w:val="24"/>
          <w:szCs w:val="24"/>
        </w:rPr>
      </w:pPr>
      <w:r w:rsidRPr="000029AC">
        <w:rPr>
          <w:sz w:val="24"/>
          <w:szCs w:val="24"/>
        </w:rPr>
        <w:t>Projektligji është hartuar nga Ministria e Infrastrukturës dhe Energjisë.</w:t>
      </w:r>
    </w:p>
    <w:p w14:paraId="4E81021C" w14:textId="77777777" w:rsidR="00243FB6" w:rsidRPr="000029AC" w:rsidRDefault="00243FB6" w:rsidP="00243FB6">
      <w:pPr>
        <w:rPr>
          <w:sz w:val="24"/>
          <w:szCs w:val="24"/>
        </w:rPr>
      </w:pPr>
    </w:p>
    <w:p w14:paraId="463ADC6A" w14:textId="77777777" w:rsidR="00243FB6" w:rsidRPr="000029AC" w:rsidRDefault="00243FB6" w:rsidP="00243FB6">
      <w:pPr>
        <w:rPr>
          <w:sz w:val="24"/>
          <w:szCs w:val="24"/>
        </w:rPr>
      </w:pPr>
    </w:p>
    <w:p w14:paraId="5B26AC18" w14:textId="77777777" w:rsidR="00243FB6" w:rsidRPr="000029AC" w:rsidRDefault="00243FB6" w:rsidP="00243FB6">
      <w:pPr>
        <w:numPr>
          <w:ilvl w:val="0"/>
          <w:numId w:val="1"/>
        </w:numPr>
        <w:rPr>
          <w:b/>
          <w:bCs/>
          <w:sz w:val="24"/>
          <w:szCs w:val="24"/>
        </w:rPr>
      </w:pPr>
      <w:r w:rsidRPr="000029AC">
        <w:rPr>
          <w:b/>
          <w:bCs/>
          <w:sz w:val="24"/>
          <w:szCs w:val="24"/>
        </w:rPr>
        <w:t>RAPORTI I VLERESIMIT TË TË ARDHURAVE DHE SHPENZIMEVE BUXHETORE</w:t>
      </w:r>
    </w:p>
    <w:p w14:paraId="75A4E989" w14:textId="77777777" w:rsidR="00243FB6" w:rsidRPr="000029AC" w:rsidRDefault="00243FB6" w:rsidP="00243FB6">
      <w:pPr>
        <w:rPr>
          <w:sz w:val="24"/>
          <w:szCs w:val="24"/>
        </w:rPr>
      </w:pPr>
    </w:p>
    <w:p w14:paraId="6FF2F405" w14:textId="5C3FFABF" w:rsidR="009F2F2B" w:rsidRDefault="00AA2FE4" w:rsidP="009F2F2B">
      <w:pPr>
        <w:rPr>
          <w:sz w:val="24"/>
          <w:szCs w:val="24"/>
        </w:rPr>
      </w:pPr>
      <w:r>
        <w:rPr>
          <w:sz w:val="24"/>
          <w:szCs w:val="24"/>
        </w:rPr>
        <w:t>Krijimi i kë</w:t>
      </w:r>
      <w:r w:rsidR="00361A23">
        <w:rPr>
          <w:sz w:val="24"/>
          <w:szCs w:val="24"/>
        </w:rPr>
        <w:t>tij</w:t>
      </w:r>
      <w:r w:rsidR="000029AC">
        <w:rPr>
          <w:sz w:val="24"/>
          <w:szCs w:val="24"/>
        </w:rPr>
        <w:t xml:space="preserve"> projektligj</w:t>
      </w:r>
      <w:r w:rsidR="00361A23">
        <w:rPr>
          <w:sz w:val="24"/>
          <w:szCs w:val="24"/>
        </w:rPr>
        <w:t>i,</w:t>
      </w:r>
      <w:r w:rsidR="000029AC">
        <w:rPr>
          <w:sz w:val="24"/>
          <w:szCs w:val="24"/>
        </w:rPr>
        <w:t xml:space="preserve"> </w:t>
      </w:r>
      <w:r>
        <w:rPr>
          <w:sz w:val="24"/>
          <w:szCs w:val="24"/>
        </w:rPr>
        <w:t>pë</w:t>
      </w:r>
      <w:r w:rsidR="00361A23">
        <w:rPr>
          <w:sz w:val="24"/>
          <w:szCs w:val="24"/>
        </w:rPr>
        <w:t xml:space="preserve">r sa lidhet me </w:t>
      </w:r>
      <w:r w:rsidR="000029AC">
        <w:rPr>
          <w:sz w:val="24"/>
          <w:szCs w:val="24"/>
        </w:rPr>
        <w:t>efekte financia</w:t>
      </w:r>
      <w:r>
        <w:rPr>
          <w:sz w:val="24"/>
          <w:szCs w:val="24"/>
        </w:rPr>
        <w:t>re, aktualisht ende nuk kemi një pë</w:t>
      </w:r>
      <w:r w:rsidR="000029AC">
        <w:rPr>
          <w:sz w:val="24"/>
          <w:szCs w:val="24"/>
        </w:rPr>
        <w:t>rllogaritje t</w:t>
      </w:r>
      <w:r>
        <w:rPr>
          <w:sz w:val="24"/>
          <w:szCs w:val="24"/>
        </w:rPr>
        <w:t>ë efekteve financiare që do të prodhojë</w:t>
      </w:r>
      <w:r w:rsidR="000029AC">
        <w:rPr>
          <w:sz w:val="24"/>
          <w:szCs w:val="24"/>
        </w:rPr>
        <w:t xml:space="preserve">, duke </w:t>
      </w:r>
      <w:r w:rsidR="0000745B">
        <w:rPr>
          <w:sz w:val="24"/>
          <w:szCs w:val="24"/>
        </w:rPr>
        <w:t xml:space="preserve">konstatuar </w:t>
      </w:r>
      <w:r>
        <w:rPr>
          <w:sz w:val="24"/>
          <w:szCs w:val="24"/>
        </w:rPr>
        <w:t>edhe faktin që</w:t>
      </w:r>
      <w:r w:rsidR="000029AC">
        <w:rPr>
          <w:sz w:val="24"/>
          <w:szCs w:val="24"/>
        </w:rPr>
        <w:t xml:space="preserve"> shteti Shqiptar </w:t>
      </w:r>
      <w:r>
        <w:rPr>
          <w:sz w:val="24"/>
          <w:szCs w:val="24"/>
        </w:rPr>
        <w:t>nuk zotëron një</w:t>
      </w:r>
      <w:r w:rsidR="0000745B">
        <w:rPr>
          <w:sz w:val="24"/>
          <w:szCs w:val="24"/>
        </w:rPr>
        <w:t xml:space="preserve"> rrjet</w:t>
      </w:r>
      <w:r>
        <w:rPr>
          <w:sz w:val="24"/>
          <w:szCs w:val="24"/>
        </w:rPr>
        <w:t>ë të mirëfilltë të furnzimit, transmetimit, shpërndarjes dhe depozitimit të</w:t>
      </w:r>
      <w:r w:rsidR="0000745B">
        <w:rPr>
          <w:sz w:val="24"/>
          <w:szCs w:val="24"/>
        </w:rPr>
        <w:t xml:space="preserve"> gazit natyror, vler</w:t>
      </w:r>
      <w:r>
        <w:rPr>
          <w:sz w:val="24"/>
          <w:szCs w:val="24"/>
        </w:rPr>
        <w:t>ësojmë se ky projekt-ligj në fazen që po përgatitet por edhe në një të</w:t>
      </w:r>
      <w:r w:rsidR="0000745B">
        <w:rPr>
          <w:sz w:val="24"/>
          <w:szCs w:val="24"/>
        </w:rPr>
        <w:t xml:space="preserve"> ardhme </w:t>
      </w:r>
      <w:r w:rsidR="00FD486B">
        <w:rPr>
          <w:sz w:val="24"/>
          <w:szCs w:val="24"/>
        </w:rPr>
        <w:t xml:space="preserve">afat-mesme </w:t>
      </w:r>
      <w:r>
        <w:rPr>
          <w:sz w:val="24"/>
          <w:szCs w:val="24"/>
        </w:rPr>
        <w:t>nuk do të prodhoje efekte financiare pë</w:t>
      </w:r>
      <w:r w:rsidR="0000745B">
        <w:rPr>
          <w:sz w:val="24"/>
          <w:szCs w:val="24"/>
        </w:rPr>
        <w:t xml:space="preserve">r buxhetin e shtetit. </w:t>
      </w:r>
    </w:p>
    <w:p w14:paraId="48FEEABC" w14:textId="77777777" w:rsidR="009F2F2B" w:rsidRDefault="009F2F2B" w:rsidP="009F2F2B">
      <w:pPr>
        <w:rPr>
          <w:sz w:val="24"/>
          <w:szCs w:val="24"/>
        </w:rPr>
      </w:pPr>
    </w:p>
    <w:p w14:paraId="26284B16" w14:textId="2F4A7F2B" w:rsidR="00D44393" w:rsidRDefault="00243FB6" w:rsidP="009F2F2B">
      <w:pPr>
        <w:rPr>
          <w:sz w:val="24"/>
          <w:szCs w:val="24"/>
        </w:rPr>
      </w:pPr>
      <w:r w:rsidRPr="000029AC">
        <w:rPr>
          <w:bCs/>
          <w:sz w:val="24"/>
          <w:szCs w:val="24"/>
        </w:rPr>
        <w:t xml:space="preserve">Miratimi i këtij ndryshimi në </w:t>
      </w:r>
      <w:r w:rsidRPr="000029AC">
        <w:rPr>
          <w:sz w:val="24"/>
          <w:szCs w:val="24"/>
        </w:rPr>
        <w:t>ligjin Nr. 102/2015, dat</w:t>
      </w:r>
      <w:r w:rsidR="00AA2FE4">
        <w:rPr>
          <w:sz w:val="24"/>
          <w:szCs w:val="24"/>
        </w:rPr>
        <w:t>ë 23.09.2015, “Për s</w:t>
      </w:r>
      <w:r w:rsidRPr="000029AC">
        <w:rPr>
          <w:sz w:val="24"/>
          <w:szCs w:val="24"/>
        </w:rPr>
        <w:t xml:space="preserve">ektorin e </w:t>
      </w:r>
      <w:r w:rsidR="00AA2FE4">
        <w:rPr>
          <w:sz w:val="24"/>
          <w:szCs w:val="24"/>
        </w:rPr>
        <w:t>g</w:t>
      </w:r>
      <w:r w:rsidRPr="000029AC">
        <w:rPr>
          <w:sz w:val="24"/>
          <w:szCs w:val="24"/>
        </w:rPr>
        <w:t xml:space="preserve">azit </w:t>
      </w:r>
      <w:r w:rsidR="00AA2FE4">
        <w:rPr>
          <w:sz w:val="24"/>
          <w:szCs w:val="24"/>
        </w:rPr>
        <w:t>n</w:t>
      </w:r>
      <w:r w:rsidRPr="000029AC">
        <w:rPr>
          <w:sz w:val="24"/>
          <w:szCs w:val="24"/>
        </w:rPr>
        <w:t xml:space="preserve">atyror”, </w:t>
      </w:r>
      <w:r w:rsidR="00AA2FE4">
        <w:rPr>
          <w:sz w:val="24"/>
          <w:szCs w:val="24"/>
        </w:rPr>
        <w:t xml:space="preserve">të ndryshuar, </w:t>
      </w:r>
      <w:r w:rsidRPr="000029AC">
        <w:rPr>
          <w:sz w:val="24"/>
          <w:szCs w:val="24"/>
        </w:rPr>
        <w:t>do të krijojë mundësinë që nga ana e MIE të vazhdohet me procedimin e mëtejshëm të zbatimit të kërkesave të këtij ligji lidhur edhe me përfundimin e përgatitjes dhe më tej miratimin e projekt</w:t>
      </w:r>
      <w:r w:rsidR="00FD486B">
        <w:rPr>
          <w:sz w:val="24"/>
          <w:szCs w:val="24"/>
        </w:rPr>
        <w:t>-</w:t>
      </w:r>
      <w:r w:rsidR="00AA2FE4">
        <w:rPr>
          <w:sz w:val="24"/>
          <w:szCs w:val="24"/>
        </w:rPr>
        <w:t>vendimeve</w:t>
      </w:r>
      <w:r w:rsidRPr="000029AC">
        <w:rPr>
          <w:sz w:val="24"/>
          <w:szCs w:val="24"/>
        </w:rPr>
        <w:t xml:space="preserve"> </w:t>
      </w:r>
      <w:r w:rsidR="00AA2FE4">
        <w:rPr>
          <w:sz w:val="24"/>
          <w:szCs w:val="24"/>
        </w:rPr>
        <w:t>që lidhen me sigurinë</w:t>
      </w:r>
      <w:r w:rsidR="00D44393">
        <w:rPr>
          <w:sz w:val="24"/>
          <w:szCs w:val="24"/>
        </w:rPr>
        <w:t xml:space="preserve"> e furnzimit me gaz.</w:t>
      </w:r>
    </w:p>
    <w:p w14:paraId="72D56042" w14:textId="77777777" w:rsidR="000D092E" w:rsidRPr="000029AC" w:rsidRDefault="000D092E" w:rsidP="00145529">
      <w:pPr>
        <w:rPr>
          <w:sz w:val="24"/>
          <w:szCs w:val="24"/>
        </w:rPr>
      </w:pPr>
    </w:p>
    <w:p w14:paraId="7EDAB8F0" w14:textId="77777777" w:rsidR="00145529" w:rsidRPr="000029AC" w:rsidRDefault="00145529" w:rsidP="00145529">
      <w:pPr>
        <w:rPr>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45529" w:rsidRPr="000029AC" w14:paraId="19815F57" w14:textId="77777777" w:rsidTr="007E7379">
        <w:tc>
          <w:tcPr>
            <w:tcW w:w="0" w:type="auto"/>
            <w:shd w:val="clear" w:color="auto" w:fill="FFFFFF"/>
            <w:hideMark/>
          </w:tcPr>
          <w:p w14:paraId="27F5BDDC" w14:textId="77777777" w:rsidR="00145529" w:rsidRPr="000029AC" w:rsidRDefault="00145529" w:rsidP="007E7379">
            <w:pPr>
              <w:spacing w:before="120"/>
              <w:rPr>
                <w:rFonts w:ascii="inherit" w:hAnsi="inherit"/>
                <w:sz w:val="24"/>
                <w:szCs w:val="24"/>
              </w:rPr>
            </w:pPr>
          </w:p>
        </w:tc>
      </w:tr>
    </w:tbl>
    <w:p w14:paraId="13334BD9" w14:textId="77777777" w:rsidR="00145529" w:rsidRPr="000029AC" w:rsidRDefault="00145529" w:rsidP="00145529">
      <w:pPr>
        <w:rPr>
          <w:sz w:val="24"/>
          <w:szCs w:val="24"/>
        </w:rPr>
      </w:pPr>
    </w:p>
    <w:p w14:paraId="31F182FF" w14:textId="77777777" w:rsidR="00102ED9" w:rsidRPr="000029AC" w:rsidRDefault="00102ED9" w:rsidP="00ED6EEC">
      <w:pPr>
        <w:rPr>
          <w:sz w:val="24"/>
          <w:szCs w:val="24"/>
        </w:rPr>
      </w:pPr>
    </w:p>
    <w:p w14:paraId="193B4F33" w14:textId="77777777" w:rsidR="00D86253" w:rsidRPr="000029AC" w:rsidRDefault="00D86253" w:rsidP="00ED6EEC">
      <w:pPr>
        <w:rPr>
          <w:sz w:val="24"/>
          <w:szCs w:val="24"/>
        </w:rPr>
      </w:pPr>
    </w:p>
    <w:p w14:paraId="135A13D9" w14:textId="77777777" w:rsidR="0035265F" w:rsidRPr="000029AC" w:rsidRDefault="0035265F" w:rsidP="00ED6EEC">
      <w:pPr>
        <w:rPr>
          <w:sz w:val="24"/>
          <w:szCs w:val="24"/>
        </w:rPr>
      </w:pPr>
    </w:p>
    <w:p w14:paraId="01B827C7" w14:textId="77777777" w:rsidR="00D137A7" w:rsidRPr="000029AC" w:rsidRDefault="00D137A7" w:rsidP="00ED6EEC">
      <w:pPr>
        <w:rPr>
          <w:sz w:val="24"/>
          <w:szCs w:val="24"/>
        </w:rPr>
      </w:pPr>
    </w:p>
    <w:p w14:paraId="10DABCC3" w14:textId="77777777" w:rsidR="00BD0A02" w:rsidRPr="000029AC" w:rsidRDefault="00BD0A02" w:rsidP="00BD0A02">
      <w:pPr>
        <w:rPr>
          <w:sz w:val="24"/>
          <w:szCs w:val="24"/>
        </w:rPr>
      </w:pPr>
    </w:p>
    <w:p w14:paraId="3288328D" w14:textId="77777777" w:rsidR="00CE2118" w:rsidRPr="000029AC" w:rsidRDefault="00CE2118" w:rsidP="00F54823"/>
    <w:sectPr w:rsidR="00CE2118" w:rsidRPr="00002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D7F40"/>
    <w:multiLevelType w:val="hybridMultilevel"/>
    <w:tmpl w:val="1DCC5F5E"/>
    <w:lvl w:ilvl="0" w:tplc="E9306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F301C"/>
    <w:multiLevelType w:val="hybridMultilevel"/>
    <w:tmpl w:val="2A9E779E"/>
    <w:lvl w:ilvl="0" w:tplc="3BDE26E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8E"/>
    <w:rsid w:val="000029AC"/>
    <w:rsid w:val="0000745B"/>
    <w:rsid w:val="0003061C"/>
    <w:rsid w:val="000D092E"/>
    <w:rsid w:val="001025E5"/>
    <w:rsid w:val="00102ED9"/>
    <w:rsid w:val="00145529"/>
    <w:rsid w:val="002050D4"/>
    <w:rsid w:val="00230B5E"/>
    <w:rsid w:val="00243FB6"/>
    <w:rsid w:val="00266CA6"/>
    <w:rsid w:val="002C0881"/>
    <w:rsid w:val="0035265F"/>
    <w:rsid w:val="00361A23"/>
    <w:rsid w:val="003E2F9D"/>
    <w:rsid w:val="00463C8E"/>
    <w:rsid w:val="00482343"/>
    <w:rsid w:val="00555C9F"/>
    <w:rsid w:val="005A1158"/>
    <w:rsid w:val="005B6221"/>
    <w:rsid w:val="00641380"/>
    <w:rsid w:val="006949CA"/>
    <w:rsid w:val="006E4E02"/>
    <w:rsid w:val="00765BF9"/>
    <w:rsid w:val="00830549"/>
    <w:rsid w:val="00836978"/>
    <w:rsid w:val="00887962"/>
    <w:rsid w:val="008F20F8"/>
    <w:rsid w:val="008F2B3B"/>
    <w:rsid w:val="009D1AB0"/>
    <w:rsid w:val="009F2F2B"/>
    <w:rsid w:val="00A43D11"/>
    <w:rsid w:val="00AA2FE4"/>
    <w:rsid w:val="00AF7CAE"/>
    <w:rsid w:val="00BD0A02"/>
    <w:rsid w:val="00C368D4"/>
    <w:rsid w:val="00CE2118"/>
    <w:rsid w:val="00D01C0A"/>
    <w:rsid w:val="00D137A7"/>
    <w:rsid w:val="00D44393"/>
    <w:rsid w:val="00D86253"/>
    <w:rsid w:val="00E0347B"/>
    <w:rsid w:val="00ED6EEC"/>
    <w:rsid w:val="00F54823"/>
    <w:rsid w:val="00FD486B"/>
    <w:rsid w:val="00FE6F1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0482"/>
  <w15:chartTrackingRefBased/>
  <w15:docId w15:val="{35E41E41-E44C-440E-9952-9F8D721F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C8E"/>
    <w:pPr>
      <w:spacing w:after="0" w:line="240" w:lineRule="auto"/>
      <w:ind w:left="720"/>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FB6"/>
    <w:pPr>
      <w:spacing w:after="200" w:line="276" w:lineRule="auto"/>
      <w:contextualSpacing/>
      <w:jc w:val="left"/>
    </w:pPr>
    <w:rPr>
      <w:rFonts w:asciiTheme="minorHAnsi" w:eastAsiaTheme="minorHAnsi" w:hAnsiTheme="minorHAnsi" w:cstheme="minorBidi"/>
      <w:sz w:val="22"/>
      <w:szCs w:val="22"/>
    </w:rPr>
  </w:style>
  <w:style w:type="character" w:customStyle="1" w:styleId="BodyTextChar">
    <w:name w:val="Body Text Char"/>
    <w:link w:val="BodyText"/>
    <w:rsid w:val="005B6221"/>
    <w:rPr>
      <w:sz w:val="18"/>
      <w:szCs w:val="18"/>
      <w:shd w:val="clear" w:color="auto" w:fill="FFFFFF"/>
      <w:lang w:eastAsia="sq-AL" w:bidi="sq-AL"/>
    </w:rPr>
  </w:style>
  <w:style w:type="paragraph" w:styleId="BodyText">
    <w:name w:val="Body Text"/>
    <w:basedOn w:val="Normal"/>
    <w:link w:val="BodyTextChar"/>
    <w:qFormat/>
    <w:rsid w:val="005B6221"/>
    <w:pPr>
      <w:widowControl w:val="0"/>
      <w:shd w:val="clear" w:color="auto" w:fill="FFFFFF"/>
      <w:spacing w:after="180" w:line="276" w:lineRule="auto"/>
      <w:ind w:left="0"/>
      <w:jc w:val="left"/>
    </w:pPr>
    <w:rPr>
      <w:rFonts w:asciiTheme="minorHAnsi" w:eastAsiaTheme="minorHAnsi" w:hAnsiTheme="minorHAnsi" w:cstheme="minorBidi"/>
      <w:sz w:val="18"/>
      <w:szCs w:val="18"/>
      <w:lang w:eastAsia="sq-AL" w:bidi="sq-AL"/>
    </w:rPr>
  </w:style>
  <w:style w:type="character" w:customStyle="1" w:styleId="BodyTextChar1">
    <w:name w:val="Body Text Char1"/>
    <w:basedOn w:val="DefaultParagraphFont"/>
    <w:uiPriority w:val="99"/>
    <w:semiHidden/>
    <w:rsid w:val="005B62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6221"/>
    <w:rPr>
      <w:sz w:val="16"/>
      <w:szCs w:val="16"/>
    </w:rPr>
  </w:style>
  <w:style w:type="paragraph" w:styleId="CommentText">
    <w:name w:val="annotation text"/>
    <w:basedOn w:val="Normal"/>
    <w:link w:val="CommentTextChar"/>
    <w:uiPriority w:val="99"/>
    <w:semiHidden/>
    <w:unhideWhenUsed/>
    <w:rsid w:val="005B6221"/>
  </w:style>
  <w:style w:type="character" w:customStyle="1" w:styleId="CommentTextChar">
    <w:name w:val="Comment Text Char"/>
    <w:basedOn w:val="DefaultParagraphFont"/>
    <w:link w:val="CommentText"/>
    <w:uiPriority w:val="99"/>
    <w:semiHidden/>
    <w:rsid w:val="005B62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6221"/>
    <w:rPr>
      <w:b/>
      <w:bCs/>
    </w:rPr>
  </w:style>
  <w:style w:type="character" w:customStyle="1" w:styleId="CommentSubjectChar">
    <w:name w:val="Comment Subject Char"/>
    <w:basedOn w:val="CommentTextChar"/>
    <w:link w:val="CommentSubject"/>
    <w:uiPriority w:val="99"/>
    <w:semiHidden/>
    <w:rsid w:val="005B62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6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2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Eral Trasja</dc:creator>
  <cp:keywords/>
  <dc:description/>
  <cp:lastModifiedBy>Eral Trasja</cp:lastModifiedBy>
  <cp:revision>4</cp:revision>
  <cp:lastPrinted>2020-10-19T13:17:00Z</cp:lastPrinted>
  <dcterms:created xsi:type="dcterms:W3CDTF">2020-10-19T09:14:00Z</dcterms:created>
  <dcterms:modified xsi:type="dcterms:W3CDTF">2020-10-19T13:33:00Z</dcterms:modified>
</cp:coreProperties>
</file>